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E2" w:rsidRDefault="00AB403A" w:rsidP="004B3750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1" w:color="auto"/>
        </w:pBdr>
        <w:tabs>
          <w:tab w:val="right" w:pos="11057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แบบฟอร์ม </w:t>
      </w:r>
      <w:r w:rsidR="009976DA" w:rsidRPr="009976DA">
        <w:rPr>
          <w:rFonts w:ascii="TH SarabunPSK" w:hAnsi="TH SarabunPSK" w:cs="TH SarabunPSK"/>
          <w:b/>
          <w:bCs/>
          <w:sz w:val="24"/>
          <w:szCs w:val="32"/>
          <w:cs/>
        </w:rPr>
        <w:t>การพิจารณาระดับความรุนแรงของความเสียหาย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ของผิวทาง</w:t>
      </w:r>
    </w:p>
    <w:p w:rsidR="00FD6E05" w:rsidRDefault="00462FAB" w:rsidP="004B3750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1" w:color="auto"/>
        </w:pBdr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 w:rsidRPr="00400DE2">
        <w:rPr>
          <w:rFonts w:ascii="TH SarabunPSK" w:hAnsi="TH SarabunPSK" w:cs="TH SarabunPSK" w:hint="cs"/>
          <w:sz w:val="28"/>
          <w:cs/>
        </w:rPr>
        <w:t xml:space="preserve">สำนักงานทางหลวงที่ </w:t>
      </w:r>
      <w:r w:rsidRPr="00400DE2">
        <w:rPr>
          <w:rFonts w:ascii="TH SarabunPSK" w:hAnsi="TH SarabunPSK" w:cs="TH SarabunPSK"/>
          <w:sz w:val="28"/>
        </w:rPr>
        <w:t>: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     </w:t>
      </w:r>
      <w:r w:rsidR="00FD6E05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    </w:t>
      </w:r>
      <w:r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Pr="00400DE2">
        <w:rPr>
          <w:rFonts w:ascii="TH SarabunPSK" w:hAnsi="TH SarabunPSK" w:cs="TH SarabunPSK" w:hint="cs"/>
          <w:sz w:val="28"/>
          <w:cs/>
        </w:rPr>
        <w:t xml:space="preserve">แขวงทางหลวง </w:t>
      </w:r>
      <w:r w:rsidRPr="00400DE2">
        <w:rPr>
          <w:rFonts w:ascii="TH SarabunPSK" w:hAnsi="TH SarabunPSK" w:cs="TH SarabunPSK"/>
          <w:sz w:val="28"/>
        </w:rPr>
        <w:t>:</w:t>
      </w:r>
      <w:r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    </w:t>
      </w:r>
      <w:r w:rsidR="00FD6E05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E84A6E">
        <w:rPr>
          <w:rFonts w:ascii="TH SarabunPSK" w:hAnsi="TH SarabunPSK" w:cs="TH SarabunPSK"/>
          <w:sz w:val="28"/>
          <w:u w:val="dotted"/>
        </w:rPr>
        <w:t xml:space="preserve">   </w:t>
      </w:r>
      <w:r w:rsidR="00B033DF" w:rsidRPr="00B033DF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00DE2" w:rsidRPr="00400DE2">
        <w:rPr>
          <w:rFonts w:ascii="TH SarabunPSK" w:hAnsi="TH SarabunPSK" w:cs="TH SarabunPSK" w:hint="cs"/>
          <w:sz w:val="28"/>
          <w:cs/>
        </w:rPr>
        <w:t xml:space="preserve">ทางหลวงหมายเลข </w:t>
      </w:r>
      <w:r w:rsidR="00400DE2" w:rsidRPr="00400DE2">
        <w:rPr>
          <w:rFonts w:ascii="TH SarabunPSK" w:hAnsi="TH SarabunPSK" w:cs="TH SarabunPSK"/>
          <w:sz w:val="28"/>
        </w:rPr>
        <w:t>:</w:t>
      </w:r>
      <w:r w:rsidR="00B033DF" w:rsidRPr="00B94D63">
        <w:rPr>
          <w:rFonts w:ascii="TH SarabunPSK" w:hAnsi="TH SarabunPSK" w:cs="TH SarabunPSK"/>
          <w:sz w:val="28"/>
          <w:u w:val="dotted"/>
        </w:rPr>
        <w:t xml:space="preserve">       </w:t>
      </w:r>
      <w:r w:rsidR="00400DE2" w:rsidRPr="00B94D63">
        <w:rPr>
          <w:rFonts w:ascii="TH SarabunPSK" w:hAnsi="TH SarabunPSK" w:cs="TH SarabunPSK"/>
          <w:sz w:val="28"/>
          <w:u w:val="dotted"/>
        </w:rPr>
        <w:t xml:space="preserve"> </w:t>
      </w:r>
      <w:r w:rsidR="00B033DF" w:rsidRPr="00B94D63">
        <w:rPr>
          <w:rFonts w:ascii="TH SarabunPSK" w:hAnsi="TH SarabunPSK" w:cs="TH SarabunPSK"/>
          <w:sz w:val="28"/>
          <w:u w:val="dotted"/>
        </w:rPr>
        <w:t xml:space="preserve">  </w:t>
      </w:r>
      <w:r w:rsidR="00400DE2" w:rsidRPr="00B94D63">
        <w:rPr>
          <w:rFonts w:ascii="TH SarabunPSK" w:hAnsi="TH SarabunPSK" w:cs="TH SarabunPSK"/>
          <w:sz w:val="28"/>
          <w:u w:val="dotted"/>
        </w:rPr>
        <w:t xml:space="preserve"> </w:t>
      </w:r>
      <w:r w:rsidR="00B033DF" w:rsidRPr="00B94D63">
        <w:rPr>
          <w:rFonts w:ascii="TH SarabunPSK" w:hAnsi="TH SarabunPSK" w:cs="TH SarabunPSK"/>
          <w:sz w:val="28"/>
          <w:u w:val="dotted"/>
        </w:rPr>
        <w:t xml:space="preserve">  </w:t>
      </w:r>
      <w:r w:rsidR="00400DE2" w:rsidRPr="00400DE2">
        <w:rPr>
          <w:rFonts w:ascii="TH SarabunPSK" w:hAnsi="TH SarabunPSK" w:cs="TH SarabunPSK" w:hint="cs"/>
          <w:sz w:val="28"/>
          <w:cs/>
        </w:rPr>
        <w:t xml:space="preserve">ตอนควบคุม </w:t>
      </w:r>
      <w:r w:rsidR="00400DE2" w:rsidRPr="00400DE2">
        <w:rPr>
          <w:rFonts w:ascii="TH SarabunPSK" w:hAnsi="TH SarabunPSK" w:cs="TH SarabunPSK"/>
          <w:sz w:val="28"/>
        </w:rPr>
        <w:t>:</w:t>
      </w:r>
      <w:r w:rsidR="00FD6E05" w:rsidRPr="00FD6E0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FD6E05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="00FD6E05" w:rsidRPr="00FD6E0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FD6E05" w:rsidRPr="009375FF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FD6E05" w:rsidRPr="00FD6E05">
        <w:rPr>
          <w:rFonts w:ascii="TH SarabunPSK" w:hAnsi="TH SarabunPSK" w:cs="TH SarabunPSK"/>
          <w:sz w:val="28"/>
          <w:u w:val="dotted"/>
        </w:rPr>
        <w:t xml:space="preserve">                   </w:t>
      </w:r>
      <w:r w:rsidR="00FD6E05" w:rsidRPr="00FD6E05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400DE2" w:rsidRPr="00FD6E05">
        <w:rPr>
          <w:rFonts w:ascii="TH SarabunPSK" w:hAnsi="TH SarabunPSK" w:cs="TH SarabunPSK"/>
          <w:sz w:val="28"/>
          <w:u w:val="dotted"/>
        </w:rPr>
        <w:t xml:space="preserve"> </w:t>
      </w:r>
      <w:r w:rsidR="00E84A6E" w:rsidRPr="00FD6E05">
        <w:rPr>
          <w:rFonts w:ascii="TH SarabunPSK" w:hAnsi="TH SarabunPSK" w:cs="TH SarabunPSK"/>
          <w:sz w:val="28"/>
          <w:u w:val="dotted"/>
        </w:rPr>
        <w:t xml:space="preserve">          </w:t>
      </w:r>
      <w:r w:rsidR="00B033DF" w:rsidRPr="00FD6E05">
        <w:rPr>
          <w:rFonts w:ascii="TH SarabunPSK" w:hAnsi="TH SarabunPSK" w:cs="TH SarabunPSK"/>
          <w:sz w:val="28"/>
          <w:u w:val="dotted"/>
        </w:rPr>
        <w:t xml:space="preserve"> </w:t>
      </w:r>
      <w:r w:rsidR="00FD6E05" w:rsidRPr="00FD6E05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</w:p>
    <w:p w:rsidR="006A49EB" w:rsidRDefault="00C67942" w:rsidP="004B3750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1" w:color="auto"/>
        </w:pBd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ตอน </w:t>
      </w:r>
      <w:r w:rsidRPr="00400DE2">
        <w:rPr>
          <w:rFonts w:ascii="TH SarabunPSK" w:hAnsi="TH SarabunPSK" w:cs="TH SarabunPSK"/>
          <w:sz w:val="28"/>
        </w:rPr>
        <w:t>:</w:t>
      </w:r>
      <w:r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          </w:t>
      </w:r>
      <w:r w:rsidR="002E1607">
        <w:rPr>
          <w:rFonts w:ascii="TH SarabunPSK" w:hAnsi="TH SarabunPSK" w:cs="TH SarabunPSK"/>
          <w:sz w:val="28"/>
          <w:u w:val="dotted"/>
        </w:rPr>
        <w:t xml:space="preserve">                                      </w:t>
      </w:r>
      <w:r w:rsidR="00400DE2" w:rsidRPr="00400DE2">
        <w:rPr>
          <w:rFonts w:ascii="TH SarabunPSK" w:hAnsi="TH SarabunPSK" w:cs="TH SarabunPSK" w:hint="cs"/>
          <w:sz w:val="28"/>
          <w:cs/>
        </w:rPr>
        <w:t xml:space="preserve">กม. </w:t>
      </w:r>
      <w:r w:rsidR="00400DE2" w:rsidRPr="00400DE2">
        <w:rPr>
          <w:rFonts w:ascii="TH SarabunPSK" w:hAnsi="TH SarabunPSK" w:cs="TH SarabunPSK"/>
          <w:sz w:val="28"/>
        </w:rPr>
        <w:t>:</w:t>
      </w:r>
      <w:r w:rsidR="00400DE2"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</w:t>
      </w:r>
      <w:r w:rsidR="00451811">
        <w:rPr>
          <w:rFonts w:ascii="TH SarabunPSK" w:hAnsi="TH SarabunPSK" w:cs="TH SarabunPSK"/>
          <w:sz w:val="28"/>
          <w:u w:val="dotted"/>
        </w:rPr>
        <w:t xml:space="preserve">   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</w:t>
      </w:r>
      <w:r w:rsidR="00451811">
        <w:rPr>
          <w:rFonts w:ascii="TH SarabunPSK" w:hAnsi="TH SarabunPSK" w:cs="TH SarabunPSK"/>
          <w:sz w:val="28"/>
          <w:u w:val="dotted"/>
        </w:rPr>
        <w:t xml:space="preserve">      </w:t>
      </w:r>
      <w:r w:rsidR="00E450C3">
        <w:rPr>
          <w:rFonts w:ascii="TH SarabunPSK" w:hAnsi="TH SarabunPSK" w:cs="TH SarabunPSK"/>
          <w:sz w:val="28"/>
          <w:u w:val="dotted"/>
        </w:rPr>
        <w:t xml:space="preserve"> </w:t>
      </w:r>
      <w:r w:rsidR="00400DE2" w:rsidRPr="00400DE2">
        <w:rPr>
          <w:rFonts w:ascii="TH SarabunPSK" w:hAnsi="TH SarabunPSK" w:cs="TH SarabunPSK" w:hint="cs"/>
          <w:sz w:val="28"/>
          <w:cs/>
        </w:rPr>
        <w:t xml:space="preserve">ถึง กม. </w:t>
      </w:r>
      <w:r w:rsidR="00400DE2" w:rsidRPr="00400DE2">
        <w:rPr>
          <w:rFonts w:ascii="TH SarabunPSK" w:hAnsi="TH SarabunPSK" w:cs="TH SarabunPSK"/>
          <w:sz w:val="28"/>
        </w:rPr>
        <w:t>: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</w:t>
      </w:r>
      <w:r w:rsidR="0010713C">
        <w:rPr>
          <w:rFonts w:ascii="TH SarabunPSK" w:hAnsi="TH SarabunPSK" w:cs="TH SarabunPSK"/>
          <w:sz w:val="28"/>
          <w:u w:val="dotted"/>
        </w:rPr>
        <w:t xml:space="preserve">  </w:t>
      </w:r>
      <w:r w:rsidR="00451811">
        <w:rPr>
          <w:rFonts w:ascii="TH SarabunPSK" w:hAnsi="TH SarabunPSK" w:cs="TH SarabunPSK"/>
          <w:sz w:val="28"/>
          <w:u w:val="dotted"/>
        </w:rPr>
        <w:t xml:space="preserve"> 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</w:t>
      </w:r>
      <w:r w:rsidR="00E450C3">
        <w:rPr>
          <w:rFonts w:ascii="TH SarabunPSK" w:hAnsi="TH SarabunPSK" w:cs="TH SarabunPSK"/>
          <w:sz w:val="28"/>
          <w:u w:val="dotted"/>
        </w:rPr>
        <w:t xml:space="preserve">           </w:t>
      </w:r>
      <w:r w:rsidR="00451811" w:rsidRPr="009375FF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  <w:r w:rsidR="002E1607" w:rsidRPr="00AD151E">
        <w:rPr>
          <w:rFonts w:ascii="TH SarabunPSK" w:hAnsi="TH SarabunPSK" w:cs="TH SarabunPSK"/>
          <w:b/>
          <w:bCs/>
          <w:sz w:val="28"/>
          <w:cs/>
        </w:rPr>
        <w:t>ค่า</w:t>
      </w:r>
      <w:r w:rsidR="002E1607" w:rsidRPr="00B47B0F">
        <w:rPr>
          <w:rFonts w:ascii="TH SarabunPSK" w:hAnsi="TH SarabunPSK" w:cs="TH SarabunPSK"/>
          <w:sz w:val="28"/>
          <w:cs/>
        </w:rPr>
        <w:t xml:space="preserve"> </w:t>
      </w:r>
      <w:r w:rsidR="002E1607" w:rsidRPr="00AD151E">
        <w:rPr>
          <w:rFonts w:ascii="TH SarabunPSK" w:hAnsi="TH SarabunPSK" w:cs="TH SarabunPSK"/>
          <w:b/>
          <w:bCs/>
          <w:sz w:val="28"/>
        </w:rPr>
        <w:t xml:space="preserve">IRI </w:t>
      </w:r>
      <w:proofErr w:type="gramStart"/>
      <w:r w:rsidR="002E1607" w:rsidRPr="00AD151E">
        <w:rPr>
          <w:rFonts w:ascii="TH SarabunPSK" w:hAnsi="TH SarabunPSK" w:cs="TH SarabunPSK" w:hint="cs"/>
          <w:b/>
          <w:bCs/>
          <w:sz w:val="28"/>
          <w:cs/>
        </w:rPr>
        <w:t xml:space="preserve">ของสายทาง </w:t>
      </w:r>
      <w:r w:rsidR="002E1607" w:rsidRPr="00AD151E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2E1607" w:rsidRPr="00AD151E">
        <w:rPr>
          <w:rFonts w:ascii="TH SarabunPSK" w:hAnsi="TH SarabunPSK" w:cs="TH SarabunPSK"/>
          <w:b/>
          <w:bCs/>
          <w:sz w:val="28"/>
        </w:rPr>
        <w:t xml:space="preserve"> </w:t>
      </w:r>
      <w:r w:rsidR="002E1607" w:rsidRPr="00AD151E">
        <w:rPr>
          <w:rFonts w:ascii="TH SarabunPSK" w:hAnsi="TH SarabunPSK" w:cs="TH SarabunPSK"/>
          <w:b/>
          <w:bCs/>
          <w:sz w:val="28"/>
        </w:rPr>
        <w:t xml:space="preserve"> </w:t>
      </w:r>
      <w:r w:rsidR="002E1607" w:rsidRPr="00AD151E">
        <w:rPr>
          <w:rFonts w:ascii="TH SarabunPSK" w:hAnsi="TH SarabunPSK" w:cs="TH SarabunPSK"/>
          <w:b/>
          <w:bCs/>
          <w:sz w:val="28"/>
          <w:cs/>
        </w:rPr>
        <w:t xml:space="preserve">น้อยกว่า </w:t>
      </w:r>
      <w:r w:rsidR="002E1607" w:rsidRPr="00AD151E">
        <w:rPr>
          <w:rFonts w:ascii="TH SarabunPSK" w:hAnsi="TH SarabunPSK" w:cs="TH SarabunPSK"/>
          <w:b/>
          <w:bCs/>
          <w:sz w:val="28"/>
        </w:rPr>
        <w:t xml:space="preserve">3.5 </w:t>
      </w:r>
      <w:r w:rsidR="002E1607" w:rsidRPr="00AD151E">
        <w:rPr>
          <w:rFonts w:ascii="TH SarabunPSK" w:hAnsi="TH SarabunPSK" w:cs="TH SarabunPSK"/>
          <w:b/>
          <w:bCs/>
          <w:sz w:val="28"/>
        </w:rPr>
        <w:t xml:space="preserve"> </w:t>
      </w:r>
      <w:r w:rsidR="002E1607" w:rsidRPr="00AD151E">
        <w:rPr>
          <w:rFonts w:ascii="TH SarabunPSK" w:hAnsi="TH SarabunPSK" w:cs="TH SarabunPSK"/>
          <w:b/>
          <w:bCs/>
          <w:sz w:val="28"/>
          <w:cs/>
        </w:rPr>
        <w:t>มากกว่า</w:t>
      </w:r>
      <w:r w:rsidR="002E1607" w:rsidRPr="00AD151E">
        <w:rPr>
          <w:rFonts w:ascii="TH SarabunPSK" w:hAnsi="TH SarabunPSK" w:cs="TH SarabunPSK"/>
          <w:b/>
          <w:bCs/>
          <w:sz w:val="28"/>
        </w:rPr>
        <w:t>3.5</w:t>
      </w:r>
    </w:p>
    <w:p w:rsidR="00400DE2" w:rsidRPr="00400DE2" w:rsidRDefault="006A49EB" w:rsidP="004B3750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1" w:color="auto"/>
        </w:pBd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ผู้รายงาน </w:t>
      </w:r>
      <w:r>
        <w:rPr>
          <w:rFonts w:ascii="TH SarabunPSK" w:hAnsi="TH SarabunPSK" w:cs="TH SarabunPSK"/>
          <w:sz w:val="28"/>
        </w:rPr>
        <w:t>:</w:t>
      </w:r>
      <w:r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10713C">
        <w:rPr>
          <w:rFonts w:ascii="TH SarabunPSK" w:hAnsi="TH SarabunPSK" w:cs="TH SarabunPSK"/>
          <w:sz w:val="28"/>
          <w:u w:val="dotted"/>
        </w:rPr>
        <w:t xml:space="preserve">  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E450C3">
        <w:rPr>
          <w:rFonts w:ascii="TH SarabunPSK" w:hAnsi="TH SarabunPSK" w:cs="TH SarabunPSK"/>
          <w:sz w:val="28"/>
          <w:u w:val="dotted"/>
        </w:rPr>
        <w:t xml:space="preserve">                                    </w:t>
      </w:r>
      <w:r w:rsidR="00B033DF" w:rsidRPr="00B033DF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/>
          <w:sz w:val="28"/>
        </w:rPr>
        <w:t>:</w:t>
      </w:r>
      <w:r w:rsidR="00B033DF" w:rsidRPr="00B033DF">
        <w:rPr>
          <w:rFonts w:ascii="TH SarabunPSK" w:hAnsi="TH SarabunPSK" w:cs="TH SarabunPSK"/>
          <w:sz w:val="28"/>
          <w:u w:val="dotted"/>
        </w:rPr>
        <w:t xml:space="preserve">        </w:t>
      </w:r>
      <w:r w:rsidRPr="00B033DF">
        <w:rPr>
          <w:rFonts w:ascii="TH SarabunPSK" w:hAnsi="TH SarabunPSK" w:cs="TH SarabunPSK"/>
          <w:sz w:val="28"/>
          <w:u w:val="dotted"/>
        </w:rPr>
        <w:t xml:space="preserve"> </w:t>
      </w:r>
      <w:r w:rsidR="00E450C3">
        <w:rPr>
          <w:rFonts w:ascii="TH SarabunPSK" w:hAnsi="TH SarabunPSK" w:cs="TH SarabunPSK"/>
          <w:sz w:val="28"/>
          <w:u w:val="dotted"/>
        </w:rPr>
        <w:t xml:space="preserve">                      </w:t>
      </w:r>
      <w:r w:rsidR="004B3750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B033DF" w:rsidRPr="00B033DF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AD151E" w:rsidRPr="00B033DF">
        <w:rPr>
          <w:rFonts w:ascii="TH SarabunPSK" w:hAnsi="TH SarabunPSK" w:cs="TH SarabunPSK"/>
          <w:sz w:val="28"/>
          <w:u w:val="dotted"/>
        </w:rPr>
        <w:t xml:space="preserve"> </w:t>
      </w:r>
      <w:proofErr w:type="spellStart"/>
      <w:r w:rsidR="002E1607" w:rsidRPr="002E1607">
        <w:rPr>
          <w:rFonts w:ascii="TH SarabunPSK" w:hAnsi="TH SarabunPSK" w:cs="TH SarabunPSK"/>
          <w:sz w:val="28"/>
        </w:rPr>
        <w:t>ลงนาม</w:t>
      </w:r>
      <w:proofErr w:type="spellEnd"/>
      <w:r w:rsidR="002E1607" w:rsidRPr="002E1607">
        <w:rPr>
          <w:rFonts w:ascii="TH SarabunPSK" w:hAnsi="TH SarabunPSK" w:cs="TH SarabunPSK"/>
          <w:sz w:val="28"/>
        </w:rPr>
        <w:t xml:space="preserve"> :…………………………………………………………………….</w:t>
      </w:r>
    </w:p>
    <w:p w:rsidR="00AB403A" w:rsidRPr="00451811" w:rsidRDefault="00AB403A" w:rsidP="00B47B0F">
      <w:pPr>
        <w:spacing w:after="0"/>
        <w:ind w:left="142" w:right="57"/>
        <w:rPr>
          <w:rFonts w:ascii="TH SarabunPSK" w:hAnsi="TH SarabunPSK" w:cs="TH SarabunPSK"/>
          <w:b/>
          <w:bCs/>
          <w:sz w:val="14"/>
          <w:szCs w:val="1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2970"/>
        <w:gridCol w:w="3780"/>
        <w:gridCol w:w="4165"/>
      </w:tblGrid>
      <w:tr w:rsidR="009976DA" w:rsidRPr="00473BB0" w:rsidTr="00451811">
        <w:trPr>
          <w:trHeight w:val="624"/>
        </w:trPr>
        <w:tc>
          <w:tcPr>
            <w:tcW w:w="2970" w:type="dxa"/>
            <w:tcBorders>
              <w:top w:val="single" w:sz="18" w:space="0" w:color="auto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9976DA" w:rsidRPr="00F17DB7" w:rsidRDefault="009976DA" w:rsidP="00342346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sz w:val="28"/>
              </w:rPr>
            </w:pPr>
            <w:r w:rsidRPr="00F17DB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การเสียรูป</w:t>
            </w:r>
            <w:r w:rsidR="00F17DB7"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17DB7" w:rsidRPr="00F17DB7">
              <w:rPr>
                <w:rFonts w:ascii="TH SarabunPSK" w:hAnsi="TH SarabunPSK" w:cs="TH SarabunPSK"/>
                <w:b/>
                <w:bCs/>
                <w:sz w:val="28"/>
              </w:rPr>
              <w:t>(Deformation)</w:t>
            </w:r>
          </w:p>
        </w:tc>
        <w:tc>
          <w:tcPr>
            <w:tcW w:w="7945" w:type="dxa"/>
            <w:gridSpan w:val="2"/>
            <w:tcBorders>
              <w:top w:val="single" w:sz="18" w:space="0" w:color="auto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6DA" w:rsidRPr="00F162E5" w:rsidRDefault="009976DA" w:rsidP="00F162E5">
            <w:pPr>
              <w:jc w:val="center"/>
              <w:rPr>
                <w:rFonts w:ascii="TH SarabunPSK" w:hAnsi="TH SarabunPSK" w:cs="TH SarabunPSK"/>
                <w:i/>
                <w:sz w:val="28"/>
                <w:cs/>
              </w:rPr>
            </w:pPr>
            <w:r w:rsidRPr="00F06D6F">
              <w:rPr>
                <w:rFonts w:ascii="TH SarabunPSK" w:hAnsi="TH SarabunPSK" w:cs="TH SarabunPSK"/>
                <w:sz w:val="28"/>
                <w:cs/>
              </w:rPr>
              <w:t>ระดับความรุนแรง</w:t>
            </w:r>
          </w:p>
        </w:tc>
      </w:tr>
      <w:tr w:rsidR="00F17DB7" w:rsidRPr="00473BB0" w:rsidTr="00451811">
        <w:tc>
          <w:tcPr>
            <w:tcW w:w="2970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9976DA" w:rsidRPr="008B36F9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B0">
              <w:rPr>
                <w:rFonts w:ascii="TH SarabunPSK" w:hAnsi="TH SarabunPSK" w:cs="TH SarabunPSK"/>
                <w:sz w:val="28"/>
                <w:cs/>
              </w:rPr>
              <w:t>เล็กน้อย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F7C">
              <w:rPr>
                <w:rFonts w:ascii="TH SarabunPSK" w:hAnsi="TH SarabunPSK" w:cs="TH SarabunPSK" w:hint="cs"/>
                <w:sz w:val="28"/>
                <w:cs/>
              </w:rPr>
              <w:t>ถึง รุนแรง</w:t>
            </w:r>
          </w:p>
        </w:tc>
      </w:tr>
      <w:tr w:rsidR="00F17DB7" w:rsidRPr="00473BB0" w:rsidTr="00451811">
        <w:tc>
          <w:tcPr>
            <w:tcW w:w="2970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  <w:cs/>
              </w:rPr>
            </w:pPr>
            <w:r w:rsidRPr="00273761">
              <w:rPr>
                <w:rFonts w:ascii="TH SarabunPSK" w:hAnsi="TH SarabunPSK" w:cs="TH SarabunPSK"/>
                <w:b/>
                <w:bCs/>
                <w:sz w:val="28"/>
                <w:cs/>
              </w:rPr>
              <w:t>ร่องล้อลึกเฉลี่ย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32C6">
              <w:rPr>
                <w:rFonts w:ascii="TH SarabunPSK" w:hAnsi="TH SarabunPSK" w:cs="TH SarabunPSK"/>
                <w:i/>
                <w:iCs/>
                <w:sz w:val="28"/>
                <w:cs/>
              </w:rPr>
              <w:t>(มิลลิเมตร)</w:t>
            </w:r>
          </w:p>
        </w:tc>
        <w:tc>
          <w:tcPr>
            <w:tcW w:w="3780" w:type="dxa"/>
            <w:tcBorders>
              <w:top w:val="single" w:sz="8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&gt; </w:t>
            </w:r>
            <w:r w:rsidRPr="00473BB0"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F17DB7" w:rsidRPr="00473BB0" w:rsidTr="00451811">
        <w:tc>
          <w:tcPr>
            <w:tcW w:w="297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808080" w:themeColor="background1" w:themeShade="80"/>
            </w:tcBorders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  <w:cs/>
              </w:rPr>
            </w:pPr>
            <w:r w:rsidRPr="00273761">
              <w:rPr>
                <w:rFonts w:ascii="TH SarabunPSK" w:hAnsi="TH SarabunPSK" w:cs="TH SarabunPSK"/>
                <w:b/>
                <w:bCs/>
                <w:sz w:val="28"/>
                <w:cs/>
              </w:rPr>
              <w:t>ทรุดเป็นแอ่ง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2C6">
              <w:rPr>
                <w:rFonts w:ascii="TH SarabunPSK" w:hAnsi="TH SarabunPSK" w:cs="TH SarabunPSK"/>
                <w:i/>
                <w:iCs/>
                <w:sz w:val="28"/>
                <w:cs/>
              </w:rPr>
              <w:t>(มิลลิเมตร)</w:t>
            </w: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12 - 25</w:t>
            </w:r>
          </w:p>
        </w:tc>
        <w:tc>
          <w:tcPr>
            <w:tcW w:w="416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&gt; 25</w:t>
            </w:r>
          </w:p>
        </w:tc>
      </w:tr>
      <w:tr w:rsidR="00F17DB7" w:rsidRPr="00473BB0" w:rsidTr="00451811">
        <w:tc>
          <w:tcPr>
            <w:tcW w:w="2970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dashSmallGap" w:sz="4" w:space="0" w:color="808080" w:themeColor="background1" w:themeShade="80"/>
            </w:tcBorders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  <w:cs/>
              </w:rPr>
            </w:pPr>
            <w:r w:rsidRPr="00273761">
              <w:rPr>
                <w:rFonts w:ascii="TH SarabunPSK" w:hAnsi="TH SarabunPSK" w:cs="TH SarabunPSK"/>
                <w:b/>
                <w:bCs/>
                <w:sz w:val="28"/>
                <w:cs/>
              </w:rPr>
              <w:t>ปูดนูน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2C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(คุณภาพในการขับขี่)</w:t>
            </w: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สั่นสะเทือนเล็กน้อย ความเร็วยังไม่ถูกลดเพื่อความปลอดภัย</w:t>
            </w:r>
          </w:p>
        </w:tc>
        <w:tc>
          <w:tcPr>
            <w:tcW w:w="4165" w:type="dxa"/>
            <w:tcBorders>
              <w:top w:val="dashSmallGap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สั่นสะเทือน</w:t>
            </w:r>
            <w:r w:rsidR="006122B2">
              <w:rPr>
                <w:rFonts w:ascii="TH SarabunPSK" w:hAnsi="TH SarabunPSK" w:cs="TH SarabunPSK" w:hint="cs"/>
                <w:sz w:val="28"/>
                <w:cs/>
              </w:rPr>
              <w:t>ปานกลางถึงมากจน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ต้องลดความเร็วลงเพื่อความปลอดภัย</w:t>
            </w:r>
          </w:p>
        </w:tc>
      </w:tr>
      <w:tr w:rsidR="009976DA" w:rsidRPr="000F45C9" w:rsidTr="00342346">
        <w:trPr>
          <w:trHeight w:val="117"/>
        </w:trPr>
        <w:tc>
          <w:tcPr>
            <w:tcW w:w="1091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76DA" w:rsidRPr="000F45C9" w:rsidRDefault="009976DA" w:rsidP="0034234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976DA" w:rsidRPr="00473BB0" w:rsidTr="00451811">
        <w:trPr>
          <w:trHeight w:val="624"/>
        </w:trPr>
        <w:tc>
          <w:tcPr>
            <w:tcW w:w="2970" w:type="dxa"/>
            <w:tcBorders>
              <w:top w:val="single" w:sz="18" w:space="0" w:color="auto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9976DA" w:rsidRPr="00F17DB7" w:rsidRDefault="009976DA" w:rsidP="00342346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sz w:val="28"/>
              </w:rPr>
            </w:pPr>
            <w:r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การแตกร้าว</w:t>
            </w:r>
            <w:r w:rsidR="00F17DB7"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F17DB7" w:rsidRPr="00F17DB7">
              <w:rPr>
                <w:rFonts w:ascii="TH SarabunPSK" w:hAnsi="TH SarabunPSK" w:cs="TH SarabunPSK"/>
                <w:b/>
                <w:bCs/>
                <w:sz w:val="28"/>
              </w:rPr>
              <w:t>Cracking)</w:t>
            </w:r>
          </w:p>
        </w:tc>
        <w:tc>
          <w:tcPr>
            <w:tcW w:w="7945" w:type="dxa"/>
            <w:gridSpan w:val="2"/>
            <w:tcBorders>
              <w:top w:val="single" w:sz="18" w:space="0" w:color="auto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6D6F">
              <w:rPr>
                <w:rFonts w:ascii="TH SarabunPSK" w:hAnsi="TH SarabunPSK" w:cs="TH SarabunPSK"/>
                <w:sz w:val="28"/>
                <w:cs/>
              </w:rPr>
              <w:t>ระดับความรุนแรง</w:t>
            </w:r>
            <w:r w:rsidR="005A34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17DB7" w:rsidRPr="00473BB0" w:rsidTr="00451811">
        <w:tc>
          <w:tcPr>
            <w:tcW w:w="2970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9976DA" w:rsidRPr="008B36F9" w:rsidRDefault="009976DA" w:rsidP="00342346">
            <w:pPr>
              <w:ind w:left="738" w:hanging="7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74A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0C27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จากด้านบน  </w:t>
            </w:r>
            <w:r w:rsidRPr="000C274A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0C27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จากด้านล่าง</w:t>
            </w: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B0">
              <w:rPr>
                <w:rFonts w:ascii="TH SarabunPSK" w:hAnsi="TH SarabunPSK" w:cs="TH SarabunPSK"/>
                <w:sz w:val="28"/>
                <w:cs/>
              </w:rPr>
              <w:t>เล็กน้อย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1F7C">
              <w:rPr>
                <w:rFonts w:ascii="TH SarabunPSK" w:hAnsi="TH SarabunPSK" w:cs="TH SarabunPSK" w:hint="cs"/>
                <w:sz w:val="28"/>
                <w:cs/>
              </w:rPr>
              <w:t>ถึง รุนแรง</w:t>
            </w:r>
          </w:p>
        </w:tc>
      </w:tr>
      <w:tr w:rsidR="00F17DB7" w:rsidRPr="00473BB0" w:rsidTr="00451811">
        <w:tc>
          <w:tcPr>
            <w:tcW w:w="2970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976DA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45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รอยแตกหนังจระเข้</w:t>
            </w:r>
          </w:p>
          <w:p w:rsidR="009976DA" w:rsidRPr="0006451D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รอยแตกหลายแนวขนานกัน ความกว้าง</w:t>
            </w:r>
            <w:r w:rsidR="006122B2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ไม่มาก รอยแตกไม่บิ่นกะเทาะ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รอยแตกเริ่มขยาย เชื่อมกันเป็นตาราง ขอบบิ่นกะเทาะและหลุนล่อน</w:t>
            </w:r>
          </w:p>
        </w:tc>
      </w:tr>
      <w:tr w:rsidR="00F17DB7" w:rsidRPr="00473BB0" w:rsidTr="00451811">
        <w:tc>
          <w:tcPr>
            <w:tcW w:w="2970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9976DA" w:rsidRPr="0006451D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5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รอยแตกสะท้อน</w:t>
            </w: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9976DA" w:rsidRPr="00C506B5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กว้างไม่เกิน</w:t>
            </w:r>
            <w:r>
              <w:rPr>
                <w:rFonts w:ascii="TH SarabunPSK" w:hAnsi="TH SarabunPSK" w:cs="TH SarabunPSK"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 หรือบิ่นกระเทาะ</w:t>
            </w:r>
            <w:r w:rsidR="00F17DB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ที่อุดซ่อมแล้วสภาพพอใช้ ไม่มีรอยแตก</w:t>
            </w:r>
            <w:r w:rsidR="00AB403A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416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9976DA" w:rsidRPr="00C506B5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กว้าง</w:t>
            </w:r>
            <w:r>
              <w:rPr>
                <w:rFonts w:ascii="TH SarabunPSK" w:hAnsi="TH SarabunPSK" w:cs="TH SarabunPSK"/>
                <w:sz w:val="28"/>
              </w:rPr>
              <w:t xml:space="preserve"> &gt;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 หรือบิ่นกระเทาะ</w:t>
            </w:r>
            <w:r>
              <w:rPr>
                <w:rFonts w:ascii="TH SarabunPSK" w:hAnsi="TH SarabunPSK" w:cs="TH SarabunPSK"/>
                <w:sz w:val="28"/>
              </w:rPr>
              <w:t xml:space="preserve"> &gt; 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r w:rsidR="00F17DB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7DB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ที่อุดซ่อมมีรอยแตกโดยรอบ </w:t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แตกหักและ</w:t>
            </w:r>
            <w:r w:rsidR="00F17DB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หลุดล่อนอย่างรุนแรง</w:t>
            </w:r>
          </w:p>
        </w:tc>
      </w:tr>
      <w:tr w:rsidR="00F17DB7" w:rsidRPr="00473BB0" w:rsidTr="00451811">
        <w:tc>
          <w:tcPr>
            <w:tcW w:w="2970" w:type="dxa"/>
            <w:tcBorders>
              <w:top w:val="dashSmallGap" w:sz="4" w:space="0" w:color="808080" w:themeColor="background1" w:themeShade="80"/>
              <w:left w:val="nil"/>
              <w:right w:val="dashSmallGap" w:sz="4" w:space="0" w:color="808080" w:themeColor="background1" w:themeShade="80"/>
            </w:tcBorders>
          </w:tcPr>
          <w:p w:rsidR="009976DA" w:rsidRPr="0006451D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45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รอยแตกระหว่างช่องจราจร</w:t>
            </w: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9976DA" w:rsidRPr="00C506B5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กว้างไม่เกิน</w:t>
            </w:r>
            <w:r>
              <w:rPr>
                <w:rFonts w:ascii="TH SarabunPSK" w:hAnsi="TH SarabunPSK" w:cs="TH SarabunPSK"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 หรือบิ่นกระเทาะ</w:t>
            </w:r>
            <w:r w:rsidR="00F17DB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ที่อุดซ่อมแล้วสภาพพอใช้ ไม่มีรอยแตก</w:t>
            </w:r>
            <w:r w:rsidR="00AB403A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4165" w:type="dxa"/>
            <w:tcBorders>
              <w:top w:val="dashSmallGap" w:sz="4" w:space="0" w:color="808080" w:themeColor="background1" w:themeShade="80"/>
              <w:left w:val="nil"/>
              <w:right w:val="nil"/>
            </w:tcBorders>
            <w:shd w:val="clear" w:color="auto" w:fill="D9D9D9" w:themeFill="background1" w:themeFillShade="D9"/>
          </w:tcPr>
          <w:p w:rsidR="009976DA" w:rsidRPr="00C506B5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กว้าง</w:t>
            </w:r>
            <w:r>
              <w:rPr>
                <w:rFonts w:ascii="TH SarabunPSK" w:hAnsi="TH SarabunPSK" w:cs="TH SarabunPSK"/>
                <w:sz w:val="28"/>
              </w:rPr>
              <w:t xml:space="preserve"> &gt;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 หรือบิ่นกระเทาะ</w:t>
            </w:r>
            <w:r>
              <w:rPr>
                <w:rFonts w:ascii="TH SarabunPSK" w:hAnsi="TH SarabunPSK" w:cs="TH SarabunPSK"/>
                <w:sz w:val="28"/>
              </w:rPr>
              <w:t xml:space="preserve"> &gt; 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มม.</w:t>
            </w:r>
            <w:r w:rsidR="00F17DB7">
              <w:rPr>
                <w:rFonts w:ascii="TH SarabunPSK" w:hAnsi="TH SarabunPSK" w:cs="TH SarabunPSK"/>
                <w:sz w:val="28"/>
                <w:cs/>
              </w:rPr>
              <w:br/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ที่อุดซ่อมมีรอยแตกโดยรอบ </w:t>
            </w:r>
            <w:r w:rsidRPr="00273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แตกหักและหลุดล่อนอย่างรุนแรง</w:t>
            </w:r>
          </w:p>
        </w:tc>
      </w:tr>
      <w:tr w:rsidR="009976DA" w:rsidRPr="000F45C9" w:rsidTr="00342346">
        <w:trPr>
          <w:trHeight w:val="117"/>
        </w:trPr>
        <w:tc>
          <w:tcPr>
            <w:tcW w:w="1091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76DA" w:rsidRPr="000F45C9" w:rsidRDefault="009976DA" w:rsidP="0034234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976DA" w:rsidRPr="00473BB0" w:rsidTr="00451811">
        <w:trPr>
          <w:trHeight w:val="624"/>
        </w:trPr>
        <w:tc>
          <w:tcPr>
            <w:tcW w:w="2970" w:type="dxa"/>
            <w:tcBorders>
              <w:top w:val="single" w:sz="18" w:space="0" w:color="auto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9976DA" w:rsidRPr="00F17DB7" w:rsidRDefault="009976DA" w:rsidP="00342346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sz w:val="28"/>
              </w:rPr>
            </w:pPr>
            <w:r w:rsidRPr="00F17DB7">
              <w:rPr>
                <w:rFonts w:ascii="TH SarabunPSK" w:hAnsi="TH SarabunPSK" w:cs="TH SarabunPSK"/>
                <w:b/>
                <w:bCs/>
                <w:sz w:val="28"/>
                <w:cs/>
              </w:rPr>
              <w:t>ผิวหน้าหลุด</w:t>
            </w:r>
            <w:r w:rsidR="00F17DB7"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17DB7" w:rsidRPr="00F17DB7">
              <w:rPr>
                <w:rFonts w:ascii="TH SarabunPSK" w:hAnsi="TH SarabunPSK" w:cs="TH SarabunPSK"/>
                <w:b/>
                <w:bCs/>
                <w:sz w:val="28"/>
              </w:rPr>
              <w:t>(Disintegration of Surfacing)</w:t>
            </w:r>
          </w:p>
        </w:tc>
        <w:tc>
          <w:tcPr>
            <w:tcW w:w="7945" w:type="dxa"/>
            <w:gridSpan w:val="2"/>
            <w:tcBorders>
              <w:top w:val="single" w:sz="18" w:space="0" w:color="auto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6D6F">
              <w:rPr>
                <w:rFonts w:ascii="TH SarabunPSK" w:hAnsi="TH SarabunPSK" w:cs="TH SarabunPSK"/>
                <w:sz w:val="28"/>
                <w:cs/>
              </w:rPr>
              <w:t>ระดับความรุนแรง</w:t>
            </w:r>
          </w:p>
        </w:tc>
      </w:tr>
      <w:tr w:rsidR="009976DA" w:rsidRPr="00473BB0" w:rsidTr="00451811">
        <w:tc>
          <w:tcPr>
            <w:tcW w:w="2970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9976DA" w:rsidRPr="008B36F9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เล็กน้อยถึง 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5A1F7C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รุนแรง</w:t>
            </w:r>
          </w:p>
        </w:tc>
      </w:tr>
      <w:tr w:rsidR="009976DA" w:rsidRPr="00473BB0" w:rsidTr="00451811">
        <w:tc>
          <w:tcPr>
            <w:tcW w:w="2970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976DA" w:rsidRPr="00A93FCC" w:rsidRDefault="000F45C9" w:rsidP="003423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การหลุดร่</w:t>
            </w:r>
            <w:r w:rsidR="009976DA" w:rsidRPr="00A93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 </w:t>
            </w:r>
            <w:r w:rsidR="006D48B3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="009976DA" w:rsidRPr="00A93F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(วัสดุมวลรวมหรือยางแอสฟัลต์)</w:t>
            </w:r>
            <w:r w:rsidR="009976DA" w:rsidRPr="00A93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976DA" w:rsidRPr="00A93FC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3780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หลุดร่อน เป็นหลุมขรุขระพอประมาณ กรณีน้ำมันหกลงบนผิวทางทำให้ผิวทางด้านบนอ่อนตัว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ใช้เหรียญกดลงบนผิวทางได้</w:t>
            </w:r>
          </w:p>
        </w:tc>
        <w:tc>
          <w:tcPr>
            <w:tcW w:w="4165" w:type="dxa"/>
            <w:tcBorders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หลุดร่อนรุนแรง เป็นหลุมขรุขระมาก กรณีน้ำมันหกลงบนผิวทาง ทำให้มวลรวมและยางแอสฟัลต์เสียหาย หลุดออก </w:t>
            </w:r>
          </w:p>
        </w:tc>
      </w:tr>
      <w:tr w:rsidR="009976DA" w:rsidRPr="00473BB0" w:rsidTr="00451811">
        <w:tc>
          <w:tcPr>
            <w:tcW w:w="2970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dashSmallGap" w:sz="4" w:space="0" w:color="A6A6A6" w:themeColor="background1" w:themeShade="A6"/>
            </w:tcBorders>
          </w:tcPr>
          <w:p w:rsidR="009976DA" w:rsidRPr="00A93FCC" w:rsidRDefault="009976DA" w:rsidP="00342346">
            <w:pPr>
              <w:ind w:left="738" w:hanging="73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หลุมบ่</w:t>
            </w:r>
            <w:r w:rsidRPr="00A93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 </w:t>
            </w:r>
            <w:r w:rsidRPr="00A93FC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9976DA" w:rsidRPr="00473BB0" w:rsidRDefault="009976DA" w:rsidP="00342346">
            <w:pPr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C27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8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8" w:space="0" w:color="auto"/>
              <w:right w:val="nil"/>
            </w:tcBorders>
          </w:tcPr>
          <w:p w:rsidR="009976DA" w:rsidRPr="00ED0957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ED095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D0957">
              <w:rPr>
                <w:rFonts w:ascii="TH SarabunPSK" w:hAnsi="TH SarabunPSK" w:cs="TH SarabunPSK" w:hint="cs"/>
                <w:sz w:val="28"/>
                <w:cs/>
              </w:rPr>
              <w:t xml:space="preserve"> ไม่มีหลุมบ่อ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976DA" w:rsidRPr="00ED0957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ED095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D0957">
              <w:rPr>
                <w:rFonts w:ascii="TH SarabunPSK" w:hAnsi="TH SarabunPSK" w:cs="TH SarabunPSK"/>
                <w:sz w:val="28"/>
              </w:rPr>
              <w:t xml:space="preserve"> </w:t>
            </w:r>
            <w:r w:rsidRPr="00ED0957">
              <w:rPr>
                <w:rFonts w:ascii="TH SarabunPSK" w:hAnsi="TH SarabunPSK" w:cs="TH SarabunPSK" w:hint="cs"/>
                <w:sz w:val="28"/>
                <w:cs/>
              </w:rPr>
              <w:t xml:space="preserve">มีหลุมบ่อ </w:t>
            </w:r>
            <w:r w:rsidRPr="00ED0957">
              <w:rPr>
                <w:rFonts w:ascii="TH SarabunPSK" w:hAnsi="TH SarabunPSK" w:cs="TH SarabunPSK"/>
                <w:sz w:val="28"/>
              </w:rPr>
              <w:t>(</w:t>
            </w:r>
            <w:r w:rsidRPr="00ED0957">
              <w:rPr>
                <w:rFonts w:ascii="TH SarabunPSK" w:hAnsi="TH SarabunPSK" w:cs="TH SarabunPSK"/>
                <w:sz w:val="28"/>
                <w:cs/>
              </w:rPr>
              <w:t xml:space="preserve">หากหลุม </w:t>
            </w:r>
            <w:r w:rsidRPr="00ED0957">
              <w:rPr>
                <w:rFonts w:ascii="TH SarabunPSK" w:hAnsi="TH SarabunPSK" w:cs="TH SarabunPSK"/>
                <w:sz w:val="28"/>
              </w:rPr>
              <w:t xml:space="preserve">&gt; 100 </w:t>
            </w:r>
            <w:r w:rsidRPr="00ED0957">
              <w:rPr>
                <w:rFonts w:ascii="TH SarabunPSK" w:hAnsi="TH SarabunPSK" w:cs="TH SarabunPSK"/>
                <w:sz w:val="28"/>
                <w:cs/>
              </w:rPr>
              <w:t xml:space="preserve">มม. และลึก </w:t>
            </w:r>
            <w:r w:rsidRPr="00ED0957">
              <w:rPr>
                <w:rFonts w:ascii="TH SarabunPSK" w:hAnsi="TH SarabunPSK" w:cs="TH SarabunPSK"/>
                <w:sz w:val="28"/>
              </w:rPr>
              <w:t xml:space="preserve">&gt; 12 </w:t>
            </w:r>
            <w:r w:rsidRPr="00ED0957">
              <w:rPr>
                <w:rFonts w:ascii="TH SarabunPSK" w:hAnsi="TH SarabunPSK" w:cs="TH SarabunPSK"/>
                <w:sz w:val="28"/>
                <w:cs/>
              </w:rPr>
              <w:t>มม. นับเป็นความเสียหายของหลุมบ่อ)</w:t>
            </w:r>
          </w:p>
        </w:tc>
      </w:tr>
      <w:tr w:rsidR="009976DA" w:rsidRPr="000F45C9" w:rsidTr="00342346">
        <w:tc>
          <w:tcPr>
            <w:tcW w:w="1091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976DA" w:rsidRPr="000F45C9" w:rsidRDefault="009976DA" w:rsidP="003423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976DA" w:rsidRPr="00473BB0" w:rsidTr="00451811">
        <w:trPr>
          <w:trHeight w:val="624"/>
        </w:trPr>
        <w:tc>
          <w:tcPr>
            <w:tcW w:w="2970" w:type="dxa"/>
            <w:tcBorders>
              <w:top w:val="single" w:sz="18" w:space="0" w:color="auto"/>
              <w:left w:val="nil"/>
              <w:bottom w:val="nil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9976DA" w:rsidRPr="00F17DB7" w:rsidRDefault="009976DA" w:rsidP="00342346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761">
              <w:rPr>
                <w:rFonts w:ascii="TH SarabunPSK" w:hAnsi="TH SarabunPSK" w:cs="TH SarabunPSK"/>
                <w:b/>
                <w:bCs/>
                <w:sz w:val="28"/>
                <w:cs/>
              </w:rPr>
              <w:t>ผิวหน้า</w:t>
            </w:r>
            <w:r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ลื่น</w:t>
            </w:r>
            <w:r w:rsidR="00F17DB7" w:rsidRPr="00F17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F17DB7" w:rsidRPr="00F17DB7">
              <w:rPr>
                <w:rFonts w:ascii="TH SarabunPSK" w:hAnsi="TH SarabunPSK" w:cs="TH SarabunPSK"/>
                <w:b/>
                <w:bCs/>
                <w:sz w:val="28"/>
              </w:rPr>
              <w:t>Smoothing of Surface Texture)</w:t>
            </w:r>
          </w:p>
        </w:tc>
        <w:tc>
          <w:tcPr>
            <w:tcW w:w="7945" w:type="dxa"/>
            <w:gridSpan w:val="2"/>
            <w:tcBorders>
              <w:top w:val="single" w:sz="18" w:space="0" w:color="auto"/>
              <w:left w:val="dashSmallGap" w:sz="4" w:space="0" w:color="808080" w:themeColor="background1" w:themeShade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6D6F">
              <w:rPr>
                <w:rFonts w:ascii="TH SarabunPSK" w:hAnsi="TH SarabunPSK" w:cs="TH SarabunPSK"/>
                <w:sz w:val="28"/>
                <w:cs/>
              </w:rPr>
              <w:t>ระดับความรุนแรง</w:t>
            </w:r>
          </w:p>
        </w:tc>
      </w:tr>
      <w:tr w:rsidR="009976DA" w:rsidRPr="00473BB0" w:rsidTr="00451811">
        <w:tc>
          <w:tcPr>
            <w:tcW w:w="2970" w:type="dxa"/>
            <w:tcBorders>
              <w:top w:val="nil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9976DA" w:rsidRPr="008B36F9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976DA" w:rsidRPr="00473BB0" w:rsidRDefault="009976DA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เล็กน้อยถึง </w:t>
            </w:r>
            <w:r w:rsidRPr="00473B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5A1F7C" w:rsidP="00342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รุนแรง</w:t>
            </w:r>
          </w:p>
        </w:tc>
      </w:tr>
      <w:tr w:rsidR="009976DA" w:rsidRPr="00473BB0" w:rsidTr="00451811">
        <w:tc>
          <w:tcPr>
            <w:tcW w:w="2970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9976DA" w:rsidRPr="000C274A" w:rsidRDefault="009976DA" w:rsidP="003423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2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รอยปะซ่อม</w:t>
            </w:r>
          </w:p>
        </w:tc>
        <w:tc>
          <w:tcPr>
            <w:tcW w:w="378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9976DA" w:rsidRPr="00592CE3" w:rsidRDefault="009976DA" w:rsidP="00342346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เสื่อมสภาพ มีผลต่อคุณภาพการใช้งานบางส่วน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9976DA" w:rsidRPr="00592CE3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ชำรุดทรุดโทรม มีผลต่อคุณภาพกา</w:t>
            </w:r>
            <w:r w:rsidR="00006C30">
              <w:rPr>
                <w:rFonts w:ascii="TH SarabunPSK" w:hAnsi="TH SarabunPSK" w:cs="TH SarabunPSK" w:hint="cs"/>
                <w:sz w:val="28"/>
                <w:cs/>
              </w:rPr>
              <w:t>รใช้งานเป็นอย่างมาก จำเป็นต้องรื้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อซ่อมแซมใหม่</w:t>
            </w:r>
          </w:p>
        </w:tc>
      </w:tr>
      <w:tr w:rsidR="009976DA" w:rsidRPr="00473BB0" w:rsidTr="00451811">
        <w:tc>
          <w:tcPr>
            <w:tcW w:w="2970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dashSmallGap" w:sz="4" w:space="0" w:color="A6A6A6" w:themeColor="background1" w:themeShade="A6"/>
            </w:tcBorders>
          </w:tcPr>
          <w:p w:rsidR="009976DA" w:rsidRPr="00473BB0" w:rsidRDefault="009976DA" w:rsidP="00342346">
            <w:pPr>
              <w:rPr>
                <w:rFonts w:ascii="TH SarabunPSK" w:hAnsi="TH SarabunPSK" w:cs="TH SarabunPSK"/>
                <w:sz w:val="28"/>
                <w:cs/>
              </w:rPr>
            </w:pPr>
            <w:r w:rsidRPr="000C27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การเยิ้ม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2C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(ยางแอสฟัลต์)</w:t>
            </w:r>
          </w:p>
        </w:tc>
        <w:tc>
          <w:tcPr>
            <w:tcW w:w="378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9976DA" w:rsidRPr="00592CE3" w:rsidRDefault="009976DA" w:rsidP="00342346">
            <w:pPr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เยิ้มขยายตัวปานกลาง ติดรองเท้าและล้อรถ เกิดประมาณ </w:t>
            </w:r>
            <w:r>
              <w:rPr>
                <w:rFonts w:ascii="TH SarabunPSK" w:hAnsi="TH SarabunPSK" w:cs="TH SarabunPSK"/>
                <w:sz w:val="28"/>
              </w:rPr>
              <w:t xml:space="preserve">2-3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  <w:r w:rsidR="006122B2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165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9976DA" w:rsidRPr="00473BB0" w:rsidRDefault="009976DA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เยิ้มขยายมาก ติดรองเท้า</w:t>
            </w:r>
            <w:r w:rsidR="006122B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ล้อรถ เกิดหลายสัปดาห์</w:t>
            </w:r>
            <w:r w:rsidR="006122B2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</w:tr>
      <w:tr w:rsidR="002831A2" w:rsidRPr="002831A2" w:rsidTr="002831A2">
        <w:trPr>
          <w:trHeight w:val="19"/>
        </w:trPr>
        <w:tc>
          <w:tcPr>
            <w:tcW w:w="1091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1A2" w:rsidRPr="00C8641C" w:rsidRDefault="002831A2" w:rsidP="002831A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42346" w:rsidRPr="00473BB0" w:rsidTr="00451811">
        <w:trPr>
          <w:trHeight w:val="429"/>
        </w:trPr>
        <w:tc>
          <w:tcPr>
            <w:tcW w:w="2970" w:type="dxa"/>
            <w:tcBorders>
              <w:top w:val="single" w:sz="18" w:space="0" w:color="auto"/>
              <w:left w:val="nil"/>
              <w:bottom w:val="single" w:sz="18" w:space="0" w:color="auto"/>
              <w:right w:val="dashSmallGap" w:sz="4" w:space="0" w:color="808080" w:themeColor="background1" w:themeShade="80"/>
            </w:tcBorders>
            <w:shd w:val="clear" w:color="auto" w:fill="BFBFBF" w:themeFill="background1" w:themeFillShade="BF"/>
          </w:tcPr>
          <w:p w:rsidR="00342346" w:rsidRPr="00F17DB7" w:rsidRDefault="00342346" w:rsidP="00451811">
            <w:pPr>
              <w:pStyle w:val="a4"/>
              <w:numPr>
                <w:ilvl w:val="0"/>
                <w:numId w:val="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มีชุมชนบริ</w:t>
            </w:r>
            <w:r w:rsidR="004518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วณพื้นที่</w:t>
            </w:r>
            <w:r w:rsidR="004518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3780" w:type="dxa"/>
            <w:tcBorders>
              <w:top w:val="single" w:sz="18" w:space="0" w:color="auto"/>
              <w:left w:val="dashSmallGap" w:sz="4" w:space="0" w:color="808080" w:themeColor="background1" w:themeShade="80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42346" w:rsidRPr="00592CE3" w:rsidRDefault="00342346" w:rsidP="00342346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</w:p>
        </w:tc>
        <w:tc>
          <w:tcPr>
            <w:tcW w:w="4165" w:type="dxa"/>
            <w:tcBorders>
              <w:top w:val="single" w:sz="18" w:space="0" w:color="auto"/>
              <w:left w:val="dashSmallGap" w:sz="4" w:space="0" w:color="808080" w:themeColor="background1" w:themeShade="80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42346" w:rsidRPr="00592CE3" w:rsidRDefault="00342346" w:rsidP="00342346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</w:tc>
      </w:tr>
    </w:tbl>
    <w:p w:rsidR="000F45C9" w:rsidRPr="00A9787F" w:rsidRDefault="000F45C9" w:rsidP="007647BD">
      <w:pPr>
        <w:spacing w:before="120" w:after="0"/>
        <w:ind w:left="142"/>
        <w:rPr>
          <w:rFonts w:ascii="TH SarabunPSK" w:hAnsi="TH SarabunPSK" w:cs="TH SarabunPSK"/>
          <w:b/>
          <w:bCs/>
          <w:sz w:val="21"/>
          <w:szCs w:val="21"/>
          <w:cs/>
        </w:rPr>
      </w:pPr>
      <w:r w:rsidRPr="00A9787F">
        <w:rPr>
          <w:rFonts w:ascii="TH SarabunPSK" w:hAnsi="TH SarabunPSK" w:cs="TH SarabunPSK" w:hint="cs"/>
          <w:b/>
          <w:bCs/>
          <w:sz w:val="21"/>
          <w:szCs w:val="21"/>
          <w:cs/>
        </w:rPr>
        <w:t xml:space="preserve">หมายเหตุ </w:t>
      </w:r>
      <w:r w:rsidRPr="00A9787F">
        <w:rPr>
          <w:rFonts w:ascii="TH SarabunPSK" w:hAnsi="TH SarabunPSK" w:cs="TH SarabunPSK"/>
          <w:b/>
          <w:bCs/>
          <w:sz w:val="21"/>
          <w:szCs w:val="21"/>
        </w:rPr>
        <w:t xml:space="preserve">: </w:t>
      </w:r>
      <w:r w:rsidRPr="00A9787F">
        <w:rPr>
          <w:rFonts w:ascii="TH SarabunPSK" w:hAnsi="TH SarabunPSK" w:cs="TH SarabunPSK" w:hint="cs"/>
          <w:sz w:val="21"/>
          <w:szCs w:val="21"/>
          <w:cs/>
        </w:rPr>
        <w:t>แบบฟอร์มนี้</w:t>
      </w:r>
      <w:r w:rsidR="005A34A6" w:rsidRPr="00A9787F">
        <w:rPr>
          <w:rFonts w:ascii="TH SarabunPSK" w:hAnsi="TH SarabunPSK" w:cs="TH SarabunPSK" w:hint="cs"/>
          <w:sz w:val="21"/>
          <w:szCs w:val="21"/>
          <w:cs/>
        </w:rPr>
        <w:t>นำมา</w:t>
      </w:r>
      <w:r w:rsidRPr="00A9787F">
        <w:rPr>
          <w:rFonts w:ascii="TH SarabunPSK" w:hAnsi="TH SarabunPSK" w:cs="TH SarabunPSK" w:hint="cs"/>
          <w:sz w:val="21"/>
          <w:szCs w:val="21"/>
          <w:cs/>
        </w:rPr>
        <w:t xml:space="preserve">จากแนวทางการสำรวจและออกแบบงาน </w:t>
      </w:r>
      <w:r w:rsidRPr="00A9787F">
        <w:rPr>
          <w:rFonts w:ascii="TH SarabunPSK" w:hAnsi="TH SarabunPSK" w:cs="TH SarabunPSK"/>
          <w:sz w:val="21"/>
          <w:szCs w:val="21"/>
        </w:rPr>
        <w:t>Hot In-Place Recycling</w:t>
      </w:r>
      <w:r w:rsidRPr="00A9787F">
        <w:rPr>
          <w:rFonts w:ascii="TH SarabunPSK" w:hAnsi="TH SarabunPSK" w:cs="TH SarabunPSK"/>
          <w:b/>
          <w:bCs/>
          <w:sz w:val="21"/>
          <w:szCs w:val="21"/>
        </w:rPr>
        <w:t xml:space="preserve"> </w:t>
      </w:r>
      <w:r w:rsidR="00B47B0F" w:rsidRPr="00A9787F">
        <w:rPr>
          <w:rFonts w:ascii="TH SarabunPSK" w:hAnsi="TH SarabunPSK" w:cs="TH SarabunPSK" w:hint="cs"/>
          <w:sz w:val="21"/>
          <w:szCs w:val="21"/>
          <w:cs/>
        </w:rPr>
        <w:t xml:space="preserve">โดยคณะทำงานจัดทำแนวทางการสำรวจและออกแบบงาน </w:t>
      </w:r>
      <w:r w:rsidR="00B47B0F" w:rsidRPr="00A9787F">
        <w:rPr>
          <w:rFonts w:ascii="TH SarabunPSK" w:hAnsi="TH SarabunPSK" w:cs="TH SarabunPSK"/>
          <w:sz w:val="21"/>
          <w:szCs w:val="21"/>
        </w:rPr>
        <w:t>Hot In-Place Recycling</w:t>
      </w:r>
      <w:r w:rsidR="00B47B0F" w:rsidRPr="00A9787F">
        <w:rPr>
          <w:rFonts w:ascii="TH SarabunPSK" w:hAnsi="TH SarabunPSK" w:cs="TH SarabunPSK" w:hint="cs"/>
          <w:sz w:val="21"/>
          <w:szCs w:val="21"/>
          <w:cs/>
        </w:rPr>
        <w:t xml:space="preserve"> กรมทางหลวง</w:t>
      </w:r>
    </w:p>
    <w:sectPr w:rsidR="000F45C9" w:rsidRPr="00A9787F" w:rsidSect="004B3750">
      <w:pgSz w:w="11906" w:h="16838"/>
      <w:pgMar w:top="284" w:right="566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C9A"/>
    <w:multiLevelType w:val="hybridMultilevel"/>
    <w:tmpl w:val="CC06A1A2"/>
    <w:lvl w:ilvl="0" w:tplc="A1525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5D4A"/>
    <w:multiLevelType w:val="hybridMultilevel"/>
    <w:tmpl w:val="5972E88C"/>
    <w:lvl w:ilvl="0" w:tplc="16FC013A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47"/>
    <w:rsid w:val="00006C30"/>
    <w:rsid w:val="0006451D"/>
    <w:rsid w:val="000B673E"/>
    <w:rsid w:val="000C274A"/>
    <w:rsid w:val="000F45C9"/>
    <w:rsid w:val="001067DF"/>
    <w:rsid w:val="0010713C"/>
    <w:rsid w:val="00194683"/>
    <w:rsid w:val="001A770E"/>
    <w:rsid w:val="00273761"/>
    <w:rsid w:val="002831A2"/>
    <w:rsid w:val="002855D2"/>
    <w:rsid w:val="002E1607"/>
    <w:rsid w:val="0032558B"/>
    <w:rsid w:val="00325CAB"/>
    <w:rsid w:val="00342346"/>
    <w:rsid w:val="00343F47"/>
    <w:rsid w:val="00353B83"/>
    <w:rsid w:val="00400DE2"/>
    <w:rsid w:val="00420A6F"/>
    <w:rsid w:val="004225F4"/>
    <w:rsid w:val="00431C05"/>
    <w:rsid w:val="00451811"/>
    <w:rsid w:val="00462FAB"/>
    <w:rsid w:val="00473BB0"/>
    <w:rsid w:val="004B3750"/>
    <w:rsid w:val="004B601D"/>
    <w:rsid w:val="00592CE3"/>
    <w:rsid w:val="005A1F7C"/>
    <w:rsid w:val="005A34A6"/>
    <w:rsid w:val="005C1214"/>
    <w:rsid w:val="005D7FE6"/>
    <w:rsid w:val="00601A9C"/>
    <w:rsid w:val="006122B2"/>
    <w:rsid w:val="006359D6"/>
    <w:rsid w:val="006532C6"/>
    <w:rsid w:val="006534D2"/>
    <w:rsid w:val="006A49EB"/>
    <w:rsid w:val="006D48B3"/>
    <w:rsid w:val="007647BD"/>
    <w:rsid w:val="00782482"/>
    <w:rsid w:val="007B7D87"/>
    <w:rsid w:val="008B36F9"/>
    <w:rsid w:val="008D786F"/>
    <w:rsid w:val="009375FF"/>
    <w:rsid w:val="00985269"/>
    <w:rsid w:val="009976DA"/>
    <w:rsid w:val="009B5242"/>
    <w:rsid w:val="009E5777"/>
    <w:rsid w:val="00A93FCC"/>
    <w:rsid w:val="00A9787F"/>
    <w:rsid w:val="00AB403A"/>
    <w:rsid w:val="00AD151E"/>
    <w:rsid w:val="00AF23C0"/>
    <w:rsid w:val="00B033DF"/>
    <w:rsid w:val="00B47B0F"/>
    <w:rsid w:val="00B94D63"/>
    <w:rsid w:val="00BC7BA1"/>
    <w:rsid w:val="00C248B3"/>
    <w:rsid w:val="00C346DC"/>
    <w:rsid w:val="00C506B5"/>
    <w:rsid w:val="00C61AD0"/>
    <w:rsid w:val="00C67942"/>
    <w:rsid w:val="00C8641C"/>
    <w:rsid w:val="00CA768F"/>
    <w:rsid w:val="00D4044A"/>
    <w:rsid w:val="00D70A31"/>
    <w:rsid w:val="00DF3BD6"/>
    <w:rsid w:val="00E450C3"/>
    <w:rsid w:val="00E84A6E"/>
    <w:rsid w:val="00E959DE"/>
    <w:rsid w:val="00EA7F89"/>
    <w:rsid w:val="00ED0957"/>
    <w:rsid w:val="00F06D6F"/>
    <w:rsid w:val="00F10659"/>
    <w:rsid w:val="00F162E5"/>
    <w:rsid w:val="00F17DB7"/>
    <w:rsid w:val="00FD3306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78E38-FE3B-48C4-BCB4-E2CFF35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5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558B"/>
    <w:rPr>
      <w:rFonts w:ascii="Segoe UI" w:hAnsi="Segoe UI" w:cs="Angsana New"/>
      <w:sz w:val="18"/>
      <w:szCs w:val="22"/>
    </w:rPr>
  </w:style>
  <w:style w:type="character" w:styleId="a7">
    <w:name w:val="Placeholder Text"/>
    <w:basedOn w:val="a0"/>
    <w:uiPriority w:val="99"/>
    <w:semiHidden/>
    <w:rsid w:val="00F16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4740-81CB-4042-AB38-732C445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Ruekiat Thapparak</cp:lastModifiedBy>
  <cp:revision>2</cp:revision>
  <cp:lastPrinted>2020-07-20T10:42:00Z</cp:lastPrinted>
  <dcterms:created xsi:type="dcterms:W3CDTF">2020-07-20T10:43:00Z</dcterms:created>
  <dcterms:modified xsi:type="dcterms:W3CDTF">2020-07-20T10:43:00Z</dcterms:modified>
</cp:coreProperties>
</file>