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77777777" w:rsidR="00461657" w:rsidRPr="00BE7F1B" w:rsidRDefault="00461657" w:rsidP="00BE7F1B">
      <w:pPr>
        <w:pStyle w:val="TOC1"/>
        <w:tabs>
          <w:tab w:val="left" w:pos="440"/>
        </w:tabs>
        <w:spacing w:before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E7F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BE7F1B" w:rsidRDefault="00461657" w:rsidP="00BE7F1B">
      <w:pPr>
        <w:spacing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E7F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701BBF92" w14:textId="3FA27A65" w:rsidR="00180DED" w:rsidRPr="007D0B46" w:rsidRDefault="00461657" w:rsidP="00E00323">
      <w:pPr>
        <w:tabs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บทที่ 1 </w:t>
      </w:r>
      <w:r w:rsidR="006214DE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ความเป็นมาของโครงการ และวัตถุประสงค์ของโครงการ</w:t>
      </w:r>
      <w:r w:rsidR="006214DE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1-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</w:p>
    <w:p w14:paraId="5EA6BF70" w14:textId="59F661A2" w:rsidR="00140018" w:rsidRPr="007D0B46" w:rsidRDefault="00140018" w:rsidP="00E00323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1.1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หลักการและเหตุผล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1-1</w:t>
      </w:r>
    </w:p>
    <w:p w14:paraId="3E0B0BBF" w14:textId="3044B2A0" w:rsidR="00140018" w:rsidRPr="007D0B46" w:rsidRDefault="00140018" w:rsidP="00E00323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1.2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คำจำกัดความ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1-2</w:t>
      </w:r>
    </w:p>
    <w:p w14:paraId="63E595C6" w14:textId="76B2BCDB" w:rsidR="00180DED" w:rsidRPr="007D0B46" w:rsidRDefault="00140018" w:rsidP="00E00323">
      <w:pPr>
        <w:tabs>
          <w:tab w:val="left" w:pos="720"/>
          <w:tab w:val="left" w:pos="1170"/>
          <w:tab w:val="left" w:pos="144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1.3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วัตถุประสงค์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1-4</w:t>
      </w:r>
    </w:p>
    <w:p w14:paraId="7952AC22" w14:textId="77777777" w:rsidR="001D041E" w:rsidRPr="00BE7F1B" w:rsidRDefault="001D041E" w:rsidP="00E00323">
      <w:pPr>
        <w:tabs>
          <w:tab w:val="left" w:pos="720"/>
          <w:tab w:val="left" w:pos="1170"/>
          <w:tab w:val="left" w:pos="1440"/>
          <w:tab w:val="right" w:leader="dot" w:pos="9000"/>
        </w:tabs>
        <w:rPr>
          <w:rFonts w:ascii="TH SarabunPSK" w:hAnsi="TH SarabunPSK" w:cs="TH SarabunPSK"/>
          <w:color w:val="auto"/>
          <w:sz w:val="12"/>
          <w:szCs w:val="12"/>
        </w:rPr>
      </w:pPr>
    </w:p>
    <w:p w14:paraId="299CE896" w14:textId="4F48FF2C" w:rsidR="001D041E" w:rsidRPr="00C95523" w:rsidRDefault="00461657" w:rsidP="00C95523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after="1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บทที่ 2 </w:t>
      </w:r>
      <w:r w:rsidR="001D041E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ขั้นตอนการดำเนินงาน</w:t>
      </w:r>
      <w:r w:rsidR="001D041E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2-1</w:t>
      </w:r>
    </w:p>
    <w:p w14:paraId="0A42B099" w14:textId="3EE065EB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บทที่ 3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ขอบเขตของงาน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3-1</w:t>
      </w:r>
    </w:p>
    <w:p w14:paraId="3B7D98C7" w14:textId="017E14AE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3.1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พื้นที่สำรวจ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3-1</w:t>
      </w:r>
    </w:p>
    <w:p w14:paraId="5C5AD0CD" w14:textId="675168E0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3.2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เครื่องมือเลเซอร์เพื่อใช้สำรวจข้อมูลสภาพทาง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3-1</w:t>
      </w:r>
    </w:p>
    <w:p w14:paraId="23091F64" w14:textId="39314173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3.3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การสำรวจสภาพทาง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3-3</w:t>
      </w:r>
    </w:p>
    <w:p w14:paraId="30060DC8" w14:textId="31A8BE15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3.4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การประมวลผลข้อมูลจากการสำรวจ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3-4</w:t>
      </w:r>
    </w:p>
    <w:p w14:paraId="734B6BF3" w14:textId="3190F549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3.5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การจัดเก็บข้อมูลสู่ฐานข้อมูล </w:t>
      </w:r>
      <w:proofErr w:type="spellStart"/>
      <w:r w:rsidRPr="007D0B46">
        <w:rPr>
          <w:rFonts w:ascii="TH SarabunPSK" w:hAnsi="TH SarabunPSK" w:cs="TH SarabunPSK" w:hint="cs"/>
          <w:color w:val="auto"/>
          <w:sz w:val="32"/>
          <w:szCs w:val="32"/>
        </w:rPr>
        <w:t>Roadnet</w:t>
      </w:r>
      <w:proofErr w:type="spellEnd"/>
      <w:r w:rsidRPr="007D0B46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>3-5</w:t>
      </w:r>
    </w:p>
    <w:p w14:paraId="2F792F42" w14:textId="211EBA34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3.6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การตรวจสอบข้อมูลการสำรวจผ่านระบบ </w:t>
      </w:r>
      <w:proofErr w:type="spellStart"/>
      <w:r w:rsidRPr="007D0B46">
        <w:rPr>
          <w:rFonts w:ascii="TH SarabunPSK" w:hAnsi="TH SarabunPSK" w:cs="TH SarabunPSK" w:hint="cs"/>
          <w:color w:val="auto"/>
          <w:sz w:val="32"/>
          <w:szCs w:val="32"/>
        </w:rPr>
        <w:t>Roadnet</w:t>
      </w:r>
      <w:proofErr w:type="spellEnd"/>
      <w:r w:rsidRPr="007D0B46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>3-6</w:t>
      </w:r>
    </w:p>
    <w:p w14:paraId="5716B2B1" w14:textId="32DA17B6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3.7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การศึกษาและวิเคราะห์ข้อมูลทางหลวง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3-7</w:t>
      </w:r>
    </w:p>
    <w:p w14:paraId="1CD22797" w14:textId="73CC6B25" w:rsidR="00666139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3.8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การจัดทำรายงานแผนงานบำรุงทาง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3-8</w:t>
      </w:r>
    </w:p>
    <w:p w14:paraId="717DB9A0" w14:textId="2CA61C17" w:rsidR="00C95523" w:rsidRPr="007D0B46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3.9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การจัดทำสื่อวีดีทัศน์ประชาสัมพันธ์โครงการ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3-8</w:t>
      </w:r>
    </w:p>
    <w:p w14:paraId="0620DE50" w14:textId="31E179F3" w:rsidR="006E073B" w:rsidRPr="007D0B46" w:rsidRDefault="00461657" w:rsidP="00F67240">
      <w:pPr>
        <w:tabs>
          <w:tab w:val="left" w:pos="709"/>
          <w:tab w:val="left" w:pos="900"/>
          <w:tab w:val="left" w:pos="990"/>
          <w:tab w:val="left" w:pos="117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บทที่ </w:t>
      </w:r>
      <w:r w:rsidR="004B4363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4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 </w:t>
      </w:r>
      <w:r w:rsidR="00B43679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แนวทางและวิธีการศึกษาตามขอบเขตของงานที่กำหนด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…………</w:t>
      </w:r>
      <w:r w:rsidR="00C95523">
        <w:rPr>
          <w:rFonts w:ascii="TH SarabunPSK" w:hAnsi="TH SarabunPSK" w:cs="TH SarabunPSK"/>
          <w:b/>
          <w:bCs/>
          <w:color w:val="auto"/>
          <w:sz w:val="32"/>
          <w:szCs w:val="32"/>
        </w:rPr>
        <w:t>………………………………………...</w:t>
      </w:r>
      <w:r w:rsidR="004B4363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4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-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</w:p>
    <w:p w14:paraId="3BDB68F3" w14:textId="5C500A2D" w:rsidR="00B43679" w:rsidRPr="007D0B46" w:rsidRDefault="00B43679" w:rsidP="00F67240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4.1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พื้นที่สำรวจ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4-1</w:t>
      </w:r>
    </w:p>
    <w:p w14:paraId="6B5608E4" w14:textId="793B6B43" w:rsidR="00B43679" w:rsidRPr="007D0B46" w:rsidRDefault="00B43679" w:rsidP="00E00323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4.2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เครื่องมือเลเซอร์เพื่อใช้สำรวจข้อมูลสภาพทาง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4-</w:t>
      </w:r>
      <w:r w:rsidR="00E27CB6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</w:p>
    <w:p w14:paraId="7F3E4F56" w14:textId="3D245364" w:rsidR="00B43679" w:rsidRPr="007D0B46" w:rsidRDefault="00B43679" w:rsidP="00E00323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4.3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การสำรวจสภาพทาง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4-3</w:t>
      </w:r>
      <w:r w:rsidR="00E27CB6">
        <w:rPr>
          <w:rFonts w:ascii="TH SarabunPSK" w:hAnsi="TH SarabunPSK" w:cs="TH SarabunPSK" w:hint="cs"/>
          <w:color w:val="auto"/>
          <w:sz w:val="32"/>
          <w:szCs w:val="32"/>
          <w:cs/>
        </w:rPr>
        <w:t>1</w:t>
      </w:r>
    </w:p>
    <w:p w14:paraId="14768238" w14:textId="524AD420" w:rsidR="00B43679" w:rsidRPr="007D0B46" w:rsidRDefault="00B43679" w:rsidP="00E00323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4.4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การประมวลผลข้อมูลจากการสำรวจ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4-</w:t>
      </w:r>
      <w:r w:rsidR="00351D71" w:rsidRPr="007D0B46">
        <w:rPr>
          <w:rFonts w:ascii="TH SarabunPSK" w:hAnsi="TH SarabunPSK" w:cs="TH SarabunPSK" w:hint="cs"/>
          <w:color w:val="auto"/>
          <w:sz w:val="32"/>
          <w:szCs w:val="32"/>
        </w:rPr>
        <w:t>6</w:t>
      </w:r>
      <w:r w:rsidR="00E27CB6">
        <w:rPr>
          <w:rFonts w:ascii="TH SarabunPSK" w:hAnsi="TH SarabunPSK" w:cs="TH SarabunPSK"/>
          <w:color w:val="auto"/>
          <w:sz w:val="32"/>
          <w:szCs w:val="32"/>
        </w:rPr>
        <w:t>6</w:t>
      </w:r>
    </w:p>
    <w:p w14:paraId="216E4815" w14:textId="514F0280" w:rsidR="00B43679" w:rsidRPr="007D0B46" w:rsidRDefault="00B43679" w:rsidP="00E00323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4.5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การจัดเก็บข้อมูลสู่ฐานข้อมูล </w:t>
      </w:r>
      <w:proofErr w:type="spellStart"/>
      <w:r w:rsidRPr="007D0B46">
        <w:rPr>
          <w:rFonts w:ascii="TH SarabunPSK" w:hAnsi="TH SarabunPSK" w:cs="TH SarabunPSK" w:hint="cs"/>
          <w:color w:val="auto"/>
          <w:sz w:val="32"/>
          <w:szCs w:val="32"/>
        </w:rPr>
        <w:t>Roadnet</w:t>
      </w:r>
      <w:proofErr w:type="spellEnd"/>
      <w:r w:rsidRPr="007D0B46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="00351D71" w:rsidRPr="007D0B46">
        <w:rPr>
          <w:rFonts w:ascii="TH SarabunPSK" w:hAnsi="TH SarabunPSK" w:cs="TH SarabunPSK" w:hint="cs"/>
          <w:color w:val="auto"/>
          <w:sz w:val="32"/>
          <w:szCs w:val="32"/>
        </w:rPr>
        <w:t>9</w:t>
      </w:r>
      <w:r w:rsidR="00507365">
        <w:rPr>
          <w:rFonts w:ascii="TH SarabunPSK" w:hAnsi="TH SarabunPSK" w:cs="TH SarabunPSK"/>
          <w:color w:val="auto"/>
          <w:sz w:val="32"/>
          <w:szCs w:val="32"/>
        </w:rPr>
        <w:t>1</w:t>
      </w:r>
    </w:p>
    <w:p w14:paraId="6BA411AC" w14:textId="22CEDC85" w:rsidR="00B43679" w:rsidRPr="007D0B46" w:rsidRDefault="00B43679" w:rsidP="00E00323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4.6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 xml:space="preserve">การตรวจสอบข้อมูลการสำรวจผ่านระบบ </w:t>
      </w:r>
      <w:proofErr w:type="spellStart"/>
      <w:r w:rsidRPr="007D0B46">
        <w:rPr>
          <w:rFonts w:ascii="TH SarabunPSK" w:hAnsi="TH SarabunPSK" w:cs="TH SarabunPSK" w:hint="cs"/>
          <w:color w:val="auto"/>
          <w:sz w:val="32"/>
          <w:szCs w:val="32"/>
        </w:rPr>
        <w:t>Roadnet</w:t>
      </w:r>
      <w:proofErr w:type="spellEnd"/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4-1</w:t>
      </w:r>
      <w:r w:rsidR="00507365">
        <w:rPr>
          <w:rFonts w:ascii="TH SarabunPSK" w:hAnsi="TH SarabunPSK" w:cs="TH SarabunPSK" w:hint="cs"/>
          <w:color w:val="auto"/>
          <w:sz w:val="32"/>
          <w:szCs w:val="32"/>
          <w:cs/>
        </w:rPr>
        <w:t>19</w:t>
      </w:r>
    </w:p>
    <w:p w14:paraId="3363EB3B" w14:textId="71AE7956" w:rsidR="00E00323" w:rsidRDefault="00B43679" w:rsidP="00E00323">
      <w:pPr>
        <w:tabs>
          <w:tab w:val="left" w:pos="709"/>
          <w:tab w:val="left" w:pos="1276"/>
          <w:tab w:val="right" w:leader="dot" w:pos="9026"/>
        </w:tabs>
        <w:ind w:left="1276" w:hanging="56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>4.7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การศึกษาและวิเคราะห์ข้อมูลทางหลวงเพื่อการประเมินประสิทธิภาพการใช้งาน</w:t>
      </w:r>
      <w:r w:rsidR="00C930C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C930C8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ของผิวทางในระยะยาว (</w:t>
      </w:r>
      <w:r w:rsidRPr="00C930C8">
        <w:rPr>
          <w:rFonts w:ascii="TH SarabunPSK" w:hAnsi="TH SarabunPSK" w:cs="TH SarabunPSK" w:hint="cs"/>
          <w:color w:val="auto"/>
          <w:spacing w:val="-4"/>
          <w:sz w:val="32"/>
          <w:szCs w:val="32"/>
        </w:rPr>
        <w:t xml:space="preserve">Long Term Pavement Performance) </w:t>
      </w:r>
      <w:r w:rsidRPr="00C930C8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ของผิวทางลาดยาง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4-1</w:t>
      </w:r>
      <w:r w:rsidR="00507365">
        <w:rPr>
          <w:rFonts w:ascii="TH SarabunPSK" w:hAnsi="TH SarabunPSK" w:cs="TH SarabunPSK" w:hint="cs"/>
          <w:color w:val="auto"/>
          <w:sz w:val="32"/>
          <w:szCs w:val="32"/>
          <w:cs/>
        </w:rPr>
        <w:t>39</w:t>
      </w:r>
    </w:p>
    <w:p w14:paraId="799A91EB" w14:textId="240AB945" w:rsidR="00E00323" w:rsidRDefault="00E00323" w:rsidP="00E00323">
      <w:pPr>
        <w:tabs>
          <w:tab w:val="left" w:pos="709"/>
          <w:tab w:val="left" w:pos="1276"/>
          <w:tab w:val="right" w:leader="dot" w:pos="9026"/>
        </w:tabs>
        <w:ind w:left="1276" w:hanging="567"/>
        <w:rPr>
          <w:rFonts w:ascii="TH SarabunPSK" w:hAnsi="TH SarabunPSK" w:cs="TH SarabunPSK"/>
          <w:color w:val="auto"/>
          <w:sz w:val="32"/>
          <w:szCs w:val="32"/>
        </w:rPr>
      </w:pPr>
      <w:r w:rsidRPr="00E00323">
        <w:rPr>
          <w:rFonts w:ascii="TH SarabunPSK" w:hAnsi="TH SarabunPSK" w:cs="TH SarabunPSK"/>
          <w:color w:val="auto"/>
          <w:sz w:val="32"/>
          <w:szCs w:val="32"/>
        </w:rPr>
        <w:t>4.8</w:t>
      </w:r>
      <w:r w:rsidRPr="00E00323">
        <w:rPr>
          <w:rFonts w:ascii="TH SarabunPSK" w:hAnsi="TH SarabunPSK" w:cs="TH SarabunPSK"/>
          <w:color w:val="auto"/>
          <w:sz w:val="32"/>
          <w:szCs w:val="32"/>
        </w:rPr>
        <w:tab/>
      </w:r>
      <w:r w:rsidRPr="00E00323">
        <w:rPr>
          <w:rFonts w:ascii="TH SarabunPSK" w:hAnsi="TH SarabunPSK" w:cs="TH SarabunPSK"/>
          <w:color w:val="auto"/>
          <w:sz w:val="32"/>
          <w:szCs w:val="32"/>
          <w:cs/>
        </w:rPr>
        <w:t>การจัดทำรายงานแผนงานบำรุงทาง</w:t>
      </w:r>
      <w:r>
        <w:rPr>
          <w:rFonts w:ascii="TH SarabunPSK" w:hAnsi="TH SarabunPSK" w:cs="TH SarabunPSK"/>
          <w:color w:val="auto"/>
          <w:sz w:val="32"/>
          <w:szCs w:val="32"/>
        </w:rPr>
        <w:tab/>
        <w:t>4-21</w:t>
      </w:r>
      <w:r w:rsidR="00507365">
        <w:rPr>
          <w:rFonts w:ascii="TH SarabunPSK" w:hAnsi="TH SarabunPSK" w:cs="TH SarabunPSK"/>
          <w:color w:val="auto"/>
          <w:sz w:val="32"/>
          <w:szCs w:val="32"/>
        </w:rPr>
        <w:t>0</w:t>
      </w:r>
    </w:p>
    <w:p w14:paraId="64FE34FA" w14:textId="1CDF9EF4" w:rsidR="00E00323" w:rsidRPr="007D0B46" w:rsidRDefault="00E00323" w:rsidP="00E00323">
      <w:pPr>
        <w:tabs>
          <w:tab w:val="left" w:pos="709"/>
          <w:tab w:val="left" w:pos="1276"/>
          <w:tab w:val="right" w:leader="dot" w:pos="9026"/>
        </w:tabs>
        <w:ind w:left="1276" w:hanging="56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00323">
        <w:rPr>
          <w:rFonts w:ascii="TH SarabunPSK" w:hAnsi="TH SarabunPSK" w:cs="TH SarabunPSK"/>
          <w:color w:val="auto"/>
          <w:sz w:val="32"/>
          <w:szCs w:val="32"/>
        </w:rPr>
        <w:t>4.9</w:t>
      </w:r>
      <w:r w:rsidRPr="00E00323">
        <w:rPr>
          <w:rFonts w:ascii="TH SarabunPSK" w:hAnsi="TH SarabunPSK" w:cs="TH SarabunPSK"/>
          <w:color w:val="auto"/>
          <w:sz w:val="32"/>
          <w:szCs w:val="32"/>
        </w:rPr>
        <w:tab/>
      </w:r>
      <w:r w:rsidRPr="00E00323">
        <w:rPr>
          <w:rFonts w:ascii="TH SarabunPSK" w:hAnsi="TH SarabunPSK" w:cs="TH SarabunPSK"/>
          <w:color w:val="auto"/>
          <w:sz w:val="32"/>
          <w:szCs w:val="32"/>
          <w:cs/>
        </w:rPr>
        <w:t>การจัดทำสื่อวีดีทัศน์ประชาสัมพันธ์โครงการ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4-21</w:t>
      </w:r>
      <w:r w:rsidR="00507365">
        <w:rPr>
          <w:rFonts w:ascii="TH SarabunPSK" w:hAnsi="TH SarabunPSK" w:cs="TH SarabunPSK" w:hint="cs"/>
          <w:color w:val="auto"/>
          <w:sz w:val="32"/>
          <w:szCs w:val="32"/>
          <w:cs/>
        </w:rPr>
        <w:t>2</w:t>
      </w:r>
    </w:p>
    <w:p w14:paraId="44F90FB9" w14:textId="77777777" w:rsidR="00186CF1" w:rsidRPr="00BE7F1B" w:rsidRDefault="00186CF1" w:rsidP="00E00323">
      <w:pPr>
        <w:tabs>
          <w:tab w:val="left" w:pos="709"/>
          <w:tab w:val="left" w:pos="900"/>
          <w:tab w:val="left" w:pos="990"/>
          <w:tab w:val="left" w:pos="1170"/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12"/>
          <w:szCs w:val="12"/>
        </w:rPr>
      </w:pPr>
    </w:p>
    <w:p w14:paraId="0ABD0AAC" w14:textId="77777777" w:rsidR="00E00323" w:rsidRDefault="00E00323">
      <w:pPr>
        <w:spacing w:after="160" w:line="259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0605D77F" w14:textId="17F1809B" w:rsidR="00E00323" w:rsidRPr="00BE7F1B" w:rsidRDefault="00E00323" w:rsidP="00E00323">
      <w:pPr>
        <w:pStyle w:val="TOC1"/>
        <w:tabs>
          <w:tab w:val="left" w:pos="440"/>
        </w:tabs>
        <w:spacing w:before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E7F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2928D052" w14:textId="77777777" w:rsidR="00E00323" w:rsidRPr="00BE7F1B" w:rsidRDefault="00E00323" w:rsidP="00E00323">
      <w:pPr>
        <w:spacing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BE7F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70BF3296" w14:textId="2C81CDB3" w:rsidR="00186CF1" w:rsidRPr="007D0B46" w:rsidRDefault="00186CF1" w:rsidP="00F67240">
      <w:pPr>
        <w:tabs>
          <w:tab w:val="left" w:pos="709"/>
          <w:tab w:val="left" w:pos="900"/>
          <w:tab w:val="left" w:pos="990"/>
          <w:tab w:val="left" w:pos="1170"/>
          <w:tab w:val="right" w:leader="dot" w:pos="9000"/>
        </w:tabs>
        <w:spacing w:before="120" w:line="410" w:lineRule="exac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บทที่ 5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 </w:t>
      </w:r>
      <w:r w:rsidR="007847B8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แผนดำเนินงาน และแผนการทำงานของบุคลากรในโครงการ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…………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ab/>
      </w:r>
      <w:r w:rsidR="007847B8"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5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>-</w:t>
      </w: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</w:p>
    <w:p w14:paraId="1B2E57FB" w14:textId="26F1FC59" w:rsidR="00EF5F60" w:rsidRPr="00EF5F60" w:rsidRDefault="00186CF1" w:rsidP="00BE7F1B">
      <w:pPr>
        <w:tabs>
          <w:tab w:val="left" w:pos="709"/>
          <w:tab w:val="left" w:pos="1276"/>
          <w:tab w:val="right" w:leader="dot" w:pos="9026"/>
        </w:tabs>
        <w:spacing w:line="410" w:lineRule="exact"/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="00EF5F60" w:rsidRPr="00EF5F60">
        <w:rPr>
          <w:rFonts w:ascii="TH SarabunPSK" w:hAnsi="TH SarabunPSK" w:cs="TH SarabunPSK"/>
          <w:color w:val="auto"/>
          <w:sz w:val="32"/>
          <w:szCs w:val="32"/>
        </w:rPr>
        <w:t>5.1</w:t>
      </w:r>
      <w:r w:rsidR="00EF5F60" w:rsidRPr="00EF5F60">
        <w:rPr>
          <w:rFonts w:ascii="TH SarabunPSK" w:hAnsi="TH SarabunPSK" w:cs="TH SarabunPSK"/>
          <w:color w:val="auto"/>
          <w:sz w:val="32"/>
          <w:szCs w:val="32"/>
        </w:rPr>
        <w:tab/>
      </w:r>
      <w:r w:rsidR="00EF5F60" w:rsidRPr="00EF5F60">
        <w:rPr>
          <w:rFonts w:ascii="TH SarabunPSK" w:hAnsi="TH SarabunPSK" w:cs="TH SarabunPSK"/>
          <w:color w:val="auto"/>
          <w:sz w:val="32"/>
          <w:szCs w:val="32"/>
          <w:cs/>
        </w:rPr>
        <w:t>เอกสารรายงานและกำหนดการส่งมอบ</w:t>
      </w:r>
      <w:r w:rsidR="00EF5F60" w:rsidRPr="00EF5F6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EF5F60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="00EF5F60" w:rsidRPr="00EF5F60">
        <w:rPr>
          <w:rFonts w:ascii="TH SarabunPSK" w:hAnsi="TH SarabunPSK" w:cs="TH SarabunPSK"/>
          <w:color w:val="auto"/>
          <w:sz w:val="32"/>
          <w:szCs w:val="32"/>
        </w:rPr>
        <w:t>1</w:t>
      </w:r>
    </w:p>
    <w:p w14:paraId="5BF1EB95" w14:textId="1351F1B9" w:rsidR="00EF5F60" w:rsidRPr="00EF5F60" w:rsidRDefault="00EF5F60" w:rsidP="00BE7F1B">
      <w:pPr>
        <w:tabs>
          <w:tab w:val="left" w:pos="709"/>
          <w:tab w:val="left" w:pos="1276"/>
          <w:tab w:val="right" w:leader="dot" w:pos="9026"/>
        </w:tabs>
        <w:spacing w:line="410" w:lineRule="exac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F5F60">
        <w:rPr>
          <w:rFonts w:ascii="TH SarabunPSK" w:hAnsi="TH SarabunPSK" w:cs="TH SarabunPSK"/>
          <w:color w:val="auto"/>
          <w:sz w:val="32"/>
          <w:szCs w:val="32"/>
        </w:rPr>
        <w:t>5.2</w:t>
      </w:r>
      <w:r w:rsidRPr="00EF5F60">
        <w:rPr>
          <w:rFonts w:ascii="TH SarabunPSK" w:hAnsi="TH SarabunPSK" w:cs="TH SarabunPSK"/>
          <w:color w:val="auto"/>
          <w:sz w:val="32"/>
          <w:szCs w:val="32"/>
        </w:rPr>
        <w:tab/>
      </w:r>
      <w:r w:rsidRPr="00EF5F60">
        <w:rPr>
          <w:rFonts w:ascii="TH SarabunPSK" w:hAnsi="TH SarabunPSK" w:cs="TH SarabunPSK"/>
          <w:color w:val="auto"/>
          <w:sz w:val="32"/>
          <w:szCs w:val="32"/>
          <w:cs/>
        </w:rPr>
        <w:t>ระยะเวลาดำเนินการและแผนดำเนินการ (</w:t>
      </w:r>
      <w:r w:rsidRPr="00EF5F60">
        <w:rPr>
          <w:rFonts w:ascii="TH SarabunPSK" w:hAnsi="TH SarabunPSK" w:cs="TH SarabunPSK"/>
          <w:color w:val="auto"/>
          <w:sz w:val="32"/>
          <w:szCs w:val="32"/>
        </w:rPr>
        <w:t>Master Plan)</w:t>
      </w:r>
      <w:r w:rsidRPr="00EF5F60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/>
          <w:color w:val="auto"/>
          <w:sz w:val="32"/>
          <w:szCs w:val="32"/>
        </w:rPr>
        <w:t>5-</w:t>
      </w:r>
      <w:r w:rsidRPr="00EF5F60">
        <w:rPr>
          <w:rFonts w:ascii="TH SarabunPSK" w:hAnsi="TH SarabunPSK" w:cs="TH SarabunPSK"/>
          <w:color w:val="auto"/>
          <w:sz w:val="32"/>
          <w:szCs w:val="32"/>
        </w:rPr>
        <w:t>5</w:t>
      </w:r>
    </w:p>
    <w:p w14:paraId="4E2030A1" w14:textId="72AC97C5" w:rsidR="00CC22BF" w:rsidRDefault="00EF5F60" w:rsidP="00BE7F1B">
      <w:pPr>
        <w:tabs>
          <w:tab w:val="left" w:pos="709"/>
          <w:tab w:val="left" w:pos="1276"/>
          <w:tab w:val="right" w:leader="dot" w:pos="9026"/>
        </w:tabs>
        <w:spacing w:line="410" w:lineRule="exact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EF5F60">
        <w:rPr>
          <w:rFonts w:ascii="TH SarabunPSK" w:hAnsi="TH SarabunPSK" w:cs="TH SarabunPSK"/>
          <w:color w:val="auto"/>
          <w:sz w:val="32"/>
          <w:szCs w:val="32"/>
        </w:rPr>
        <w:t>5.3</w:t>
      </w:r>
      <w:r w:rsidRPr="00EF5F60">
        <w:rPr>
          <w:rFonts w:ascii="TH SarabunPSK" w:hAnsi="TH SarabunPSK" w:cs="TH SarabunPSK"/>
          <w:color w:val="auto"/>
          <w:sz w:val="32"/>
          <w:szCs w:val="32"/>
        </w:rPr>
        <w:tab/>
      </w:r>
      <w:r w:rsidRPr="00EF5F60">
        <w:rPr>
          <w:rFonts w:ascii="TH SarabunPSK" w:hAnsi="TH SarabunPSK" w:cs="TH SarabunPSK"/>
          <w:color w:val="auto"/>
          <w:sz w:val="32"/>
          <w:szCs w:val="32"/>
          <w:cs/>
        </w:rPr>
        <w:t>แผนการทำงานของบุคลากรในโครงการ</w:t>
      </w:r>
      <w:r w:rsidRPr="00EF5F6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EF5F60">
        <w:rPr>
          <w:rFonts w:ascii="TH SarabunPSK" w:hAnsi="TH SarabunPSK" w:cs="TH SarabunPSK"/>
          <w:color w:val="auto"/>
          <w:sz w:val="32"/>
          <w:szCs w:val="32"/>
        </w:rPr>
        <w:t>6</w:t>
      </w:r>
    </w:p>
    <w:p w14:paraId="6247675C" w14:textId="77777777" w:rsidR="00BE7F1B" w:rsidRPr="00BE7F1B" w:rsidRDefault="00BE7F1B" w:rsidP="00BE7F1B">
      <w:pPr>
        <w:tabs>
          <w:tab w:val="left" w:pos="709"/>
          <w:tab w:val="left" w:pos="1276"/>
          <w:tab w:val="right" w:leader="dot" w:pos="9026"/>
        </w:tabs>
        <w:rPr>
          <w:rFonts w:ascii="TH SarabunPSK" w:hAnsi="TH SarabunPSK" w:cs="TH SarabunPSK"/>
          <w:color w:val="auto"/>
          <w:sz w:val="12"/>
          <w:szCs w:val="12"/>
        </w:rPr>
      </w:pPr>
    </w:p>
    <w:p w14:paraId="51009D3F" w14:textId="0DD5AFB5" w:rsidR="00461657" w:rsidRPr="007D0B46" w:rsidRDefault="0020142A" w:rsidP="00F67240">
      <w:pPr>
        <w:tabs>
          <w:tab w:val="left" w:pos="709"/>
          <w:tab w:val="left" w:pos="1276"/>
          <w:tab w:val="center" w:pos="4320"/>
          <w:tab w:val="right" w:leader="dot" w:pos="9050"/>
        </w:tabs>
        <w:spacing w:before="120" w:line="410" w:lineRule="exac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7D0B4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ภาคผนวก ก สรุปข้อเสนอแนะและรายละเอียดข้อสรุปจากการประชุมหารือโครงการสำรวจฯ </w:t>
      </w:r>
      <w:r w:rsidR="00461657"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br w:type="page"/>
      </w:r>
    </w:p>
    <w:p w14:paraId="1F9D60D7" w14:textId="77777777" w:rsidR="00461657" w:rsidRPr="00F6227E" w:rsidRDefault="00461657" w:rsidP="00CC22BF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F6227E" w:rsidRDefault="00461657" w:rsidP="00F6724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26A0D16E" w14:textId="442BD9E2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แสดงระยะทางสำรวจรายสำนัก แบ่งตามอุปกรณ์การสำรวจ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</w:t>
      </w:r>
    </w:p>
    <w:p w14:paraId="028F1D44" w14:textId="615282D3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รายละเอียดเครื่องวัดระดับแบบเลเซอร์ (ที่ปรึกษาจุฬาลงกรณ์มหาวิทยาลัย)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</w:t>
      </w:r>
    </w:p>
    <w:p w14:paraId="476264F0" w14:textId="3571BCAF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รายละเอียดเครื่องวัดระดับแบบเลเซอร์ (ที่ปรึกษามหาวิทยาลัยธรรมศาสตร์)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</w:t>
      </w:r>
    </w:p>
    <w:p w14:paraId="24C71D9D" w14:textId="67604BD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รายละเอียดเครื่องวัดระดับแบบเลเซอร์แบบ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LCMS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18</w:t>
      </w:r>
    </w:p>
    <w:p w14:paraId="05C7D306" w14:textId="744AF8E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รายละเอียดกล้องบันทึกภาพผิวทาง โดยการใช้อุปกรณ์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LCMS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20</w:t>
      </w:r>
    </w:p>
    <w:p w14:paraId="5DF74F7D" w14:textId="7B3CC3A2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4-6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รายละเอียดกล้องบันทึกภาพผิวทาง (ที่ปรึกษาจุฬาลงกรณ์มหาวิทยาลัย)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22</w:t>
      </w:r>
    </w:p>
    <w:p w14:paraId="73B16518" w14:textId="652A23BF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4-7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รายละเอียดกล้องบันทึกภาพผิวทาง (ที่ปรึกษามหาวิทยาลัยธรรมศาสตร์)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22</w:t>
      </w:r>
    </w:p>
    <w:p w14:paraId="77803F21" w14:textId="1CAA4702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4-8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รายละเอียดกล้องบันทึกภาพสภาพภายในเขตทาง (ที่ปรึกษาจุฬาลงกรณ์มหาวิทยาลัย)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24</w:t>
      </w:r>
    </w:p>
    <w:p w14:paraId="0E02C71C" w14:textId="4B72CB6D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4-9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รายละเอียดกล้องบันทึกภาพสภาพภายในเขตทาง อุปกรณ์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LCMS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24</w:t>
      </w:r>
    </w:p>
    <w:p w14:paraId="1B9D22DD" w14:textId="0DF2FB2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4-10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รายละเอียดกล้องบันทึกภาพสภาพภายในเขตทาง (ที่ปรึกษามหาวิทยาลัยธรรมศาสตร์)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25</w:t>
      </w:r>
    </w:p>
    <w:p w14:paraId="764F39C5" w14:textId="3D9ABA60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4-11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แสดงรายละเอียดเครื่องมือวัดระยะทาง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26</w:t>
      </w:r>
    </w:p>
    <w:p w14:paraId="58683154" w14:textId="73ECC439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4-12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GPS/GNSS)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30</w:t>
      </w:r>
    </w:p>
    <w:p w14:paraId="3039399C" w14:textId="426B2087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4-13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เกณฑ์การคัดเลือกสายทางสำรวจเพื่อใช้ในการวางแผนสำรวจสายทางปี 2565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35</w:t>
      </w:r>
    </w:p>
    <w:p w14:paraId="1E63E433" w14:textId="22CBBF39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4-14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ระยะทางแผนการสำรวจ ปี 2565 ตามเกณฑ์การคัดเลือกสายทาง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36</w:t>
      </w:r>
    </w:p>
    <w:p w14:paraId="793639C9" w14:textId="7D73C1EC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4-15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ระยะทางแผนการสำรวจตามเกณฑ์การคัดเลือกสายทาง (แบ่งตามแขวงทางหลวง)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39</w:t>
      </w:r>
    </w:p>
    <w:p w14:paraId="3053DC3E" w14:textId="5CE3813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4-16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พื้นที่ทดสอบอุปกรณ์ก่อนการสำรวจ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44</w:t>
      </w:r>
    </w:p>
    <w:p w14:paraId="1C34F2B2" w14:textId="1EE19013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4-17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ความเร็วเฉลี่ยในการวิ่งทดสอบ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49</w:t>
      </w:r>
    </w:p>
    <w:p w14:paraId="364F44AC" w14:textId="4E60E1FF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4-18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ค่าเฉลี่ยของแต่ละอุปกรณ์สำรวจที่ได้จากการวิ่งทดสอบ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55</w:t>
      </w:r>
    </w:p>
    <w:p w14:paraId="1A0A4232" w14:textId="75CADD35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4-19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ค่าเฉลี่ยส่วนเบี่ยงเบนมาตรฐาน ในแต่ละ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Section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56</w:t>
      </w:r>
    </w:p>
    <w:p w14:paraId="169A2520" w14:textId="5BD25991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4-20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ตารางเปรียบเทียบเทียบส่วนเบี่ยงเบนมาตรฐาน ของอุปกรณ์สำรวจ ทั้ง 3 เครื่องมือ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ในแต่ละ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Section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57</w:t>
      </w:r>
    </w:p>
    <w:p w14:paraId="328EEF81" w14:textId="2FC2E7C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4-21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ข้อมูลตัวอย่างค่าเฉลี่ยของแต่ละอุปกรณ์สำรวจที่ได้จากการวิ่งทดสอบ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58</w:t>
      </w:r>
    </w:p>
    <w:p w14:paraId="3086E827" w14:textId="63432199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4-22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ข้อมูลตัวอย่างส่วนเบี่ยงเบนมาตรฐานเปรียบเทียบระหว่างอุปกรณ์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ของอุปกรณ์สำรวจทั้ง 3 คัน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59</w:t>
      </w:r>
    </w:p>
    <w:p w14:paraId="4284F42A" w14:textId="216CD608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4-23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เกณฑ์ระดับการให้บริการ (ความเรียบของผิวทางหลวง)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59</w:t>
      </w:r>
    </w:p>
    <w:p w14:paraId="0197BA7D" w14:textId="675BB683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4-24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การจำแนกประเภทความเสียหายของผิวทางลาดยาง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70</w:t>
      </w:r>
    </w:p>
    <w:p w14:paraId="34DA0EF9" w14:textId="4475B5FA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4-25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การจำแนกประเภทความเสียหายของผิวทางคอนกรีต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70</w:t>
      </w:r>
    </w:p>
    <w:p w14:paraId="2C7D3DD3" w14:textId="72D3115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4-26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ข้อมูลความเสียหายของผิวทาง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Surface Distress)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จากการอุปกรณ์สำรวจด้วย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LCMS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และโปรแกรมวิเคราะห์และประเมินความเสียหายเฉพาะทาง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79</w:t>
      </w:r>
    </w:p>
    <w:p w14:paraId="5F6044E3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0B3FA471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5BB9A50D" w14:textId="264DD296" w:rsidR="006F7852" w:rsidRPr="00C0619D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C0619D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ตารางที่ 4-27 </w:t>
      </w:r>
      <w:r w:rsidR="00C0619D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ab/>
      </w:r>
      <w:r w:rsidRPr="00C0619D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แสดงตัวอย่างชื่อแขวงทางหลวงที่มีการตรวจสอบ (</w:t>
      </w:r>
      <w:r w:rsidRPr="00C0619D">
        <w:rPr>
          <w:rFonts w:ascii="TH SarabunPSK" w:hAnsi="TH SarabunPSK" w:cs="TH SarabunPSK"/>
          <w:color w:val="auto"/>
          <w:spacing w:val="-4"/>
          <w:sz w:val="32"/>
          <w:szCs w:val="32"/>
        </w:rPr>
        <w:t>Root Mean Square Error : RMSE)</w:t>
      </w:r>
      <w:r w:rsidRPr="00C0619D">
        <w:rPr>
          <w:rFonts w:ascii="TH SarabunPSK" w:hAnsi="TH SarabunPSK" w:cs="TH SarabunPSK"/>
          <w:color w:val="auto"/>
          <w:spacing w:val="-4"/>
          <w:sz w:val="32"/>
          <w:szCs w:val="32"/>
        </w:rPr>
        <w:tab/>
      </w:r>
      <w:r w:rsidRPr="00C0619D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4-</w:t>
      </w:r>
      <w:r w:rsidRPr="00C0619D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107</w:t>
      </w:r>
    </w:p>
    <w:p w14:paraId="720E2853" w14:textId="77777777" w:rsidR="00F67240" w:rsidRPr="006F7852" w:rsidRDefault="00F67240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ตารางที่ 4-28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ผลการเปรียบเทียบการตรวจสอบความถูกต้องของตำแหน่ง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111</w:t>
      </w:r>
    </w:p>
    <w:p w14:paraId="4FE10492" w14:textId="67381AD4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4-29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proofErr w:type="spellStart"/>
      <w:r w:rsidRPr="006F7852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ในปัจจุบัน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115</w:t>
      </w:r>
    </w:p>
    <w:p w14:paraId="067944C3" w14:textId="6E6A2EF9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4-30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แสดงรายละเอียดในการตรวจสอบรอบที่ 3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Qc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3)  กระบวนการภายใน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121</w:t>
      </w:r>
    </w:p>
    <w:p w14:paraId="754F99A5" w14:textId="7A98FF3D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4-31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แสดงข้อมูลการประเมินความเสียหายบนผิวแอสฟัลต์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125</w:t>
      </w:r>
    </w:p>
    <w:p w14:paraId="09C6409C" w14:textId="5A84BFD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4-32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แสดงข้อมูลการประเมินความเสียหายบนผิวคอนกรีต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127</w:t>
      </w:r>
    </w:p>
    <w:p w14:paraId="15A96948" w14:textId="31C19977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4-33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ระดับความสอดคล้องของข้อมูล (สายวรุณ สุกก่ำ และคณะ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2559)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150</w:t>
      </w:r>
    </w:p>
    <w:p w14:paraId="1F38A302" w14:textId="6B2940B2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4-34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แบบจำลองและสูตรการคำนวณค่าสัมประสิทธิ์สหสัมพันธ์ภายในชั้น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154</w:t>
      </w:r>
    </w:p>
    <w:p w14:paraId="5AD251E0" w14:textId="28A3DE08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4-35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การจำแนกประเภทพื้นผิวตามการศึกษา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160</w:t>
      </w:r>
    </w:p>
    <w:p w14:paraId="519BE986" w14:textId="3189AC01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4-36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ตัวแปรที่ใช้ในการพิจารณาการเกิดรอยแตกของตามโครงสร้าง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Structural Cracking)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163</w:t>
      </w:r>
    </w:p>
    <w:p w14:paraId="655A89C7" w14:textId="0E48FA6A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4-37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ตัวแปรที่ใช้ในการพิจารณาการขยายตัวของการเกิดรอยแตกร้าวทั้งโครงสร้าง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Progression of All Structural Cracking)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164</w:t>
      </w:r>
    </w:p>
    <w:p w14:paraId="5D6477CD" w14:textId="20BB6297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4-38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ตัวแปรที่ใช้ในการพิจารณาการขยายตัวของการเกิดรอยแตกร้าวตามแนวกว้าง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Progression of Wide Structural Cracking)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164</w:t>
      </w:r>
    </w:p>
    <w:p w14:paraId="7254CB83" w14:textId="4FC20988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4-39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ตัวแปรที่ใช้ในการพิจารณาค่าเริ่มต้นของการเกิดรอยแตกสะท้อน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Initiation of Reflection Cracking)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165</w:t>
      </w:r>
    </w:p>
    <w:p w14:paraId="3A104AD7" w14:textId="61F4759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4-40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ตัวแปรที่ใช้ในการพิจารณาการขยายตัวของการเกิดรอยแตกสะท้อน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Progression of Reflection Cracking)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165</w:t>
      </w:r>
    </w:p>
    <w:p w14:paraId="1E13E376" w14:textId="7A5094E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4-41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ตัวแปรที่ใช้ในการพิจารณาค่าเริ่มต้นของการสึกร่อน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Initiation of </w:t>
      </w:r>
      <w:proofErr w:type="spellStart"/>
      <w:r w:rsidRPr="006F7852">
        <w:rPr>
          <w:rFonts w:ascii="TH SarabunPSK" w:hAnsi="TH SarabunPSK" w:cs="TH SarabunPSK"/>
          <w:color w:val="auto"/>
          <w:sz w:val="32"/>
          <w:szCs w:val="32"/>
        </w:rPr>
        <w:t>Ravelling</w:t>
      </w:r>
      <w:proofErr w:type="spellEnd"/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166</w:t>
      </w:r>
    </w:p>
    <w:p w14:paraId="7C09F909" w14:textId="006E04D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4-42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ตัวแปรที่ใช้ในการพิจารณาการขยายตัวของการเกิดการสึกร่อน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Progression of </w:t>
      </w:r>
      <w:proofErr w:type="spellStart"/>
      <w:r w:rsidRPr="006F7852">
        <w:rPr>
          <w:rFonts w:ascii="TH SarabunPSK" w:hAnsi="TH SarabunPSK" w:cs="TH SarabunPSK"/>
          <w:color w:val="auto"/>
          <w:sz w:val="32"/>
          <w:szCs w:val="32"/>
        </w:rPr>
        <w:t>Ravelling</w:t>
      </w:r>
      <w:proofErr w:type="spellEnd"/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167</w:t>
      </w:r>
    </w:p>
    <w:p w14:paraId="25A3BFF0" w14:textId="17BD781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4-43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ตัวแปรที่ใช้ในการพิจารณาค่าเริ่มต้นของการเกิดหลุมบ่อ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Initiation of Potholing) 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167</w:t>
      </w:r>
    </w:p>
    <w:p w14:paraId="160722CC" w14:textId="5AB5C49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4-44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ตัวแปรที่ใช้ในการพิจารณาการขยายตัวของการเกิดหลุมบ่อ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Progression of Potholing)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168</w:t>
      </w:r>
    </w:p>
    <w:p w14:paraId="2ACE9FF6" w14:textId="0A444C03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4-45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ตัวแปรที่ใช้ในการคำนวณค่าเริ่มต้นขนาดความหนาของร่อง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Initial Densification)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170</w:t>
      </w:r>
    </w:p>
    <w:p w14:paraId="23942CB7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06841BA9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53DB6E84" w14:textId="5F4A949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4-46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ตัวแปรที่ใช้ในการคำนวณการเสียรูปของชั้นโครงสร้างทาง</w:t>
      </w:r>
      <w:r w:rsidR="00C57E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Structural Deformation)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170</w:t>
      </w:r>
    </w:p>
    <w:p w14:paraId="242BA91A" w14:textId="103AFE04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ตารางที่ 4-47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ตัวแปรที่ใช้ในการคำนวณการเปลี่ยนรูปแบบพลาสติก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Plastic Deformation)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171</w:t>
      </w:r>
    </w:p>
    <w:p w14:paraId="3A031A8B" w14:textId="422FABC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4-48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ตัวแปรที่ใช้ในการคำนวณสัดส่วนช่องว่างของส่วนผสม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Voids in mix : VIM) 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171</w:t>
      </w:r>
    </w:p>
    <w:p w14:paraId="241E2701" w14:textId="39DEDB33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4-49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ตัวแปรที่ใช้ในการอธิบายการเปลี่ยนแปลงช่องว่างส่วนผสมในมวลรวมที่ลดลง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ในช่วงปีที่ทำการวิเคราะห์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Decrease in voids during an analysis year) </w:t>
      </w:r>
      <w:r w:rsidR="00C0619D">
        <w:rPr>
          <w:rFonts w:ascii="TH SarabunPSK" w:hAnsi="TH SarabunPSK" w:cs="TH SarabunPSK"/>
          <w:color w:val="auto"/>
          <w:sz w:val="32"/>
          <w:szCs w:val="32"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172</w:t>
      </w:r>
    </w:p>
    <w:p w14:paraId="33CB2968" w14:textId="6085E67E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4-50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ตัวแปรที่ใช้ในการถอธิบายการเปลี่ยนรูปแบบพลาสติก ในช่วงปีที่วิเคราะห์ </w:t>
      </w:r>
      <w:r w:rsidR="00C0619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Incremental increase in plastic deformation in analysis)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ตามการศึกษา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172</w:t>
      </w:r>
    </w:p>
    <w:p w14:paraId="14003EAB" w14:textId="0BE84F16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4-51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ตัวแปรที่ใช้ในการศึกษาการเกิดการสึกหรอของพื้นผิว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Surface wear)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173</w:t>
      </w:r>
    </w:p>
    <w:p w14:paraId="6870EF53" w14:textId="6A2EB444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4-52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ตัวแปรที่ใช้ในการพิจารณาการเกิดความลึกร่องล้อทั้งหมด (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Total Rut Depth)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173</w:t>
      </w:r>
    </w:p>
    <w:p w14:paraId="4F9A2EC0" w14:textId="1CC6742A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4-53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ระดับค่าของ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SFC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ที่ความเร็ว 50 กม./ชม สำหรับประเภทและลักษณะถนนต่าง ๆ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รวม 4 ประเภท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174</w:t>
      </w:r>
    </w:p>
    <w:p w14:paraId="69004F4B" w14:textId="04633279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4-54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ตัวแปรที่ใช้ในการพิจารณาค่าความต้านทานการลื่นไถลที่เพิ่มขึ้นในช่วงปีที่วิเคราะห์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พิจารณาที่ความเร็ว 50 กม./ชม.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175</w:t>
      </w:r>
    </w:p>
    <w:p w14:paraId="4BEEDE64" w14:textId="6C93FCCF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4-55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ตัวแปรที่ใช้ในการพิจารณาค่าความต้านทานการลื่นไถลวัดได้ 50 กม./ชม.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ณ สิ้นปีที่วิเคราะห์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175</w:t>
      </w:r>
    </w:p>
    <w:p w14:paraId="25D67C9E" w14:textId="04567B87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4-56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ตัวแปรที่ใช้ในการพิจารณาค่าเฉลี่ยความต้านทานการลื่นไถลภายใต้เงื่อนไขการกำหนดความเร็วจราจรเฉลี่ย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175</w:t>
      </w:r>
    </w:p>
    <w:p w14:paraId="30778E85" w14:textId="04CD93EF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4-57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ประเภทชั้นผิวทางคอนกรีต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181</w:t>
      </w:r>
    </w:p>
    <w:p w14:paraId="75A344FA" w14:textId="5DB0D98A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4-58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Present Serviceability Rating (PSR)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184</w:t>
      </w:r>
    </w:p>
    <w:p w14:paraId="139A21A9" w14:textId="6496794B" w:rsidR="006F7852" w:rsidRP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4-59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หน่วยการวัดของแสง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203</w:t>
      </w:r>
    </w:p>
    <w:p w14:paraId="28086D28" w14:textId="7BB81D3E" w:rsidR="006F7852" w:rsidRDefault="006F7852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4-60 </w:t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ตำแหน่งของ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 xml:space="preserve">Geophone 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 xml:space="preserve">เครื่องมือทดสอบ 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>FWD</w:t>
      </w:r>
      <w:r w:rsidRPr="006F7852">
        <w:rPr>
          <w:rFonts w:ascii="TH SarabunPSK" w:hAnsi="TH SarabunPSK" w:cs="TH SarabunPSK"/>
          <w:color w:val="auto"/>
          <w:sz w:val="32"/>
          <w:szCs w:val="32"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6F7852">
        <w:rPr>
          <w:rFonts w:ascii="TH SarabunPSK" w:hAnsi="TH SarabunPSK" w:cs="TH SarabunPSK"/>
          <w:color w:val="auto"/>
          <w:sz w:val="32"/>
          <w:szCs w:val="32"/>
          <w:cs/>
        </w:rPr>
        <w:t>207</w:t>
      </w:r>
    </w:p>
    <w:p w14:paraId="066144A4" w14:textId="6146BC0C" w:rsidR="001B7EBF" w:rsidRPr="001B7EBF" w:rsidRDefault="001B7EBF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5-1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สรุปรายการส่งมอบงานการศึกษา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B03B6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4</w:t>
      </w:r>
    </w:p>
    <w:p w14:paraId="5C930E3C" w14:textId="3D8D4284" w:rsidR="001B7EBF" w:rsidRPr="001B7EBF" w:rsidRDefault="001B7EBF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5-2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บุคลากรหลักในการดำเนินงานโครงการ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B03B6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6</w:t>
      </w:r>
    </w:p>
    <w:p w14:paraId="1095F8A7" w14:textId="53665E19" w:rsidR="001B7EBF" w:rsidRPr="001B7EBF" w:rsidRDefault="001B7EBF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5-3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บุคลากรสนับสนุนในการดำเนินงานโครงการ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B03B6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7</w:t>
      </w:r>
    </w:p>
    <w:p w14:paraId="1525D832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สารบัญตาราง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67E3B9AC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6470E4E0" w14:textId="179BA03A" w:rsidR="001B7EBF" w:rsidRPr="00CD07AC" w:rsidRDefault="001B7EBF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color w:val="auto"/>
          <w:sz w:val="32"/>
          <w:szCs w:val="32"/>
        </w:rPr>
      </w:pPr>
      <w:r w:rsidRPr="00CD07AC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5-4 </w:t>
      </w:r>
      <w:r w:rsidRPr="00CD07AC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การจำแนกหน้าที่และลักษณะงานต่าง ๆ ของที่ปรึกษาหลักในโครงการ</w:t>
      </w:r>
      <w:r w:rsidRPr="00CD07AC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B03B6" w:rsidRPr="00CD07AC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CD07AC">
        <w:rPr>
          <w:rFonts w:ascii="TH SarabunPSK" w:hAnsi="TH SarabunPSK" w:cs="TH SarabunPSK"/>
          <w:color w:val="auto"/>
          <w:sz w:val="32"/>
          <w:szCs w:val="32"/>
          <w:cs/>
        </w:rPr>
        <w:t>9</w:t>
      </w:r>
    </w:p>
    <w:p w14:paraId="04A350CC" w14:textId="6E74307E" w:rsidR="00427757" w:rsidRPr="009B03B6" w:rsidRDefault="001B7EBF" w:rsidP="00F67240">
      <w:pPr>
        <w:tabs>
          <w:tab w:val="left" w:pos="1276"/>
          <w:tab w:val="right" w:leader="dot" w:pos="905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ตารางที่ 5-5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การจำแนกหน้าที่และลักษณะงานต่าง ๆ ของที่ปรึกษาหลักในโครงการ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B03B6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1B7EBF">
        <w:rPr>
          <w:rFonts w:ascii="TH SarabunPSK" w:hAnsi="TH SarabunPSK" w:cs="TH SarabunPSK"/>
          <w:color w:val="auto"/>
          <w:sz w:val="32"/>
          <w:szCs w:val="32"/>
          <w:cs/>
        </w:rPr>
        <w:t>10</w:t>
      </w:r>
    </w:p>
    <w:p w14:paraId="4170F125" w14:textId="77777777" w:rsidR="007F74BD" w:rsidRDefault="007F74BD" w:rsidP="00F67240">
      <w:pPr>
        <w:spacing w:after="16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7955DC8C" w14:textId="7561E555" w:rsidR="005C165C" w:rsidRPr="00F6227E" w:rsidRDefault="005C165C" w:rsidP="005C165C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</w:p>
    <w:p w14:paraId="6DFAD9F2" w14:textId="77777777" w:rsidR="005C165C" w:rsidRPr="00F6227E" w:rsidRDefault="005C165C" w:rsidP="005C165C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30735039" w14:textId="5793594C" w:rsidR="0062082D" w:rsidRPr="007D0B46" w:rsidRDefault="0062082D" w:rsidP="005C165C">
      <w:pPr>
        <w:tabs>
          <w:tab w:val="left" w:pos="1134"/>
          <w:tab w:val="right" w:leader="dot" w:pos="9050"/>
        </w:tabs>
        <w:rPr>
          <w:rFonts w:ascii="TH SarabunPSK" w:hAnsi="TH SarabunPSK" w:cs="TH SarabunPSK"/>
          <w:color w:val="auto"/>
          <w:sz w:val="32"/>
          <w:szCs w:val="32"/>
        </w:rPr>
      </w:pP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รูปที่ 2-1 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ภาพรวมการดำเนินงานโครงการ</w:t>
      </w:r>
      <w:r w:rsidRPr="007D0B46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2-3</w:t>
      </w:r>
    </w:p>
    <w:p w14:paraId="0B51F1B7" w14:textId="504067D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ตำแหน่งของสำนักงานทางหลวงทั้ง 18 แห่ง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</w:t>
      </w:r>
    </w:p>
    <w:p w14:paraId="61B2BD70" w14:textId="3C2C83D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ชุดอุปกรณ์เลเซอร์เพื่อใช้สำรวจข้อมูลสภาพทางที่ติดตั้งบนยานพาหนะ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</w:t>
      </w:r>
    </w:p>
    <w:p w14:paraId="211A683A" w14:textId="12CB48F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ตัวอย่างการจำแนกระดับขั้น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Class)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ของอุปกรณ์ตรวจวัดตามระดับความแม่นยำ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และความถี่ของการบันทึกข้อมูลตามระยะทางสำรวจ เพื่อประมวลผลค่าโพรไฟล์ของผิวทาง 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Pavement Profile)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ตามมาตรฐาน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ASTM E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950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</w:t>
      </w:r>
    </w:p>
    <w:p w14:paraId="0D1D3A30" w14:textId="1BBC095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ผังการทำงานของเครื่องวัดระดับแบบเลเซอร์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7</w:t>
      </w:r>
    </w:p>
    <w:p w14:paraId="354DF0FF" w14:textId="17BF635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เครื่องวัดระดับแบบเลเซอร์ที่ติดตั้งบนยานพาหนะสำรวจ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7</w:t>
      </w:r>
    </w:p>
    <w:p w14:paraId="0A232AE6" w14:textId="2452C97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แสดงการทำงานเครื่องวัดระดับแบบเลเซอร์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</w:t>
      </w:r>
    </w:p>
    <w:p w14:paraId="02317F3E" w14:textId="1706967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Laser Crack Measurement System (LCMS)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</w:t>
      </w:r>
    </w:p>
    <w:p w14:paraId="3FEB1E27" w14:textId="72C6553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10</w:t>
      </w:r>
    </w:p>
    <w:p w14:paraId="39F09397" w14:textId="3DBF71C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Accelerometer         </w:t>
      </w:r>
      <w:r w:rsidR="005E0524">
        <w:rPr>
          <w:rFonts w:ascii="TH SarabunPSK" w:hAnsi="TH SarabunPSK" w:cs="TH SarabunPSK"/>
          <w:color w:val="auto"/>
          <w:sz w:val="32"/>
          <w:szCs w:val="32"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ติดตั้งที่ ระยะ +-/ 750 มิลลิเมตร จากแนวกึ่งกลางของรถสำรวจ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10</w:t>
      </w:r>
    </w:p>
    <w:p w14:paraId="5D5AD508" w14:textId="747D8B1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การตรวจวัดความลึกร่องล้อด้วยเลเซอร์ 7 หัว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</w:t>
      </w:r>
    </w:p>
    <w:p w14:paraId="00AB7132" w14:textId="0F4D74A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แสดงตัวอย่างการเก็บค่า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MPD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</w:t>
      </w:r>
    </w:p>
    <w:p w14:paraId="4C22441C" w14:textId="2981043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แสดงตัวอย่างการคำนวณหาค่า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MPD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</w:t>
      </w:r>
    </w:p>
    <w:p w14:paraId="599BC1CF" w14:textId="558B416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กราฟแสดงค่าการ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bounce test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</w:t>
      </w:r>
    </w:p>
    <w:p w14:paraId="47670D1F" w14:textId="5A59696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หน้าโปรแกรมแสดงการทำ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block calibration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</w:t>
      </w:r>
    </w:p>
    <w:p w14:paraId="576F3FD1" w14:textId="332CA15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การคำนวณผลลัพธ์ค่า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MPD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จากเครื่องมือ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Laser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</w:t>
      </w:r>
    </w:p>
    <w:p w14:paraId="61F021CB" w14:textId="5235ED5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ค่า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MPD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Macro-texture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</w:t>
      </w:r>
    </w:p>
    <w:p w14:paraId="544D6606" w14:textId="79DF8DB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การประมวลผลค่า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MTD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ตามมาตรฐาน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ASTM E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965-15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</w:t>
      </w:r>
    </w:p>
    <w:p w14:paraId="384FE8FE" w14:textId="104D185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4-18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การประมวลผลค่า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MTD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ตามมาตรฐาน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ASTM E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1845-15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</w:t>
      </w:r>
    </w:p>
    <w:p w14:paraId="6CAA38EE" w14:textId="78AAF67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4-19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อุปกรณ์ถ่ายภาพผิวทาง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LCMS)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และตัวอย่างภาพจากอุปกรณ์ถ่ายภาพผิวทาง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LCMS)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</w:t>
      </w:r>
    </w:p>
    <w:p w14:paraId="5956E870" w14:textId="51BD92D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4-20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กล้องบันทึกภาพผิวทาง และตัวอย่างภาพจากกล้องบันทึกภาพผิวทาง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21</w:t>
      </w:r>
    </w:p>
    <w:p w14:paraId="761FF2C4" w14:textId="70B7F02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23</w:t>
      </w:r>
    </w:p>
    <w:p w14:paraId="42B1407D" w14:textId="5B84765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เครื่องมือวัดความเร่ง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25</w:t>
      </w:r>
    </w:p>
    <w:p w14:paraId="2503DBD8" w14:textId="03BC926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รายละเอียดเครื่องวัดระยะทาง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26</w:t>
      </w:r>
    </w:p>
    <w:p w14:paraId="2015BE8B" w14:textId="7448D54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เครื่องวัดระยะทาง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27</w:t>
      </w:r>
    </w:p>
    <w:p w14:paraId="7D3BA280" w14:textId="292BD60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อุปกรณ์รับสัญญาณและชุดบันทึกข้อมูล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27</w:t>
      </w:r>
    </w:p>
    <w:p w14:paraId="381205C3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2673DAEA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73D5F7B1" w14:textId="11BF539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แสดงการเชื่อมโยงระบบต่าง ๆ ภายในระบบคอมพิวเตอร์เพื่อบันทึกข้อมูล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28</w:t>
      </w:r>
    </w:p>
    <w:p w14:paraId="728C306B" w14:textId="73F5A6E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รูปที่ 4-27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ลักษณะของรถสำรวจที่ใช้ในการสำรวจ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28</w:t>
      </w:r>
    </w:p>
    <w:p w14:paraId="072A611A" w14:textId="32110C3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4-28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ตัวอย่างเครื่องมือระบุพิกัดด้วยดาวเทียม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29</w:t>
      </w:r>
    </w:p>
    <w:p w14:paraId="7FDBC908" w14:textId="530D7BA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4-29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หลักการทำงานของการรับพิกัดและค่าแก้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DGPS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29</w:t>
      </w:r>
    </w:p>
    <w:p w14:paraId="2DBC26A7" w14:textId="474DBD4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4-30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Inertial Measurement Unit (IMU)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30</w:t>
      </w:r>
    </w:p>
    <w:p w14:paraId="26239A21" w14:textId="0C6390E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แสดงโครงข่ายการเชื่อมโยงระบบต่าง ๆ ของกรมทางหลวง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31</w:t>
      </w:r>
    </w:p>
    <w:p w14:paraId="3EDCA613" w14:textId="62B9EF2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เพื่อนำมาใช้สำหรับวางแผนสำรวจเพื่อหลีกเลี่ยงงานซ่อมบำรุงถนนจาก 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Plannet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32</w:t>
      </w:r>
    </w:p>
    <w:p w14:paraId="31DC08AF" w14:textId="1218050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เพื่อนำมาใช้สำหรับวางแผนสำรวจ เพื่อเปรียบเทียบข้อมูลค่าสภาพทางจาก 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MIIS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32</w:t>
      </w:r>
    </w:p>
    <w:p w14:paraId="6145FCFC" w14:textId="3E85CC4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เพื่อใช้ในประเมินจัดทำแผนวิเคราะห์ใช้ในงานซ่อมบำรุง 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HRIS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32</w:t>
      </w:r>
    </w:p>
    <w:p w14:paraId="55074076" w14:textId="2DFAF83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เพื่อนำข้อมูลปริมาณจราจรจากระบบ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TIMS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มาใช้เป็นเกณฑ์ในการคัดเลือกสายทาง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33</w:t>
      </w:r>
    </w:p>
    <w:p w14:paraId="1240E4CF" w14:textId="10104A5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แผนที่โครงข่ายการสำรวจปี 2565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43</w:t>
      </w:r>
    </w:p>
    <w:p w14:paraId="5E9688ED" w14:textId="5BFFC91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4-37 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พื้นที่ทดสอบอุปกรณ์ ทางหลวงหมายเลข 3050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3052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33 และ 3049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45</w:t>
      </w:r>
    </w:p>
    <w:p w14:paraId="500FE0FC" w14:textId="7ED22BA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4-38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 1 และ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 2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45</w:t>
      </w:r>
    </w:p>
    <w:p w14:paraId="0C370B2D" w14:textId="5FE19DA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4-39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 3 และ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 4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46</w:t>
      </w:r>
    </w:p>
    <w:p w14:paraId="36B478D7" w14:textId="6D68FBF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4-40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 5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46</w:t>
      </w:r>
    </w:p>
    <w:p w14:paraId="448CB27D" w14:textId="6F97CBD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4-41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>Section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 6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47</w:t>
      </w:r>
    </w:p>
    <w:p w14:paraId="64A82BD7" w14:textId="2D74A48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พื้นที่ทดสอบอุปกรณ์ ทางหลวงหมายเลข 3050 ตอน 100 ผิวทางลาดยาง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มีพื้นที่ทางโค้งและทางลาดชัน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47</w:t>
      </w:r>
    </w:p>
    <w:p w14:paraId="22A6CD6B" w14:textId="6ED9387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พื้นที่ทดสอบอุปกรณ์ ทางหลวงหมายเลข 3052 ตอน 100 ผิวทางคอนกรีต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48</w:t>
      </w:r>
    </w:p>
    <w:p w14:paraId="74235470" w14:textId="1E573FF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พื้นที่ทดสอบอุปกรณ์ ทางหลวงหมายเลข 33 ตอน 501 ผิวทางลาดยาง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ที่มีความเสียหายของผิวทางค่อนข้างมาก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48</w:t>
      </w:r>
    </w:p>
    <w:p w14:paraId="0A6B5356" w14:textId="143E86F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พื้นที่ทดสอบอุปกรณ์ ทางหลวงหมายเลข 3049 ตอน 100 ผิวทางลาดยาง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49</w:t>
      </w:r>
    </w:p>
    <w:p w14:paraId="5268CD74" w14:textId="3DCD1C4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แสดงขั้นตอนการทำงานจากก่อนนำข้อมูลเข้าสู่ระบบ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50</w:t>
      </w:r>
    </w:p>
    <w:p w14:paraId="199EB25C" w14:textId="2787A76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แสดงผลการนำเข้าข้อมูลผิวคอนกรีต สายทาง 3052 ตอนควบคุม 0100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รถสำรวจทั้ง 3 คัน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51</w:t>
      </w:r>
    </w:p>
    <w:p w14:paraId="782D3761" w14:textId="45CB320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4-48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ข้อมูลสำรวจพื้นที่ตัวอย่างผิวคอนกรีต สายทาง 3052  ตอนควบคุม 0100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รถสำรวจคันที่1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51</w:t>
      </w:r>
    </w:p>
    <w:p w14:paraId="79B27AC6" w14:textId="1F4A8FF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4-49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ข้อมูลสำรวจพื้นที่ตัวอย่างผิวคอนกรีต สายทาง 3052  ตอนควบคุม 0100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รถสำรวจคันที่2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52</w:t>
      </w:r>
    </w:p>
    <w:p w14:paraId="45A20B04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748D6148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4F1CE58E" w14:textId="0A816EF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4-50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ข้อมูลสำรวจพื้นที่ตัวอย่างผิวคอนกรีต สายทาง 3052  ตอนควบคุม 0100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รถสำรวจคันที่3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52</w:t>
      </w:r>
    </w:p>
    <w:p w14:paraId="229F5A85" w14:textId="2289CB3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รูปที่ 4-51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แสดงผลการนำเข้าข้อมูลผิวลาดยาง สายทาง 33 ตอนควบคุม 501 รถสำรวจทั้ง 3 คัน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53</w:t>
      </w:r>
    </w:p>
    <w:p w14:paraId="5660634D" w14:textId="586EBC5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ข้อมูลสำรวจพื้นที่ตัวอย่างผิวลาดยาง สายทาง 33 ตอนควบคุม 501 รถสำรวจคันที่</w:t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53</w:t>
      </w:r>
    </w:p>
    <w:p w14:paraId="4ACE69A6" w14:textId="2B3C582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ข้อมูลสำรวจพื้นที่ตัวอย่างผิวลาดยาง สายทาง 33 ตอนควบคุม 501 รถสำรวจคันที่</w:t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54</w:t>
      </w:r>
    </w:p>
    <w:p w14:paraId="6BB7D5A0" w14:textId="450DD3D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ข้อมูลสำรวจพื้นที่ตัวอย่างผิวลาดยาง สายทาง 33 ตอนควบคุม 501 รถสำรวจคันที่</w:t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3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54</w:t>
      </w:r>
    </w:p>
    <w:p w14:paraId="068B508B" w14:textId="45601C8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ภาพถนนคอนกรีต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3 และ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Section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61</w:t>
      </w:r>
    </w:p>
    <w:p w14:paraId="299D89E3" w14:textId="133265B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แสดงการวิ่งช่องจราจรด้านซ้ายสุดของถนนทั้ง 2 ทิศทาง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62</w:t>
      </w:r>
    </w:p>
    <w:p w14:paraId="1BBF9572" w14:textId="0F750A0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แสดงการวิ่งช่องจราจรด้านซ้ายสุด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62</w:t>
      </w:r>
    </w:p>
    <w:p w14:paraId="1FD4F0EF" w14:textId="180F762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4-58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63</w:t>
      </w:r>
    </w:p>
    <w:p w14:paraId="472BD558" w14:textId="2433AEE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4-59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แสดงภาพการเข้าสำรวจทางขนาน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63</w:t>
      </w:r>
    </w:p>
    <w:p w14:paraId="77A4669C" w14:textId="6DCA72E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4-60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ภาพมุมสูงแสดงการวิ่งเมื่อเข้าสู่สองช่องจราจร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64</w:t>
      </w:r>
    </w:p>
    <w:p w14:paraId="7901601C" w14:textId="0AA688E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แสดงภาพเมื่อเข้าสำรวจด้านซ้ายสุดของถนนไม่ได้ เนื่องจากมีเหตุจำเป็น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64</w:t>
      </w:r>
    </w:p>
    <w:p w14:paraId="44D112AD" w14:textId="31DE7A9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4-62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แสดงภาพสายทางที่เปียกจนไม่สามารถสำรวจได้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65</w:t>
      </w:r>
    </w:p>
    <w:p w14:paraId="23C63E1B" w14:textId="3D700DC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4-63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แสดงภาพเมื่อไม่สามาถเข้าสำรวจได้เนื่องจากมีสิ่งก่อสร้างถาวรกีดขวาง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ทำให้รถไม่สามารถเข้าสำรวจได้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65</w:t>
      </w:r>
    </w:p>
    <w:p w14:paraId="074961B0" w14:textId="0ECE38A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4-64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66</w:t>
      </w:r>
    </w:p>
    <w:p w14:paraId="2535422E" w14:textId="18604DF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4-65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66</w:t>
      </w:r>
    </w:p>
    <w:p w14:paraId="07389CC1" w14:textId="419ABFE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4-66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67</w:t>
      </w:r>
    </w:p>
    <w:p w14:paraId="21E25AE0" w14:textId="68C131A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4-67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แสดงภาพถ่ายผิวทางที่สร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้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างขึ้นจากเลเซอร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68</w:t>
      </w:r>
    </w:p>
    <w:p w14:paraId="03C51726" w14:textId="3E85920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แสดงความละเอียดภาพถ่ายสภาพความเสียหายผิวทาง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Distress)  </w:t>
      </w:r>
      <w:r w:rsidR="00664A2C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ROMDAS pavement camera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69</w:t>
      </w:r>
    </w:p>
    <w:p w14:paraId="3B15C321" w14:textId="268F5A5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4-69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กระบวนการทำงานการประเมินและวิเคราะห์ความเสียหายของผิวทาง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71</w:t>
      </w:r>
    </w:p>
    <w:p w14:paraId="4CEB96EA" w14:textId="648A7C9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ภาพรวมการประมวลผลของของระบบ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Laser Crack Measurement System (LCMS)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72</w:t>
      </w:r>
    </w:p>
    <w:p w14:paraId="05096541" w14:textId="79C81E13" w:rsidR="0026405D" w:rsidRPr="00015BD6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pacing w:val="-8"/>
          <w:sz w:val="32"/>
          <w:szCs w:val="32"/>
        </w:rPr>
      </w:pPr>
      <w:r w:rsidRPr="00015BD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 xml:space="preserve">รูปที่ 4-71 </w:t>
      </w:r>
      <w:r w:rsidR="005E0524" w:rsidRPr="00015BD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ab/>
      </w:r>
      <w:r w:rsidRPr="00015BD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ภาพพื้นผิวถนนที่สร้างจากเลเซอร์สามารถทำความละเอียดสูงสุดได้ที่ 4090</w:t>
      </w:r>
      <w:r w:rsidRPr="00015BD6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 x </w:t>
      </w:r>
      <w:r w:rsidRPr="00015BD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10000</w:t>
      </w:r>
      <w:r w:rsidRPr="00015BD6">
        <w:rPr>
          <w:rFonts w:ascii="TH SarabunPSK" w:hAnsi="TH SarabunPSK" w:cs="TH SarabunPSK"/>
          <w:color w:val="auto"/>
          <w:spacing w:val="-8"/>
          <w:sz w:val="32"/>
          <w:szCs w:val="32"/>
        </w:rPr>
        <w:t xml:space="preserve"> pixels</w:t>
      </w:r>
      <w:r w:rsidRPr="00015BD6">
        <w:rPr>
          <w:rFonts w:ascii="TH SarabunPSK" w:hAnsi="TH SarabunPSK" w:cs="TH SarabunPSK"/>
          <w:color w:val="auto"/>
          <w:spacing w:val="-8"/>
          <w:sz w:val="32"/>
          <w:szCs w:val="32"/>
        </w:rPr>
        <w:tab/>
      </w:r>
      <w:r w:rsidR="00015BD6" w:rsidRPr="00015BD6">
        <w:rPr>
          <w:rFonts w:ascii="TH SarabunPSK" w:hAnsi="TH SarabunPSK" w:cs="TH SarabunPSK" w:hint="cs"/>
          <w:color w:val="auto"/>
          <w:spacing w:val="-8"/>
          <w:sz w:val="32"/>
          <w:szCs w:val="32"/>
          <w:cs/>
        </w:rPr>
        <w:t>4-</w:t>
      </w:r>
      <w:r w:rsidRPr="00015BD6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78</w:t>
      </w:r>
    </w:p>
    <w:p w14:paraId="547E24B6" w14:textId="2FDAD91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ภาพรวมการประมวลผลของซอฟต์แวร์วิเคราะห์และประเมินความเสียหายเฉพาะทาง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78</w:t>
      </w:r>
    </w:p>
    <w:p w14:paraId="06533981" w14:textId="784E2DC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4-73 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ตัวอย่างการประเมินความเสียหายผิวทางด้วยวิธีการ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Manual Process </w:t>
      </w:r>
      <w:r w:rsidR="00015BD6">
        <w:rPr>
          <w:rFonts w:ascii="TH SarabunPSK" w:hAnsi="TH SarabunPSK" w:cs="TH SarabunPSK"/>
          <w:color w:val="auto"/>
          <w:sz w:val="32"/>
          <w:szCs w:val="32"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ผ่านโปรแกรมประเมินเฉพาะทางและอุปกรณ์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Lcms Process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80</w:t>
      </w:r>
    </w:p>
    <w:p w14:paraId="41D1C61B" w14:textId="6A3F46C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การประมวลผลข้อมูลภาพถ่ายถนนและสองข้างทางจากอุปกรณ์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ROMDAS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81</w:t>
      </w:r>
    </w:p>
    <w:p w14:paraId="6ED9F646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3AC9C3A8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27A9D526" w14:textId="188AC9D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ตัวอย่างความละเอียดข้อมูลภาพถ่ายถนนและสองข้างทาง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82</w:t>
      </w:r>
    </w:p>
    <w:p w14:paraId="3962D664" w14:textId="1F6CE6A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ตัวอย่างภาพจากกล้องบันทึกภาพถนนและพื้นที่ภายในบริเวณเขตทางทั้งสองข้าง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บนระบบ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82</w:t>
      </w:r>
    </w:p>
    <w:p w14:paraId="1FC78E06" w14:textId="2FD9C0C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รูปที่ 4-77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ผลลัพธ์การประมวลผลภาพถ่ายต่อเนื่องที่สามารถแสดงเป็นภาพเคลื่อนไหว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บนระบบ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ได้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83</w:t>
      </w:r>
    </w:p>
    <w:p w14:paraId="45A051E6" w14:textId="4FC574E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ตัวอย่างข้อมูลสำรวจที่ผ่านการประมวลผล  และถูกจัดอยู่ในรูปแบบ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Microsoft Access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นามสกุล .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mdb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85</w:t>
      </w:r>
    </w:p>
    <w:p w14:paraId="3272B69A" w14:textId="6A657C6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4-79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57E62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แผนผังแสดงการเพิ่มประสิทธิภาพการนำเข้าข้อมูล ด้วยการเขียนโปรแกรมภาษา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Python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SQL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86</w:t>
      </w:r>
    </w:p>
    <w:p w14:paraId="75D407CF" w14:textId="5262738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ตัวอย่างข้อมูล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Rutting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87</w:t>
      </w:r>
    </w:p>
    <w:p w14:paraId="623C968B" w14:textId="25F6E26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ตัวอย่างข้อมูล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IRI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87</w:t>
      </w:r>
    </w:p>
    <w:p w14:paraId="4968468F" w14:textId="0B58538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ตัวอย่างข้อมูล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MPD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88</w:t>
      </w:r>
    </w:p>
    <w:p w14:paraId="4067C3A6" w14:textId="568907C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GIS)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โดยพิจารณาถึงระบบพิกัดอ้างอิง ที่เป็นมาตรฐานและสามารถจัดเก็บในระบบฐานข้อมูล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ได้อย่างเหมาะสม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88</w:t>
      </w:r>
    </w:p>
    <w:p w14:paraId="67C9A021" w14:textId="61FD58A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แสดงภาพถ่ายต่อเนื่องที่สัมพันธ์กับสายทางที่สำรวจ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89</w:t>
      </w:r>
    </w:p>
    <w:p w14:paraId="3D10F040" w14:textId="689EE6A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แสดงตัวอย่างข้อมูลประเมินและวิเคราะห์ความเสียหายที่ได้จากโปรแกรมวิเคราะห์ </w:t>
      </w:r>
      <w:r w:rsidR="00C57E62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และประเมินความเสียหายเฉพาะทาง และระบบ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LCMS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90</w:t>
      </w:r>
    </w:p>
    <w:p w14:paraId="4DDD8E0F" w14:textId="4B74235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แสดงการประมวลผลการสำรวจในรูปแบบแผนที่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GIS) 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ข้อมูลที่เกิดความเสียหาย</w:t>
      </w:r>
      <w:r w:rsidR="00C57E62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สัมพันธ์กับค่าเฉลี่ย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IRI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ที่สูงตามข้อมูลประเมิน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90</w:t>
      </w:r>
    </w:p>
    <w:p w14:paraId="479FA1E0" w14:textId="1C0D6EC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แสดงโครงสร้างข้อมูลปริภูมิตามมาตรฐาน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OGC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92</w:t>
      </w:r>
    </w:p>
    <w:p w14:paraId="5211F2B4" w14:textId="4A5EB94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92</w:t>
      </w:r>
    </w:p>
    <w:p w14:paraId="1598C58D" w14:textId="2EF5D5F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4-89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convert (*.csv file) to shapefile (point)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93</w:t>
      </w:r>
    </w:p>
    <w:p w14:paraId="20DF63C1" w14:textId="281E5F6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convert points to Paths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93</w:t>
      </w:r>
    </w:p>
    <w:p w14:paraId="35029910" w14:textId="417CB7A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การปรับโครงสร้างข้อมูลจากโปรแกรม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HKE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ให้ตรงกับโครงสร้างข้อมูลสำรวจ </w:t>
      </w:r>
      <w:r w:rsidR="00C57E62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ในฐานข้อมูลกลางงานบำรุงทาง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CRDB)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94</w:t>
      </w:r>
    </w:p>
    <w:p w14:paraId="3FB6CC43" w14:textId="5F2CA39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การปรับโครงสร้างข้อมูลจากโปรแกรม  ให้ตรงกับโครงสร้างข้อมูลสำรวจในฐานข้อมูล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94</w:t>
      </w:r>
    </w:p>
    <w:p w14:paraId="62C6EAD3" w14:textId="4E8DBD4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95</w:t>
      </w:r>
    </w:p>
    <w:p w14:paraId="042B7B3F" w14:textId="2EA29D8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96</w:t>
      </w:r>
    </w:p>
    <w:p w14:paraId="6963D0FB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35551BEE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1323C428" w14:textId="2F81933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แสดงตัวอย่างจุดบังคับภาพภาคพื้นดิน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GPC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108</w:t>
      </w:r>
    </w:p>
    <w:p w14:paraId="5E28E2B5" w14:textId="18F8882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แสดงตัวอย่างจุด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GCP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และจุดที่ทำการตรวจสอบ ตำแหน่งที่ 1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109</w:t>
      </w:r>
    </w:p>
    <w:p w14:paraId="618E3216" w14:textId="118C39B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แสดงตัวอย่างจุด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GCP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และจุดที่ทำการตรวจสอบ ตำแหน่งที่ 2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109</w:t>
      </w:r>
    </w:p>
    <w:p w14:paraId="27246B42" w14:textId="4B8E79B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4-98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แสดงอุปกรณ์สำรองข้อมูลชนิด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NAS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ที่ศูนย์เทคโนโลยีสารสนเทศ กรมทางหลวง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114</w:t>
      </w:r>
    </w:p>
    <w:p w14:paraId="3B3380B8" w14:textId="33DF6A3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รูปที่ 4-99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แสดงภาพรวมการทำงานของระบบจัดเก็บข้อมูล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NAS)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115</w:t>
      </w:r>
    </w:p>
    <w:p w14:paraId="41DDE018" w14:textId="1CF9D36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แสดงการเชื่อมโยงบนระบบ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บนฐานข้อมูล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phpPgadmin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116</w:t>
      </w:r>
    </w:p>
    <w:p w14:paraId="6B7B144F" w14:textId="374A842A" w:rsidR="005E0524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แผนผังแสดงขั้นตอนการจัดเก็บข้อมูลเข้าสู่ระบบ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บนฐานข้อมูล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phpPgadmin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117</w:t>
      </w:r>
    </w:p>
    <w:p w14:paraId="082C17A6" w14:textId="40BD14C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เปรียบเทียบค่าความเสียหายที่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STA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2+025 – 2+050  บนทางหลวงหมายเลข 1257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ตอนควบคุม 100 แขวงทางหลวงน่านที่ 1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118</w:t>
      </w:r>
    </w:p>
    <w:p w14:paraId="1E93F108" w14:textId="30D1ED4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แสดงกระบวนการตรวจสอบผ่านระบบ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120</w:t>
      </w:r>
    </w:p>
    <w:p w14:paraId="2C927C73" w14:textId="0087B8D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ตัวอย่างการตรวจสอบความสอดคล้องเชิงตำแหน่งบริเวณทางแยก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122</w:t>
      </w:r>
    </w:p>
    <w:p w14:paraId="0ABD18A1" w14:textId="71CB155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ตัวอย่างการตรวจสอบพื้นที่สำรวจและอ้างอิงตำแหน่งภาพจาก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Google Map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122</w:t>
      </w:r>
    </w:p>
    <w:p w14:paraId="13668B98" w14:textId="16FE0FB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ตัวอย่างการตรวจสอบสายทางที่แสดงผิวแอสฟัลต์และรอยต่อผิวคอนกรีต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123</w:t>
      </w:r>
    </w:p>
    <w:p w14:paraId="6005F50C" w14:textId="2BAD703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ตัวอย่างการตรวจสอบสายทางที่แสดงผิวคอนกรีตและรอยต่อผิวแอสฟัลต์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123</w:t>
      </w:r>
    </w:p>
    <w:p w14:paraId="5F96BB5A" w14:textId="37B5CEA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ตัวอย่างกราฟข้อมูลค่าดัชนีความขรุขระสากล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IRI) </w:t>
      </w:r>
      <w:r w:rsidR="00015BD6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ที่สภาพความเสียหายสอดคล้องในพื้นที่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124</w:t>
      </w:r>
    </w:p>
    <w:p w14:paraId="349E5E69" w14:textId="54C6E2F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4-109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ตัวอย่างการแสดงผลสภาพความเสียหายแอสฟัลต์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126</w:t>
      </w:r>
    </w:p>
    <w:p w14:paraId="3A98BF81" w14:textId="6CFE244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ตัวอย่างการแสดงผลผ่านระบบ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สภาพความเสียหายแอสฟัลต์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126</w:t>
      </w:r>
    </w:p>
    <w:p w14:paraId="10F79E25" w14:textId="6CC3808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ตัวอย่างการแสดงผลสภาพความเสียหายคอนกรีต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127</w:t>
      </w:r>
    </w:p>
    <w:p w14:paraId="067AA299" w14:textId="2325A94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ตัวอย่างการแสดงผลผ่านระบบ </w:t>
      </w:r>
      <w:proofErr w:type="spellStart"/>
      <w:r w:rsidRPr="0026405D">
        <w:rPr>
          <w:rFonts w:ascii="TH SarabunPSK" w:hAnsi="TH SarabunPSK" w:cs="TH SarabunPSK"/>
          <w:color w:val="auto"/>
          <w:sz w:val="32"/>
          <w:szCs w:val="32"/>
        </w:rPr>
        <w:t>Roadnet</w:t>
      </w:r>
      <w:proofErr w:type="spellEnd"/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สภาพความเสียหายคอนกรีต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127</w:t>
      </w:r>
    </w:p>
    <w:p w14:paraId="29BC810E" w14:textId="31F7D90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แสดงจุดพิกัดค่าความเสียหายผิวทาง ค่าเฉลี่ยความขรุขระสากล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IRI) 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และภาพถ่ายความเสียหายผิวทางในรูปแบบแผนที่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GIS)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128</w:t>
      </w:r>
    </w:p>
    <w:p w14:paraId="3FAFB5C6" w14:textId="0C4DBB8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ตัวอย่างการแสดงผลภาพถ่ายที่มีคราบมูลนก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129</w:t>
      </w:r>
    </w:p>
    <w:p w14:paraId="52DD55E7" w14:textId="1D20300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ตัวอย่างการแสดงผลสภาพสัดส่วนที่มีความสอดคล้อง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130</w:t>
      </w:r>
    </w:p>
    <w:p w14:paraId="10356B1E" w14:textId="76DEDA9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ตัวอย่างการตรวจสอบภาพเคลื่อนไหวที่ไม่ซ้ำกัน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130</w:t>
      </w:r>
    </w:p>
    <w:p w14:paraId="6C5B1C76" w14:textId="265CAC4A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ตัวอย่างการแสดงการแสดงพิกัดสายทางหมายเลขทางหลวงที่ 1 ตอนควบคุมที่ 1102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131</w:t>
      </w:r>
    </w:p>
    <w:p w14:paraId="7E5FCE67" w14:textId="4C4A48E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ตารางตัวอย่างบัญชีตรวจสอบ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QC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 รายแขวงทางหลวง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133</w:t>
      </w:r>
    </w:p>
    <w:p w14:paraId="3C7E4938" w14:textId="58DBC4B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4-119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ตารางตัวอย่างบัญชีตรวจสอบ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QC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5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134</w:t>
      </w:r>
    </w:p>
    <w:p w14:paraId="1D1D3EC6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05FDE615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53CBB04D" w14:textId="0215C76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กระบวนการขั้นตอนการตรวจสอบของเจ้าหน้าที่ตรวจสอบคุณภาพ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135</w:t>
      </w:r>
    </w:p>
    <w:p w14:paraId="48375456" w14:textId="188F224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การคัดเลือกช่วงอายุผิวทาง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140</w:t>
      </w:r>
    </w:p>
    <w:p w14:paraId="0DAB4355" w14:textId="46235E5B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รถสำรวจระบบ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Laser Crack Measurement System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142</w:t>
      </w:r>
    </w:p>
    <w:p w14:paraId="7E42D06B" w14:textId="55E7A1F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Inertial Measurement Unit (IMU)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143</w:t>
      </w:r>
    </w:p>
    <w:p w14:paraId="64429015" w14:textId="323EA4C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อุปกรณ์รับค่าพิกัดตำแหน่งจากสัญญาณดาวเทียมแบบ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GNSS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144</w:t>
      </w:r>
    </w:p>
    <w:p w14:paraId="689E4F2B" w14:textId="097A5DAE" w:rsidR="0026405D" w:rsidRPr="00C57E62" w:rsidRDefault="0026405D" w:rsidP="00C57E62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รูปที่ 4-125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ผลการประมวลผลค่าลักษณะทางเรขาคณิตของสายทาง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Geometric) 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และค่าระดับความสูง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Elevation)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โดยใช้ซอฟต์แวร์สำเร็จรูปจากบริษัทผู้ผลิต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จากการสำรวจด้วยระบบ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Laser Crack Measurement System (LCMS)</w:t>
      </w:r>
      <w:r w:rsidR="00C57E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145</w:t>
      </w:r>
    </w:p>
    <w:p w14:paraId="1C5000C9" w14:textId="5EF557A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4-126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E0524"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>The position of all three axes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146</w:t>
      </w:r>
    </w:p>
    <w:p w14:paraId="443AE288" w14:textId="0530BE0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หลักการคำนวณค่าความลาดชันของสายทาง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Longitudinal Grade)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146</w:t>
      </w:r>
    </w:p>
    <w:p w14:paraId="22114823" w14:textId="39F7890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4-128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การกระจัดเชิงมุม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Angular Displacement)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015BD6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147</w:t>
      </w:r>
    </w:p>
    <w:p w14:paraId="0C091A32" w14:textId="6851CEDA" w:rsidR="0026405D" w:rsidRPr="00664A2C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pacing w:val="-4"/>
          <w:sz w:val="32"/>
          <w:szCs w:val="32"/>
        </w:rPr>
      </w:pPr>
      <w:r w:rsidRPr="00664A2C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 xml:space="preserve">รูปที่ 4-129 </w:t>
      </w:r>
      <w:r w:rsidR="005E0524" w:rsidRPr="00664A2C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ab/>
      </w:r>
      <w:r w:rsidRPr="00664A2C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สถิติที่ใช้วัดความสอดคล้องจำแนกตามชนิดของข้อมูล (สายวรุณ สุกก่ำ และคณะ</w:t>
      </w:r>
      <w:r w:rsidRPr="00664A2C">
        <w:rPr>
          <w:rFonts w:ascii="TH SarabunPSK" w:hAnsi="TH SarabunPSK" w:cs="TH SarabunPSK"/>
          <w:color w:val="auto"/>
          <w:spacing w:val="-4"/>
          <w:sz w:val="32"/>
          <w:szCs w:val="32"/>
        </w:rPr>
        <w:t xml:space="preserve">, </w:t>
      </w:r>
      <w:r w:rsidRPr="00664A2C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2559)</w:t>
      </w:r>
      <w:r w:rsidRPr="00664A2C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ab/>
      </w:r>
      <w:r w:rsidR="00015BD6" w:rsidRPr="00664A2C">
        <w:rPr>
          <w:rFonts w:ascii="TH SarabunPSK" w:hAnsi="TH SarabunPSK" w:cs="TH SarabunPSK" w:hint="cs"/>
          <w:color w:val="auto"/>
          <w:spacing w:val="-4"/>
          <w:sz w:val="32"/>
          <w:szCs w:val="32"/>
          <w:cs/>
        </w:rPr>
        <w:t>4-</w:t>
      </w:r>
      <w:r w:rsidRPr="00664A2C">
        <w:rPr>
          <w:rFonts w:ascii="TH SarabunPSK" w:hAnsi="TH SarabunPSK" w:cs="TH SarabunPSK"/>
          <w:color w:val="auto"/>
          <w:spacing w:val="-4"/>
          <w:sz w:val="32"/>
          <w:szCs w:val="32"/>
          <w:cs/>
        </w:rPr>
        <w:t>148</w:t>
      </w:r>
    </w:p>
    <w:p w14:paraId="543E9B79" w14:textId="44A3195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แผนภาพแสดงขั้นตอนการเลือกใช้แบบจำลองของสัมประสิทธิ์สหสัมพันธ์ภายในชั้น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152</w:t>
      </w:r>
    </w:p>
    <w:p w14:paraId="00DF4A5A" w14:textId="400F169C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4-131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E0524"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>Simple Linear Regression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156</w:t>
      </w:r>
    </w:p>
    <w:p w14:paraId="1134068F" w14:textId="1DE344E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4-132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E0524"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Scatter plot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แสดงตัวอย่างความสัมพันธ์ระหว่าง 2 ตัวแปร ใน 3 ลักษณะ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156</w:t>
      </w:r>
    </w:p>
    <w:p w14:paraId="13EC67B5" w14:textId="32D615E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แสดงตัวอย่างการนำข้อมูลค่าความลาดชัน ค่าความลาดเอียง  ค่าระดับความสูง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และค่ารัศมีทางโค้ง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158</w:t>
      </w:r>
    </w:p>
    <w:p w14:paraId="6F533BDE" w14:textId="5A13E2B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ตัวอย่างการออกแบบการแสดงผลบนแผนที่หลายระดับ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159</w:t>
      </w:r>
    </w:p>
    <w:p w14:paraId="672CA32D" w14:textId="47EC5F9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ประเภทความเสียหายที่เกิดกับพื้นผิวบิทูมินัส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161</w:t>
      </w:r>
    </w:p>
    <w:p w14:paraId="367CF0C1" w14:textId="521CF68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การเกิดร่องล้อ อันเป็นผลจากความหนาของชั้นผิวทาง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169</w:t>
      </w:r>
    </w:p>
    <w:p w14:paraId="722CFC2B" w14:textId="3C2A99D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การเกิดร่องล้อ อันเป็นผลจากการเปลี่ยนรูปพลาสติกของพื้นผิว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169</w:t>
      </w:r>
    </w:p>
    <w:p w14:paraId="42D2F894" w14:textId="495CD68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สรุปองค์ประกอบที่ใช้ในการวิเคราะห์ความขรุขระตามการศึกษาของ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HDM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4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178</w:t>
      </w:r>
    </w:p>
    <w:p w14:paraId="32972274" w14:textId="099EB17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4-139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รูปแบบถนนคอนกรีตที่ไม่มีการเสริมเหล็กกันร้าว กรณี : ไม่มีลูกเดือย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180</w:t>
      </w:r>
    </w:p>
    <w:p w14:paraId="6B118A10" w14:textId="280AF37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รูปแบบถนนคอนกรีตที่ไม่มีการเสริมเหล็กกันร้าว กรณี : มีลูกเดือย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180</w:t>
      </w:r>
    </w:p>
    <w:p w14:paraId="1AEA846C" w14:textId="472A7F1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รูปแบบถนนคอนกรีตที่เสริมเหล็กกันร้าว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180</w:t>
      </w:r>
    </w:p>
    <w:p w14:paraId="31E6D969" w14:textId="445A2F9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รูปแบบถนนคอนกรีตที่ก่อสร้างโดยไม่มีรอยต่อตามขวาง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181</w:t>
      </w:r>
    </w:p>
    <w:p w14:paraId="002F5123" w14:textId="52E030A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ประเภทความเสียหายที่เกิดกับพื้นผิวคอนกรีต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182</w:t>
      </w:r>
    </w:p>
    <w:p w14:paraId="324863D6" w14:textId="7DB697F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รูปแบบการเกิด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Transverse Joint Faulting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182</w:t>
      </w:r>
    </w:p>
    <w:p w14:paraId="1E2AE475" w14:textId="60F07B6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รูปแบบการเกิด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Transverse Joint Spalling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183</w:t>
      </w:r>
    </w:p>
    <w:p w14:paraId="40FD6B09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5500181A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6E8B2AF4" w14:textId="04BBF452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รูปแบบการเกิด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Transverse Cracking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184</w:t>
      </w:r>
    </w:p>
    <w:p w14:paraId="6BFBB34C" w14:textId="39989A99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แนวทางการเปรียบเทียบแบบจำลองการเสื่อมสภาพทางของระบบ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TPMS  </w:t>
      </w:r>
      <w:r w:rsidR="005E0524">
        <w:rPr>
          <w:rFonts w:ascii="TH SarabunPSK" w:hAnsi="TH SarabunPSK" w:cs="TH SarabunPSK"/>
          <w:color w:val="auto"/>
          <w:sz w:val="32"/>
          <w:szCs w:val="32"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กับสำนักวิจัยและพัฒนางานทาง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189</w:t>
      </w:r>
    </w:p>
    <w:p w14:paraId="321A50BD" w14:textId="2E6FAAE3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เครื่องมือ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Fixed Slip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191</w:t>
      </w:r>
    </w:p>
    <w:p w14:paraId="36982C51" w14:textId="0CFB8F00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4-149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เครื่องมือ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Dynamic Friction Tester (DFT)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192</w:t>
      </w:r>
    </w:p>
    <w:p w14:paraId="06E8E81C" w14:textId="318064E6" w:rsidR="0026405D" w:rsidRPr="00260B20" w:rsidRDefault="0026405D" w:rsidP="00260B20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ตัวเครื่องทดสอบ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DFT (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หน่วย มิลลิเมตร)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193</w:t>
      </w:r>
    </w:p>
    <w:p w14:paraId="301D34FE" w14:textId="6B67735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รูปที่ 4-151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E0524">
        <w:rPr>
          <w:rFonts w:ascii="TH SarabunPSK" w:hAnsi="TH SarabunPSK" w:cs="TH SarabunPSK"/>
          <w:color w:val="auto"/>
          <w:sz w:val="32"/>
          <w:szCs w:val="32"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</w:rPr>
        <w:t>Water Supply (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หน่วย มิลลิเมตร)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194</w:t>
      </w:r>
    </w:p>
    <w:p w14:paraId="6B86BE4D" w14:textId="7AC1EE48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แผ่นยางทดสอบ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Rubber slider)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195</w:t>
      </w:r>
    </w:p>
    <w:p w14:paraId="2B3F7B7F" w14:textId="7CDF3A3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Road Stripe Assessment at Highway Speeds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196</w:t>
      </w:r>
    </w:p>
    <w:p w14:paraId="3D7183CA" w14:textId="1AC925C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ตัวอย่างการติดตั้งเครื่องมือ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Pavement Marking Retro Reflectivity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กับยานพาหนะ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196</w:t>
      </w:r>
    </w:p>
    <w:p w14:paraId="46D9AF41" w14:textId="31BAF60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มาตรฐาน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ASTM E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1710 และ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EN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1436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198</w:t>
      </w:r>
    </w:p>
    <w:p w14:paraId="28252668" w14:textId="6C7CF68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รูปแบบการตรวจวัดตามแบบจำลองการมองเห็นที่ระยะ 30 เมตร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198</w:t>
      </w:r>
    </w:p>
    <w:p w14:paraId="343F3CCC" w14:textId="110A9BA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ตัวอย่างการเก็บข้อมูลขณะรถเคลื่อนที่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199</w:t>
      </w:r>
    </w:p>
    <w:p w14:paraId="790C2FDA" w14:textId="5F01D37E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ตัวอย่างการระบุค่าพิกัดในระบบ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GPS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ของข้อมูล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199</w:t>
      </w:r>
    </w:p>
    <w:p w14:paraId="6394C4EA" w14:textId="641B7EB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4-159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ตัวอย่างการแสดง และบันทึกผลการสำรวจแบบ </w:t>
      </w:r>
      <w:r>
        <w:rPr>
          <w:rFonts w:ascii="TH SarabunPSK" w:hAnsi="TH SarabunPSK" w:cs="TH SarabunPSK"/>
          <w:color w:val="auto"/>
          <w:sz w:val="32"/>
          <w:szCs w:val="32"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</w:rPr>
        <w:t>Real-time Data Acquisition and Analysis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200</w:t>
      </w:r>
    </w:p>
    <w:p w14:paraId="5D5335A0" w14:textId="0DD8E23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ความสัมพันธ์ระหว่างค่าความส่องสว่าง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 xml:space="preserve">Illuminance, E)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และความสว่าง (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Luminance, L)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201</w:t>
      </w:r>
    </w:p>
    <w:p w14:paraId="5C3D1530" w14:textId="546B0024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ตัวอย่างของแสงไฟที่ทำให้เกิด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Disability and Discomfort Glare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202</w:t>
      </w:r>
    </w:p>
    <w:p w14:paraId="2E62B904" w14:textId="27F14CB5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4-162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อุปกรณ์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Photometer Imaging Light Technique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204</w:t>
      </w:r>
    </w:p>
    <w:p w14:paraId="1C609B7B" w14:textId="6F18773F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4-163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ตัวอย่างการใช้งานอุปกรณ์บนถนน  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205</w:t>
      </w:r>
    </w:p>
    <w:p w14:paraId="41398D08" w14:textId="6B16E55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4-164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ตัวอย่างการใช้งานอุปกรณ์ภายในพาหนะ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205</w:t>
      </w:r>
    </w:p>
    <w:p w14:paraId="57E45375" w14:textId="6868493D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4-165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ตัวอย่างภาพที่ได้ขณะใช้งานโหมดการถ่ายภาพต่อเนื่อง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206</w:t>
      </w:r>
    </w:p>
    <w:p w14:paraId="6D628A64" w14:textId="03CE89E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4-166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ตัวอย่างรถตู้ลากจูงและรถลากพ่วงทดสอบเครื่องมือ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FWD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206</w:t>
      </w:r>
    </w:p>
    <w:p w14:paraId="786404D4" w14:textId="258CDCC7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4-167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ตัวอย่างชุดอุปกรณ์ทดสอบ 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FWD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207</w:t>
      </w:r>
    </w:p>
    <w:p w14:paraId="301A2570" w14:textId="27FE75D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4-168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ตัวอย่างการติดตั้ง</w:t>
      </w:r>
      <w:r w:rsidRPr="0026405D">
        <w:rPr>
          <w:rFonts w:ascii="Arial" w:hAnsi="Arial" w:cs="Arial" w:hint="cs"/>
          <w:color w:val="auto"/>
          <w:sz w:val="32"/>
          <w:szCs w:val="32"/>
          <w:cs/>
        </w:rPr>
        <w:t> </w:t>
      </w:r>
      <w:r w:rsidRPr="0026405D">
        <w:rPr>
          <w:rFonts w:ascii="TH SarabunPSK" w:hAnsi="TH SarabunPSK" w:cs="TH SarabunPSK"/>
          <w:color w:val="auto"/>
          <w:sz w:val="32"/>
          <w:szCs w:val="32"/>
        </w:rPr>
        <w:t>Geophone</w:t>
      </w:r>
      <w:r w:rsidRPr="0026405D">
        <w:rPr>
          <w:rFonts w:ascii="Arial" w:hAnsi="Arial" w:cs="Arial"/>
          <w:color w:val="auto"/>
          <w:sz w:val="32"/>
          <w:szCs w:val="32"/>
        </w:rPr>
        <w:t> 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บริเวณรอยต่อของผิวทางคอนกรีต</w:t>
      </w:r>
      <w:r w:rsidRPr="0026405D">
        <w:rPr>
          <w:rFonts w:ascii="Arial" w:hAnsi="Arial" w:cs="Arial" w:hint="cs"/>
          <w:color w:val="auto"/>
          <w:sz w:val="32"/>
          <w:szCs w:val="32"/>
          <w:cs/>
        </w:rPr>
        <w:t> 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208</w:t>
      </w:r>
    </w:p>
    <w:p w14:paraId="761B0D3B" w14:textId="67FA9D41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4-169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ตัวอย่างการตรวจสอบโพรงใต้ผิวจราจร “ไม่มีความเสียหาย”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209</w:t>
      </w:r>
    </w:p>
    <w:p w14:paraId="06D77E95" w14:textId="146FA7A6" w:rsidR="0026405D" w:rsidRPr="0026405D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4-170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ตัวอย่างการตรวจสอบโพรงใต้ผิวจราจร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“พบโพรงใต้คันทางที่ความลึก 0.3 เมตร จากผิวทาง”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209</w:t>
      </w:r>
    </w:p>
    <w:p w14:paraId="7FA9837E" w14:textId="77777777" w:rsidR="00260B20" w:rsidRPr="00F6227E" w:rsidRDefault="00260B20" w:rsidP="00260B20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รูป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(ต่อ)</w:t>
      </w:r>
    </w:p>
    <w:p w14:paraId="2526881D" w14:textId="77777777" w:rsidR="00260B20" w:rsidRPr="00F6227E" w:rsidRDefault="00260B20" w:rsidP="00260B2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6227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หน้า</w:t>
      </w:r>
    </w:p>
    <w:p w14:paraId="3974E114" w14:textId="1A7F4766" w:rsidR="001973CC" w:rsidRDefault="0026405D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4-171 </w:t>
      </w:r>
      <w:r w:rsidR="005E0524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ตัวอย่างการจัดทำวีดีทัศน์สื่อประชาสัมพันธ์โครงการ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664A2C">
        <w:rPr>
          <w:rFonts w:ascii="TH SarabunPSK" w:hAnsi="TH SarabunPSK" w:cs="TH SarabunPSK" w:hint="cs"/>
          <w:color w:val="auto"/>
          <w:sz w:val="32"/>
          <w:szCs w:val="32"/>
          <w:cs/>
        </w:rPr>
        <w:t>4-</w:t>
      </w:r>
      <w:r w:rsidRPr="0026405D">
        <w:rPr>
          <w:rFonts w:ascii="TH SarabunPSK" w:hAnsi="TH SarabunPSK" w:cs="TH SarabunPSK"/>
          <w:color w:val="auto"/>
          <w:sz w:val="32"/>
          <w:szCs w:val="32"/>
          <w:cs/>
        </w:rPr>
        <w:t>212</w:t>
      </w:r>
    </w:p>
    <w:p w14:paraId="59D5B4C0" w14:textId="77777777" w:rsidR="005E0524" w:rsidRPr="009B03B6" w:rsidRDefault="005E0524" w:rsidP="005C165C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  <w:r w:rsidRPr="009B03B6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รูปที่ 5-1 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9B03B6">
        <w:rPr>
          <w:rFonts w:ascii="TH SarabunPSK" w:hAnsi="TH SarabunPSK" w:cs="TH SarabunPSK"/>
          <w:color w:val="auto"/>
          <w:sz w:val="32"/>
          <w:szCs w:val="32"/>
          <w:cs/>
        </w:rPr>
        <w:t>แผนผังบริหารโครงการ</w:t>
      </w:r>
      <w:r w:rsidRPr="009B03B6"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9B03B6">
        <w:rPr>
          <w:rFonts w:ascii="TH SarabunPSK" w:hAnsi="TH SarabunPSK" w:cs="TH SarabunPSK"/>
          <w:color w:val="auto"/>
          <w:sz w:val="32"/>
          <w:szCs w:val="32"/>
          <w:cs/>
        </w:rPr>
        <w:t>8</w:t>
      </w:r>
    </w:p>
    <w:p w14:paraId="7947FD84" w14:textId="77777777" w:rsidR="005E0524" w:rsidRPr="009B03B6" w:rsidRDefault="005E0524" w:rsidP="0026405D">
      <w:pPr>
        <w:tabs>
          <w:tab w:val="left" w:pos="1134"/>
          <w:tab w:val="right" w:leader="dot" w:pos="9026"/>
        </w:tabs>
        <w:ind w:left="1128" w:hanging="1128"/>
        <w:rPr>
          <w:rFonts w:ascii="TH SarabunPSK" w:hAnsi="TH SarabunPSK" w:cs="TH SarabunPSK"/>
          <w:color w:val="auto"/>
          <w:sz w:val="32"/>
          <w:szCs w:val="32"/>
        </w:rPr>
      </w:pPr>
    </w:p>
    <w:sectPr w:rsidR="005E0524" w:rsidRPr="009B03B6" w:rsidSect="00260B20">
      <w:headerReference w:type="default" r:id="rId7"/>
      <w:footerReference w:type="default" r:id="rId8"/>
      <w:pgSz w:w="11906" w:h="16838" w:code="9"/>
      <w:pgMar w:top="1440" w:right="1440" w:bottom="1440" w:left="1440" w:header="397" w:footer="227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BE29" w14:textId="77777777" w:rsidR="00E1159C" w:rsidRDefault="00E1159C">
      <w:r>
        <w:separator/>
      </w:r>
    </w:p>
  </w:endnote>
  <w:endnote w:type="continuationSeparator" w:id="0">
    <w:p w14:paraId="113B8AF9" w14:textId="77777777" w:rsidR="00E1159C" w:rsidRDefault="00E1159C">
      <w:r>
        <w:continuationSeparator/>
      </w:r>
    </w:p>
  </w:endnote>
  <w:endnote w:type="continuationNotice" w:id="1">
    <w:p w14:paraId="5B833297" w14:textId="77777777" w:rsidR="00E1159C" w:rsidRDefault="00E11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47F8" w14:textId="121EB2AD" w:rsidR="007C1B57" w:rsidRPr="00BC7619" w:rsidRDefault="007C1B57" w:rsidP="007C1B57">
    <w:pPr>
      <w:pBdr>
        <w:top w:val="single" w:sz="4" w:space="3" w:color="auto"/>
      </w:pBdr>
      <w:tabs>
        <w:tab w:val="right" w:pos="9000"/>
        <w:tab w:val="right" w:pos="13892"/>
      </w:tabs>
      <w:rPr>
        <w:rFonts w:ascii="TH SarabunPSK" w:hAnsi="TH SarabunPSK" w:cs="TH SarabunPSK"/>
        <w:i/>
        <w:i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4EC7AB" wp14:editId="504EA50A">
          <wp:simplePos x="0" y="0"/>
          <wp:positionH relativeFrom="margin">
            <wp:posOffset>-243205</wp:posOffset>
          </wp:positionH>
          <wp:positionV relativeFrom="paragraph">
            <wp:posOffset>55245</wp:posOffset>
          </wp:positionV>
          <wp:extent cx="1003300" cy="543560"/>
          <wp:effectExtent l="0" t="0" r="0" b="0"/>
          <wp:wrapNone/>
          <wp:docPr id="18" name="Picture 1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รูปภาพประกอบด้วย ข้อความ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1E5A21" wp14:editId="4B749A99">
          <wp:simplePos x="0" y="0"/>
          <wp:positionH relativeFrom="column">
            <wp:posOffset>790575</wp:posOffset>
          </wp:positionH>
          <wp:positionV relativeFrom="paragraph">
            <wp:posOffset>90805</wp:posOffset>
          </wp:positionV>
          <wp:extent cx="475615" cy="53975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 w:rsidRPr="00F95365">
      <w:rPr>
        <w:rStyle w:val="PageNumber"/>
        <w:rFonts w:ascii="TH Sarabun New" w:hAnsi="TH Sarabun New" w:cs="TH Sarabun New"/>
        <w:i/>
        <w:iCs/>
      </w:rPr>
      <w:fldChar w:fldCharType="begin"/>
    </w:r>
    <w:r w:rsidRPr="00F95365">
      <w:rPr>
        <w:rStyle w:val="PageNumber"/>
        <w:rFonts w:ascii="TH Sarabun New" w:hAnsi="TH Sarabun New" w:cs="TH Sarabun New"/>
        <w:i/>
        <w:iCs/>
      </w:rPr>
      <w:instrText xml:space="preserve"> PAGE </w:instrText>
    </w:r>
    <w:r w:rsidRPr="00F95365">
      <w:rPr>
        <w:rStyle w:val="PageNumber"/>
        <w:rFonts w:ascii="TH Sarabun New" w:hAnsi="TH Sarabun New" w:cs="TH Sarabun New"/>
        <w:i/>
        <w:iCs/>
      </w:rPr>
      <w:fldChar w:fldCharType="separate"/>
    </w:r>
    <w:r>
      <w:rPr>
        <w:rStyle w:val="PageNumber"/>
        <w:rFonts w:ascii="TH Sarabun New" w:hAnsi="TH Sarabun New" w:cs="TH Sarabun New"/>
        <w:i/>
        <w:iCs/>
      </w:rPr>
      <w:t>1</w:t>
    </w:r>
    <w:r w:rsidRPr="00F95365">
      <w:rPr>
        <w:rStyle w:val="PageNumber"/>
        <w:rFonts w:ascii="TH Sarabun New" w:hAnsi="TH Sarabun New" w:cs="TH Sarabun New"/>
        <w:i/>
        <w:iCs/>
      </w:rPr>
      <w:fldChar w:fldCharType="end"/>
    </w:r>
  </w:p>
  <w:p w14:paraId="78641757" w14:textId="77777777" w:rsidR="00BF5364" w:rsidRPr="001269E8" w:rsidRDefault="00BF5364" w:rsidP="00126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B1B3" w14:textId="77777777" w:rsidR="00E1159C" w:rsidRDefault="00E1159C">
      <w:r>
        <w:separator/>
      </w:r>
    </w:p>
  </w:footnote>
  <w:footnote w:type="continuationSeparator" w:id="0">
    <w:p w14:paraId="15984C19" w14:textId="77777777" w:rsidR="00E1159C" w:rsidRDefault="00E1159C">
      <w:r>
        <w:continuationSeparator/>
      </w:r>
    </w:p>
  </w:footnote>
  <w:footnote w:type="continuationNotice" w:id="1">
    <w:p w14:paraId="7D5AABB7" w14:textId="77777777" w:rsidR="00E1159C" w:rsidRDefault="00E115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432"/>
      <w:gridCol w:w="7594"/>
    </w:tblGrid>
    <w:tr w:rsidR="00D106C0" w:rsidRPr="00CD6CBF" w14:paraId="7501D557" w14:textId="77777777" w:rsidTr="00D44090">
      <w:trPr>
        <w:cantSplit/>
        <w:trHeight w:val="1173"/>
      </w:trPr>
      <w:tc>
        <w:tcPr>
          <w:tcW w:w="793" w:type="pct"/>
          <w:vAlign w:val="center"/>
        </w:tcPr>
        <w:p w14:paraId="38785E00" w14:textId="77777777" w:rsidR="00D106C0" w:rsidRPr="00CD6CBF" w:rsidRDefault="00D106C0" w:rsidP="00D106C0">
          <w:pPr>
            <w:ind w:left="-104"/>
            <w:jc w:val="center"/>
            <w:rPr>
              <w:rFonts w:ascii="TH SarabunPSK" w:hAnsi="TH SarabunPSK" w:cs="TH SarabunPSK"/>
            </w:rPr>
          </w:pPr>
          <w:r w:rsidRPr="00CD6CBF">
            <w:rPr>
              <w:rFonts w:ascii="TH SarabunPSK" w:hAnsi="TH SarabunPSK" w:cs="TH SarabunPSK"/>
              <w:noProof/>
            </w:rPr>
            <w:drawing>
              <wp:inline distT="0" distB="0" distL="0" distR="0" wp14:anchorId="62625CDF" wp14:editId="7291B0FF">
                <wp:extent cx="662940" cy="662940"/>
                <wp:effectExtent l="0" t="0" r="3810" b="3810"/>
                <wp:docPr id="48" name="Picture 47" descr="A picture containing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1" name="Picture 47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7CBAF50C" w14:textId="77777777" w:rsidR="00D106C0" w:rsidRPr="00A34197" w:rsidRDefault="00D106C0" w:rsidP="00D106C0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/>
            </w:rPr>
          </w:pPr>
          <w:r w:rsidRPr="00A34197">
            <w:rPr>
              <w:rFonts w:ascii="TH SarabunPSK" w:hAnsi="TH SarabunPSK" w:cs="TH SarabunPSK"/>
              <w:b/>
              <w:bCs/>
              <w:i/>
              <w:iCs/>
              <w:color w:val="000000"/>
              <w:cs/>
            </w:rPr>
            <w:t>รายงานเบื้องต้น (</w:t>
          </w:r>
          <w:r w:rsidRPr="00A34197">
            <w:rPr>
              <w:rFonts w:ascii="TH SarabunPSK" w:hAnsi="TH SarabunPSK" w:cs="TH SarabunPSK"/>
              <w:b/>
              <w:bCs/>
              <w:i/>
              <w:iCs/>
              <w:color w:val="000000"/>
            </w:rPr>
            <w:t>Inception Report)</w:t>
          </w:r>
        </w:p>
        <w:p w14:paraId="2B57BF67" w14:textId="2D4CC132" w:rsidR="00D106C0" w:rsidRPr="00CD6CBF" w:rsidRDefault="00A02C2D" w:rsidP="00D106C0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i/>
              <w:iCs/>
              <w:color w:val="000000"/>
            </w:rPr>
          </w:pPr>
          <w:r>
            <w:rPr>
              <w:rFonts w:ascii="TH SarabunPSK" w:hAnsi="TH SarabunPSK" w:cs="TH SarabunPSK" w:hint="cs"/>
              <w:i/>
              <w:iCs/>
              <w:color w:val="000000"/>
              <w:cs/>
            </w:rPr>
            <w:t>โครงการ</w:t>
          </w:r>
          <w:r w:rsidR="00D106C0" w:rsidRPr="00CD6CBF">
            <w:rPr>
              <w:rFonts w:ascii="TH SarabunPSK" w:hAnsi="TH SarabunPSK" w:cs="TH SarabunPSK"/>
              <w:i/>
              <w:iCs/>
              <w:color w:val="000000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14:paraId="60569793" w14:textId="77777777" w:rsidR="00D106C0" w:rsidRPr="00CD6CBF" w:rsidRDefault="00D106C0" w:rsidP="00D106C0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CD6CBF">
            <w:rPr>
              <w:rFonts w:ascii="TH SarabunPSK" w:hAnsi="TH SarabunPSK" w:cs="TH SarabunPSK"/>
              <w:i/>
              <w:iCs/>
              <w:color w:val="000000"/>
              <w:cs/>
            </w:rPr>
            <w:t>การใช้จ่ายงบประมาณบำรุงรักษาทางหลวงในระยะยาว ปี 256</w:t>
          </w:r>
          <w:r w:rsidRPr="00CD6CBF">
            <w:rPr>
              <w:rFonts w:ascii="TH SarabunPSK" w:hAnsi="TH SarabunPSK" w:cs="TH SarabunPSK"/>
              <w:i/>
              <w:iCs/>
              <w:color w:val="000000"/>
            </w:rPr>
            <w:t>5</w:t>
          </w:r>
        </w:p>
      </w:tc>
    </w:tr>
  </w:tbl>
  <w:p w14:paraId="165E60E0" w14:textId="77777777" w:rsidR="00BF5364" w:rsidRPr="00673563" w:rsidRDefault="00BF5364">
    <w:pPr>
      <w:pStyle w:val="Header"/>
      <w:rPr>
        <w:rFonts w:ascii="TH SarabunPSK" w:hAnsi="TH SarabunPSK" w:cs="TH SarabunPS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14810"/>
    <w:rsid w:val="00015BD6"/>
    <w:rsid w:val="00021024"/>
    <w:rsid w:val="0002400E"/>
    <w:rsid w:val="000362C4"/>
    <w:rsid w:val="00043606"/>
    <w:rsid w:val="000457A9"/>
    <w:rsid w:val="00062BD0"/>
    <w:rsid w:val="000A1B17"/>
    <w:rsid w:val="000C7681"/>
    <w:rsid w:val="000D154A"/>
    <w:rsid w:val="000D42A9"/>
    <w:rsid w:val="000D479C"/>
    <w:rsid w:val="0011353C"/>
    <w:rsid w:val="001269E8"/>
    <w:rsid w:val="00130302"/>
    <w:rsid w:val="00140018"/>
    <w:rsid w:val="001664A7"/>
    <w:rsid w:val="00180DED"/>
    <w:rsid w:val="00183179"/>
    <w:rsid w:val="00186CF1"/>
    <w:rsid w:val="001973CC"/>
    <w:rsid w:val="001B0406"/>
    <w:rsid w:val="001B7EBF"/>
    <w:rsid w:val="001D041E"/>
    <w:rsid w:val="001D65F8"/>
    <w:rsid w:val="0020142A"/>
    <w:rsid w:val="00260B20"/>
    <w:rsid w:val="0026405D"/>
    <w:rsid w:val="002766FA"/>
    <w:rsid w:val="00290594"/>
    <w:rsid w:val="00295111"/>
    <w:rsid w:val="002B1CC1"/>
    <w:rsid w:val="002E63C3"/>
    <w:rsid w:val="002F6571"/>
    <w:rsid w:val="002F6924"/>
    <w:rsid w:val="00344150"/>
    <w:rsid w:val="00351D71"/>
    <w:rsid w:val="00372732"/>
    <w:rsid w:val="00374203"/>
    <w:rsid w:val="00385F04"/>
    <w:rsid w:val="003B6C84"/>
    <w:rsid w:val="003D5248"/>
    <w:rsid w:val="00427757"/>
    <w:rsid w:val="00433224"/>
    <w:rsid w:val="0045140B"/>
    <w:rsid w:val="00461657"/>
    <w:rsid w:val="00474271"/>
    <w:rsid w:val="004A5DAD"/>
    <w:rsid w:val="004B4363"/>
    <w:rsid w:val="004C47C4"/>
    <w:rsid w:val="004D2C7F"/>
    <w:rsid w:val="004D4372"/>
    <w:rsid w:val="004E36CE"/>
    <w:rsid w:val="00507365"/>
    <w:rsid w:val="00515662"/>
    <w:rsid w:val="00521663"/>
    <w:rsid w:val="005330C3"/>
    <w:rsid w:val="00542BDA"/>
    <w:rsid w:val="0058179B"/>
    <w:rsid w:val="00590866"/>
    <w:rsid w:val="005C165C"/>
    <w:rsid w:val="005C5B06"/>
    <w:rsid w:val="005C6501"/>
    <w:rsid w:val="005E0524"/>
    <w:rsid w:val="005F7950"/>
    <w:rsid w:val="00605635"/>
    <w:rsid w:val="006073D9"/>
    <w:rsid w:val="006164C4"/>
    <w:rsid w:val="0062082D"/>
    <w:rsid w:val="006214DE"/>
    <w:rsid w:val="0064151F"/>
    <w:rsid w:val="0064577B"/>
    <w:rsid w:val="00660CDB"/>
    <w:rsid w:val="00664A2C"/>
    <w:rsid w:val="00666139"/>
    <w:rsid w:val="00673563"/>
    <w:rsid w:val="00676080"/>
    <w:rsid w:val="006B3F8C"/>
    <w:rsid w:val="006B4078"/>
    <w:rsid w:val="006B51D8"/>
    <w:rsid w:val="006D005F"/>
    <w:rsid w:val="006E073B"/>
    <w:rsid w:val="006E6F51"/>
    <w:rsid w:val="006F71CF"/>
    <w:rsid w:val="006F7852"/>
    <w:rsid w:val="007071F4"/>
    <w:rsid w:val="007157F5"/>
    <w:rsid w:val="007168B4"/>
    <w:rsid w:val="00740C5C"/>
    <w:rsid w:val="00754AB1"/>
    <w:rsid w:val="00756F01"/>
    <w:rsid w:val="00764291"/>
    <w:rsid w:val="007847B8"/>
    <w:rsid w:val="007A5E33"/>
    <w:rsid w:val="007C1B57"/>
    <w:rsid w:val="007D0B46"/>
    <w:rsid w:val="007E06E7"/>
    <w:rsid w:val="007F74BD"/>
    <w:rsid w:val="00862B3B"/>
    <w:rsid w:val="00884E6C"/>
    <w:rsid w:val="008A2029"/>
    <w:rsid w:val="008C398A"/>
    <w:rsid w:val="008E7C63"/>
    <w:rsid w:val="0090770F"/>
    <w:rsid w:val="0094652B"/>
    <w:rsid w:val="009506F2"/>
    <w:rsid w:val="009515A3"/>
    <w:rsid w:val="00957E4F"/>
    <w:rsid w:val="009625AE"/>
    <w:rsid w:val="00963130"/>
    <w:rsid w:val="00966168"/>
    <w:rsid w:val="009B03B6"/>
    <w:rsid w:val="009C4069"/>
    <w:rsid w:val="009C4756"/>
    <w:rsid w:val="00A02C2D"/>
    <w:rsid w:val="00A07BEB"/>
    <w:rsid w:val="00A22822"/>
    <w:rsid w:val="00A3345C"/>
    <w:rsid w:val="00A417F4"/>
    <w:rsid w:val="00AB5C1D"/>
    <w:rsid w:val="00AD7721"/>
    <w:rsid w:val="00B05A76"/>
    <w:rsid w:val="00B07FC2"/>
    <w:rsid w:val="00B35F69"/>
    <w:rsid w:val="00B36922"/>
    <w:rsid w:val="00B36C3F"/>
    <w:rsid w:val="00B3722F"/>
    <w:rsid w:val="00B37C1E"/>
    <w:rsid w:val="00B43679"/>
    <w:rsid w:val="00B81A8C"/>
    <w:rsid w:val="00B84982"/>
    <w:rsid w:val="00B92B66"/>
    <w:rsid w:val="00BB2B53"/>
    <w:rsid w:val="00BE7F1B"/>
    <w:rsid w:val="00BF126F"/>
    <w:rsid w:val="00BF5364"/>
    <w:rsid w:val="00C0619D"/>
    <w:rsid w:val="00C16797"/>
    <w:rsid w:val="00C26EEE"/>
    <w:rsid w:val="00C51D7E"/>
    <w:rsid w:val="00C57E62"/>
    <w:rsid w:val="00C74982"/>
    <w:rsid w:val="00C831D2"/>
    <w:rsid w:val="00C91336"/>
    <w:rsid w:val="00C930C8"/>
    <w:rsid w:val="00C95523"/>
    <w:rsid w:val="00CC22BF"/>
    <w:rsid w:val="00CD07AC"/>
    <w:rsid w:val="00CF3730"/>
    <w:rsid w:val="00D106C0"/>
    <w:rsid w:val="00D34146"/>
    <w:rsid w:val="00D41008"/>
    <w:rsid w:val="00D44891"/>
    <w:rsid w:val="00D45241"/>
    <w:rsid w:val="00D57C52"/>
    <w:rsid w:val="00D61BFC"/>
    <w:rsid w:val="00DA4687"/>
    <w:rsid w:val="00DD5D4E"/>
    <w:rsid w:val="00DE2216"/>
    <w:rsid w:val="00DE426E"/>
    <w:rsid w:val="00DF302B"/>
    <w:rsid w:val="00DF454E"/>
    <w:rsid w:val="00DF5C31"/>
    <w:rsid w:val="00E00323"/>
    <w:rsid w:val="00E017FC"/>
    <w:rsid w:val="00E1159C"/>
    <w:rsid w:val="00E27CB6"/>
    <w:rsid w:val="00E378B4"/>
    <w:rsid w:val="00E54181"/>
    <w:rsid w:val="00E569D1"/>
    <w:rsid w:val="00E678D9"/>
    <w:rsid w:val="00E743C0"/>
    <w:rsid w:val="00EB0106"/>
    <w:rsid w:val="00EC3EB0"/>
    <w:rsid w:val="00EF5F60"/>
    <w:rsid w:val="00F3445E"/>
    <w:rsid w:val="00F6227E"/>
    <w:rsid w:val="00F67240"/>
    <w:rsid w:val="00FE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5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14</Pages>
  <Words>3071</Words>
  <Characters>17506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Panida Nuamnak</cp:lastModifiedBy>
  <cp:revision>120</cp:revision>
  <cp:lastPrinted>2022-03-22T04:21:00Z</cp:lastPrinted>
  <dcterms:created xsi:type="dcterms:W3CDTF">2020-07-28T07:28:00Z</dcterms:created>
  <dcterms:modified xsi:type="dcterms:W3CDTF">2022-03-22T04:30:00Z</dcterms:modified>
</cp:coreProperties>
</file>