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30D" w:rsidRPr="00E83FFE" w:rsidRDefault="000D2817" w:rsidP="00473825">
      <w:pPr>
        <w:pStyle w:val="Header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b/>
          <w:bCs/>
          <w:i/>
          <w:iCs/>
          <w:noProof/>
          <w:spacing w:val="4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-200025</wp:posOffset>
                </wp:positionH>
                <wp:positionV relativeFrom="paragraph">
                  <wp:posOffset>-885190</wp:posOffset>
                </wp:positionV>
                <wp:extent cx="6077585" cy="895350"/>
                <wp:effectExtent l="0" t="0" r="0" b="0"/>
                <wp:wrapNone/>
                <wp:docPr id="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89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2055F" id="Rectangle 69" o:spid="_x0000_s1026" style="position:absolute;margin-left:-15.75pt;margin-top:-69.7pt;width:478.5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" fillcolor="white [3212]" stroked="f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mc:AlternateContent>
          <mc:Choice Requires="wpc">
            <w:drawing>
              <wp:inline distT="0" distB="0" distL="0" distR="0">
                <wp:extent cx="5733415" cy="949325"/>
                <wp:effectExtent l="0" t="0" r="10160" b="0"/>
                <wp:docPr id="6" name="Canva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3700" y="93102"/>
                            <a:ext cx="5640315" cy="78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CE8" w:rsidRPr="00C735A1" w:rsidRDefault="00B17CE8" w:rsidP="00E52046">
                              <w:pPr>
                                <w:spacing w:line="276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บทที่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รายละเอียด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รายงานความก้าวหน้าฉบับที่หนึ่ง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Straight Connector 30"/>
                        <wps:cNvCnPr>
                          <a:cxnSpLocks noChangeShapeType="1"/>
                        </wps:cNvCnPr>
                        <wps:spPr bwMode="auto">
                          <a:xfrm>
                            <a:off x="191100" y="864223"/>
                            <a:ext cx="5542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7" o:spid="_x0000_s1026" editas="canvas" style="width:451.45pt;height:74.75pt;mso-position-horizontal-relative:char;mso-position-vertical-relative:line" coordsize="57334,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334;height:9493;visibility:visible;mso-wrap-style:square">
                  <v:fill o:detectmouseclick="t"/>
                  <v:path o:connecttype="none"/>
                </v:shape>
                <v:rect id="Rectangle 148" o:spid="_x0000_s1028" style="position:absolute;left:437;top:931;width:56403;height: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>
                  <v:textbox>
                    <w:txbxContent>
                      <w:p w:rsidR="00B17CE8" w:rsidRPr="00C735A1" w:rsidRDefault="00B17CE8" w:rsidP="00E52046">
                        <w:pPr>
                          <w:spacing w:line="276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บทที่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รายละเอียด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รายงานความก้าวหน้าฉบับที่หนึ่ง</w:t>
                        </w:r>
                      </w:p>
                    </w:txbxContent>
                  </v:textbox>
                </v:rect>
                <v:line id="Straight Connector 30" o:spid="_x0000_s1029" style="position:absolute;visibility:visible;mso-wrap-style:square" from="1911,8642" to="57334,8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" strokecolor="black [3213]"/>
                <w10:anchorlock/>
              </v:group>
            </w:pict>
          </mc:Fallback>
        </mc:AlternateContent>
      </w:r>
    </w:p>
    <w:p w:rsidR="00080E16" w:rsidRPr="00E83FFE" w:rsidRDefault="00080E16" w:rsidP="00473825">
      <w:pPr>
        <w:pStyle w:val="Header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sz w:val="6"/>
          <w:szCs w:val="6"/>
          <w:lang w:eastAsia="en-SG"/>
        </w:rPr>
      </w:pPr>
    </w:p>
    <w:p w:rsidR="00FB6891" w:rsidRDefault="006F5C0C" w:rsidP="0082673F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sz w:val="36"/>
          <w:szCs w:val="36"/>
        </w:rPr>
      </w:pPr>
      <w:r w:rsidRPr="005B63B5">
        <w:rPr>
          <w:rFonts w:ascii="TH SarabunPSK" w:hAnsi="TH SarabunPSK" w:cs="TH SarabunPSK"/>
          <w:b/>
          <w:bCs/>
          <w:sz w:val="36"/>
          <w:szCs w:val="36"/>
        </w:rPr>
        <w:t>3</w:t>
      </w:r>
      <w:r w:rsidR="00F0138F" w:rsidRPr="005B63B5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F0138F" w:rsidRPr="005B63B5">
        <w:rPr>
          <w:rFonts w:ascii="TH SarabunPSK" w:hAnsi="TH SarabunPSK" w:cs="TH SarabunPSK"/>
          <w:b/>
          <w:bCs/>
          <w:sz w:val="36"/>
          <w:szCs w:val="36"/>
        </w:rPr>
        <w:t>1</w:t>
      </w:r>
      <w:r w:rsidR="0076125D" w:rsidRPr="005B63B5">
        <w:rPr>
          <w:rFonts w:ascii="TH SarabunPSK" w:hAnsi="TH SarabunPSK" w:cs="TH SarabunPSK"/>
          <w:b/>
          <w:bCs/>
          <w:sz w:val="36"/>
          <w:szCs w:val="36"/>
        </w:rPr>
        <w:tab/>
      </w:r>
      <w:r w:rsidR="005B63B5" w:rsidRPr="005B63B5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ปรับปรุงข้อมูลพื้นฐาน และสอบเทียบแบบจำลองต่างๆ ในโปรแกรมบริหารงานบำรุงทาง (</w:t>
      </w:r>
      <w:r w:rsidR="005B63B5" w:rsidRPr="005B63B5">
        <w:rPr>
          <w:rFonts w:ascii="TH SarabunPSK" w:hAnsi="TH SarabunPSK" w:cs="TH SarabunPSK"/>
          <w:b/>
          <w:bCs/>
          <w:spacing w:val="-4"/>
          <w:sz w:val="36"/>
          <w:szCs w:val="36"/>
        </w:rPr>
        <w:t>TPMS</w:t>
      </w:r>
      <w:r w:rsidR="005B63B5" w:rsidRPr="005B63B5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) ให้มีความเป็นปัจจุบัน</w:t>
      </w:r>
    </w:p>
    <w:p w:rsidR="005B63B5" w:rsidRDefault="005B63B5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</w:rPr>
        <w:t>ที่ปรึกษาได้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ดำเนินการศึกษา ทบทวน</w:t>
      </w:r>
      <w:r w:rsidRPr="000850D9">
        <w:rPr>
          <w:rFonts w:ascii="TH SarabunPSK" w:hAnsi="TH SarabunPSK" w:cs="TH SarabunPSK"/>
          <w:sz w:val="32"/>
          <w:szCs w:val="32"/>
          <w:cs/>
        </w:rPr>
        <w:t xml:space="preserve">ข้อมูลแบบจำลองต่างๆ ภายในโปรแกรม </w:t>
      </w:r>
      <w:r w:rsidRPr="000850D9">
        <w:rPr>
          <w:rFonts w:ascii="TH SarabunPSK" w:hAnsi="TH SarabunPSK" w:cs="TH SarabunPSK"/>
          <w:sz w:val="32"/>
          <w:szCs w:val="32"/>
        </w:rPr>
        <w:t xml:space="preserve">TPMS </w:t>
      </w:r>
      <w:r w:rsidRPr="000850D9">
        <w:rPr>
          <w:rFonts w:ascii="TH SarabunPSK" w:hAnsi="TH SarabunPSK" w:cs="TH SarabunPSK"/>
          <w:sz w:val="32"/>
          <w:szCs w:val="32"/>
          <w:cs/>
        </w:rPr>
        <w:t>เช่น แบบจำลองการเสื่อมสภาพทาง แบบจำลองผลกระทบจากมาตรฐานการซ่อมบำรุง และแบบจำลองค่าใช้จ่ายของผู้ใช้ทาง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372A">
        <w:rPr>
          <w:rFonts w:ascii="TH SarabunPSK" w:hAnsi="TH SarabunPSK" w:cs="TH SarabunPSK"/>
          <w:sz w:val="32"/>
          <w:szCs w:val="32"/>
          <w:cs/>
        </w:rPr>
        <w:t>กำหนดตัวแปรที่จะดำเนินการสอบเทียบ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และดำเนินการสอบเทียบตัวแปรต่างๆ ในแบบจำลอง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โดยมีรายละเอียด</w:t>
      </w:r>
      <w:r w:rsidRPr="005D6483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ต่อไป</w:t>
      </w:r>
      <w:r w:rsidRPr="005D6483">
        <w:rPr>
          <w:rFonts w:ascii="TH SarabunPSK" w:hAnsi="TH SarabunPSK" w:cs="TH SarabunPSK"/>
          <w:sz w:val="32"/>
          <w:szCs w:val="32"/>
          <w:cs/>
          <w:lang w:eastAsia="en-SG"/>
        </w:rPr>
        <w:t>นี้</w:t>
      </w:r>
    </w:p>
    <w:p w:rsidR="005B63B5" w:rsidRPr="00080E16" w:rsidRDefault="005B63B5" w:rsidP="005B63B5">
      <w:pPr>
        <w:ind w:firstLine="567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Default="00E4449C" w:rsidP="0082673F">
      <w:pPr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5B63B5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5B63B5" w:rsidRPr="00750DE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ทบทวนข้อมูลแบบจำลองต่างๆ ภายในโปรแกรม </w:t>
      </w:r>
      <w:r w:rsidR="005B63B5" w:rsidRPr="00750DEA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:rsidR="005B63B5" w:rsidRPr="00080E16" w:rsidRDefault="005B63B5" w:rsidP="0082673F">
      <w:pPr>
        <w:ind w:firstLine="54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Default="005B63B5" w:rsidP="00AC0D66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ที่ปรึกษาดำเนินการศึกษา ทบทวนข้อมูลแบบจำลองต่างๆ ภายในโปรแกรม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ซึ่งใช้งานในปัจจุบันภายในระบบ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ประกอบไปด้วยแบบจำลองที่ใช้ใน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การวิเคราะห์จัดสรรงบประมาณ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ได้แก่ แบบจำลอง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การเสื่อม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สภาพ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ของสายทาง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แบบจำลองผลกระทบจากการซ่อมบำรุง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Road Work Effect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แบบจำลองผลกระทบต่อผู้ใช้ทาง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แบบจำลองทางด้านสังคมและสิ่งแวดล้อม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Social &amp; Environmental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และการ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วิเคราะห์ทางด้านเศรษฐศาสตร์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ดังรูปที่ </w:t>
      </w:r>
      <w:r w:rsidR="00935342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-1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1270</wp:posOffset>
                </wp:positionV>
                <wp:extent cx="5667375" cy="7007225"/>
                <wp:effectExtent l="0" t="0" r="28575" b="22225"/>
                <wp:wrapNone/>
                <wp:docPr id="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7007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76EAD" id="Rectangle 38" o:spid="_x0000_s1026" style="position:absolute;margin-left:2.15pt;margin-top:.1pt;width:446.25pt;height:5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" filled="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7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CE8" w:rsidRPr="004C7BE4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แบบจำลอง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left:0;text-align:left;margin-left:187.95pt;margin-top:12.85pt;width:72.75pt;height:2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" fillcolor="#d8d8d8">
                <v:textbox>
                  <w:txbxContent>
                    <w:p w:rsidR="00B17CE8" w:rsidRPr="004C7BE4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แบบจำลอง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CE8" w:rsidRPr="004C7BE4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ข้อมูลนำเข้า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1" style="position:absolute;left:0;text-align:left;margin-left:27.45pt;margin-top:12.85pt;width:72.7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" fillcolor="#d8d8d8">
                <v:textbox>
                  <w:txbxContent>
                    <w:p w:rsidR="00B17CE8" w:rsidRPr="004C7BE4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ข้อมูลนำเข้า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CE8" w:rsidRPr="004C7BE4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2" style="position:absolute;left:0;text-align:left;margin-left:325.95pt;margin-top:12.85pt;width:72.75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" fillcolor="#d8d8d8">
                <v:textbox>
                  <w:txbxContent>
                    <w:p w:rsidR="00B17CE8" w:rsidRPr="004C7BE4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ผลลัพธ์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307339</wp:posOffset>
                </wp:positionV>
                <wp:extent cx="5667375" cy="0"/>
                <wp:effectExtent l="0" t="0" r="28575" b="19050"/>
                <wp:wrapNone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6FC3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2.15pt;margin-top:24.2pt;width:446.2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YEIQIAAD0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"/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24130</wp:posOffset>
                </wp:positionV>
                <wp:extent cx="1895475" cy="1315720"/>
                <wp:effectExtent l="0" t="0" r="9525" b="0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1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ข้อมูลตัวแทนยานพาหนะ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อัตราการเพิ่มขึ้นของยานพาหนะ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คุณลักษณะของผิวทาง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3" type="#_x0000_t202" style="position:absolute;left:0;text-align:left;margin-left:11.7pt;margin-top:1.9pt;width:149.25pt;height:10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" stroked="f">
                <v:textbox>
                  <w:txbxContent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ข้อมูลตัวแทนยานพาหนะ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อัตราการเพิ่มขึ้นของยานพาหนะ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คุณลักษณะของผิวทาง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280035</wp:posOffset>
                </wp:positionV>
                <wp:extent cx="989965" cy="354330"/>
                <wp:effectExtent l="0" t="0" r="19685" b="26670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7CE8" w:rsidRPr="004C7BE4" w:rsidRDefault="00B17CE8" w:rsidP="005B63B5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34" style="position:absolute;left:0;text-align:left;margin-left:186.5pt;margin-top:22.05pt;width:77.95pt;height:2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" fillcolor="#dbe5f1">
                <v:textbox>
                  <w:txbxContent>
                    <w:p w:rsidR="00B17CE8" w:rsidRPr="004C7BE4" w:rsidRDefault="00B17CE8" w:rsidP="005B63B5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216535</wp:posOffset>
                </wp:positionV>
                <wp:extent cx="225425" cy="216535"/>
                <wp:effectExtent l="38100" t="0" r="22225" b="31115"/>
                <wp:wrapNone/>
                <wp:docPr id="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FE49F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1" o:spid="_x0000_s1026" type="#_x0000_t67" style="position:absolute;margin-left:213.2pt;margin-top:17.05pt;width:17.75pt;height:1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"/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282575</wp:posOffset>
                </wp:positionV>
                <wp:extent cx="1895475" cy="1033145"/>
                <wp:effectExtent l="0" t="0" r="9525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ชนิดของผิวทาง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ค่าความแข็งแรงของสายทาง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อายุสายทาง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สภาพความเสียหายต่างๆ </w:t>
                            </w:r>
                          </w:p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13.2pt;margin-top:22.25pt;width:149.25pt;height:8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" stroked="f">
                <v:textbox>
                  <w:txbxContent>
                    <w:p w:rsidR="00B17CE8" w:rsidRPr="00EB412D" w:rsidRDefault="00B17CE8" w:rsidP="005B63B5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ชนิดของผิวทาง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ค่าความแข็งแรงของสายทาง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อายุสายทาง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สภาพความเสียหายต่างๆ </w:t>
                      </w:r>
                    </w:p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233680</wp:posOffset>
                </wp:positionV>
                <wp:extent cx="1905000" cy="1090295"/>
                <wp:effectExtent l="0" t="0" r="0" b="0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9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การเพิ่มขึ้นของค่า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IRI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ในอนาคต </w:t>
                            </w:r>
                          </w:p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291.45pt;margin-top:18.4pt;width:150pt;height:8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" stroked="f">
                <v:textbox>
                  <w:txbxContent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การเพิ่มขึ้นของค่า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IRI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ในอนาคต </w:t>
                      </w:r>
                    </w:p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5715</wp:posOffset>
                </wp:positionV>
                <wp:extent cx="1390650" cy="525145"/>
                <wp:effectExtent l="0" t="0" r="19050" b="27305"/>
                <wp:wrapNone/>
                <wp:docPr id="6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:rsidR="00B17CE8" w:rsidRPr="00EB412D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7" style="position:absolute;left:0;text-align:left;margin-left:169.95pt;margin-top:.45pt;width:109.5pt;height:4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" fillcolor="#fde9d9">
                <v:textbox>
                  <w:txbxContent>
                    <w:p w:rsidR="00B17CE8" w:rsidRPr="00EB412D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:rsidR="00B17CE8" w:rsidRPr="00EB412D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สภาพความเสียหาย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186055</wp:posOffset>
                </wp:positionV>
                <wp:extent cx="1895475" cy="982980"/>
                <wp:effectExtent l="0" t="0" r="9525" b="762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ค่าตั้งต้นของสภาพความเสียหาย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ได้แก่ รอยแตกร้าว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ผิวทางหลุดร่อน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หลุมบ่อ ร่องล้อ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ค้นทุนต่อหน่วยของการซ่อมบำรุง </w:t>
                            </w:r>
                          </w:p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8" type="#_x0000_t202" style="position:absolute;left:0;text-align:left;margin-left:8.7pt;margin-top:14.65pt;width:149.25pt;height:7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" stroked="f">
                <v:textbox>
                  <w:txbxContent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ค่าตั้งต้นของสภาพความเสียหาย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ได้แก่ รอยแตกร้าว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ผิวทางหลุดร่อน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หลุมบ่อ ร่องล้อ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ค้นทุนต่อหน่วยของการซ่อมบำรุง </w:t>
                      </w:r>
                    </w:p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45720</wp:posOffset>
                </wp:positionV>
                <wp:extent cx="225425" cy="217170"/>
                <wp:effectExtent l="38100" t="0" r="22225" b="30480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6C7BC" id="AutoShape 52" o:spid="_x0000_s1026" type="#_x0000_t67" style="position:absolute;margin-left:213.2pt;margin-top:3.6pt;width:17.75pt;height:1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262890</wp:posOffset>
                </wp:positionV>
                <wp:extent cx="1895475" cy="736600"/>
                <wp:effectExtent l="0" t="0" r="9525" b="635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วิธีการซ่อมบำรุง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ปริมาณงานซ่อม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ค่าใช้จ่ายในการซ่อม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สภาพผิวทางหลังการซ่อม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left:0;text-align:left;margin-left:289.2pt;margin-top:20.7pt;width:149.25pt;height:5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" stroked="f">
                <v:textbox>
                  <w:txbxContent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วิธีการซ่อมบำรุง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ปริมาณงานซ่อม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ค่าใช้จ่ายในการซ่อม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สภาพผิวทางหลังการซ่อม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44450</wp:posOffset>
                </wp:positionV>
                <wp:extent cx="1390650" cy="624840"/>
                <wp:effectExtent l="0" t="0" r="19050" b="2286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24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แบบจำลองผลกระทบ</w:t>
                            </w:r>
                          </w:p>
                          <w:p w:rsidR="00B17CE8" w:rsidRPr="00EB412D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จากมาตรฐานการซ่อม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0" style="position:absolute;left:0;text-align:left;margin-left:169.95pt;margin-top:3.5pt;width:109.5pt;height:4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" fillcolor="yellow">
                <v:textbox>
                  <w:txbxContent>
                    <w:p w:rsidR="00B17CE8" w:rsidRPr="00EB412D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แบบจำลองผลกระทบ</w:t>
                      </w:r>
                    </w:p>
                    <w:p w:rsidR="00B17CE8" w:rsidRPr="00EB412D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จากมาตรฐานการซ่อม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309880</wp:posOffset>
                </wp:positionV>
                <wp:extent cx="1895475" cy="1162050"/>
                <wp:effectExtent l="0" t="0" r="9525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ลักษณะทางเรขาคณิตของสายทาง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ความเร็วการจราจร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 ของค่าใช้จ่าย</w:t>
                            </w:r>
                          </w:p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left:0;text-align:left;margin-left:9.45pt;margin-top:24.4pt;width:149.25pt;height:9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" stroked="f">
                <v:textbox>
                  <w:txbxContent>
                    <w:p w:rsidR="00B17CE8" w:rsidRPr="00EB412D" w:rsidRDefault="00B17CE8" w:rsidP="005B63B5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ลักษณะทางเรขาคณิตของสายทาง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ความเร็วการจราจร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 ของค่าใช้จ่าย</w:t>
                      </w:r>
                    </w:p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292100</wp:posOffset>
                </wp:positionV>
                <wp:extent cx="1895475" cy="794385"/>
                <wp:effectExtent l="0" t="0" r="9525" b="5715"/>
                <wp:wrapNone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ค่าน้ำมันเชื้อเพลิง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ค่าน้ำมันหล่อลื่น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ค่ายางพาหนะ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ค่าบำรุงรักษา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ค่าการเดินทาง และค่าใช้จ่ายอื่นๆ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2" type="#_x0000_t202" style="position:absolute;left:0;text-align:left;margin-left:290.7pt;margin-top:23pt;width:149.25pt;height:6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" stroked="f">
                <v:textbox>
                  <w:txbxContent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ค่าน้ำมันเชื้อเพลิง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ค่าน้ำมันหล่อลื่น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ค่ายางพาหนะ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ค่าบำรุงรักษา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ค่าการเดินทาง และค่าใช้จ่ายอื่นๆ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74930</wp:posOffset>
                </wp:positionV>
                <wp:extent cx="225425" cy="217170"/>
                <wp:effectExtent l="38100" t="0" r="22225" b="3048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551B5" id="AutoShape 53" o:spid="_x0000_s1026" type="#_x0000_t67" style="position:absolute;margin-left:213.2pt;margin-top:5.9pt;width:17.75pt;height:1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"/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62230</wp:posOffset>
                </wp:positionV>
                <wp:extent cx="1390650" cy="601345"/>
                <wp:effectExtent l="0" t="0" r="19050" b="27305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0134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:rsidR="00B17CE8" w:rsidRPr="00EB412D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ผลกระทบต่อผู้ใช้ทาง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3" style="position:absolute;left:0;text-align:left;margin-left:169.95pt;margin-top:4.9pt;width:109.5pt;height:4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" fillcolor="#ccc0d9">
                <v:textbox>
                  <w:txbxContent>
                    <w:p w:rsidR="00B17CE8" w:rsidRPr="00EB412D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:rsidR="00B17CE8" w:rsidRPr="00EB412D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ผลกระทบต่อผู้ใช้ทาง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248285</wp:posOffset>
                </wp:positionV>
                <wp:extent cx="1895475" cy="889635"/>
                <wp:effectExtent l="0" t="0" r="9525" b="571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ต้นทุนค่าใช้จ่ายของผู้ใช้ทาง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ต้นทุนค่าซ่อมบำรุง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อัตราส่วนลด (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Discount Rate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4" type="#_x0000_t202" style="position:absolute;left:0;text-align:left;margin-left:9.45pt;margin-top:19.55pt;width:149.25pt;height:7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Lfhg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" stroked="f">
                <v:textbox>
                  <w:txbxContent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ต้นทุนค่าใช้จ่ายของผู้ใช้ทาง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ต้นทุนค่าซ่อมบำรุง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อัตราส่วนลด (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Discount Rate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248285</wp:posOffset>
                </wp:positionV>
                <wp:extent cx="2484755" cy="889635"/>
                <wp:effectExtent l="0" t="0" r="29845" b="24765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84755" cy="889635"/>
                        </a:xfrm>
                        <a:prstGeom prst="bentConnector3">
                          <a:avLst>
                            <a:gd name="adj1" fmla="val -56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19CEC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4" style="position:absolute;margin-left:238.9pt;margin-top:19.55pt;width:195.65pt;height:70.0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" adj="-12" strokeweight="1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46355</wp:posOffset>
                </wp:positionV>
                <wp:extent cx="1847850" cy="109156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ดัชนีทางเศรษฐศาสตร์ เช่น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</w:t>
                            </w:r>
                          </w:p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แผนการซ่อมบำรุงงานทางและงบประมาณ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5" type="#_x0000_t202" style="position:absolute;left:0;text-align:left;margin-left:289.2pt;margin-top:3.65pt;width:145.5pt;height:8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" stroked="f">
                <v:textbox>
                  <w:txbxContent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ดัชนีทางเศรษฐศาสตร์ เช่น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B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C</w:t>
                      </w:r>
                    </w:p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แผนการซ่อมบำรุงงานทางและงบประมาณ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187960</wp:posOffset>
                </wp:positionV>
                <wp:extent cx="225425" cy="216535"/>
                <wp:effectExtent l="38100" t="0" r="22225" b="3111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5A6B4" id="AutoShape 54" o:spid="_x0000_s1026" type="#_x0000_t67" style="position:absolute;margin-left:212.7pt;margin-top:14.8pt;width:17.75pt;height:1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>
                <wp:simplePos x="0" y="0"/>
                <wp:positionH relativeFrom="column">
                  <wp:posOffset>3034029</wp:posOffset>
                </wp:positionH>
                <wp:positionV relativeFrom="paragraph">
                  <wp:posOffset>3175</wp:posOffset>
                </wp:positionV>
                <wp:extent cx="0" cy="245110"/>
                <wp:effectExtent l="0" t="0" r="19050" b="21590"/>
                <wp:wrapNone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D463A" id="AutoShape 59" o:spid="_x0000_s1026" type="#_x0000_t32" style="position:absolute;margin-left:238.9pt;margin-top:.25pt;width:0;height:19.3pt;flip:y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" strokeweight="1pt">
                <v:stroke dashstyle="dash"/>
              </v:shape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151130</wp:posOffset>
                </wp:positionV>
                <wp:extent cx="1390650" cy="576580"/>
                <wp:effectExtent l="0" t="0" r="19050" b="1397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65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การวิเคราะห์</w:t>
                            </w:r>
                          </w:p>
                          <w:p w:rsidR="00B17CE8" w:rsidRPr="00EB412D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ทางด้านเศรษฐศาสตร์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6" style="position:absolute;left:0;text-align:left;margin-left:169.95pt;margin-top:11.9pt;width:109.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" fillcolor="#92d050">
                <v:textbox>
                  <w:txbxContent>
                    <w:p w:rsidR="00B17CE8" w:rsidRPr="00EB412D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การวิเคราะห์</w:t>
                      </w:r>
                    </w:p>
                    <w:p w:rsidR="00B17CE8" w:rsidRPr="00EB412D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ทางด้านเศรษฐศาสตร์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147319</wp:posOffset>
                </wp:positionV>
                <wp:extent cx="2674620" cy="0"/>
                <wp:effectExtent l="0" t="0" r="11430" b="19050"/>
                <wp:wrapNone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4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4D031" id="AutoShape 60" o:spid="_x0000_s1026" type="#_x0000_t32" style="position:absolute;margin-left:223.95pt;margin-top:11.6pt;width:210.6pt;height:0;flip:x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" strokeweight="1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147320</wp:posOffset>
                </wp:positionV>
                <wp:extent cx="0" cy="253365"/>
                <wp:effectExtent l="76200" t="0" r="57150" b="5143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319F6" id="AutoShape 61" o:spid="_x0000_s1026" type="#_x0000_t32" style="position:absolute;margin-left:223.95pt;margin-top:11.6pt;width:0;height:19.9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" strokeweight="1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249554</wp:posOffset>
                </wp:positionV>
                <wp:extent cx="5667375" cy="0"/>
                <wp:effectExtent l="0" t="0" r="9525" b="19050"/>
                <wp:wrapNone/>
                <wp:docPr id="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8A72" id="AutoShape 62" o:spid="_x0000_s1026" type="#_x0000_t32" style="position:absolute;margin-left:1.95pt;margin-top:19.65pt;width:446.25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">
                <v:stroke dashstyle="1 1" endcap="round"/>
              </v:shape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31750</wp:posOffset>
                </wp:positionV>
                <wp:extent cx="1436370" cy="923925"/>
                <wp:effectExtent l="0" t="0" r="0" b="9525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อัตราการใช้ทรัพยากรต่างๆ ของยานพาหนะ เช่น น้ำมันเชื้อเพลิง, ยาง ฯลฯ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 ความเร็วของยานพาหนะ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7" type="#_x0000_t202" style="position:absolute;left:0;text-align:left;margin-left:11.7pt;margin-top:2.5pt;width:113.1pt;height:7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" stroked="f">
                <v:textbox>
                  <w:txbxContent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อัตราการใช้ทรัพยากรต่างๆ ของยานพาหนะ เช่น น้ำมันเชื้อเพลิง, ยาง ฯลฯ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 ความเร็วของยานพาหนะ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10160</wp:posOffset>
                </wp:positionV>
                <wp:extent cx="1207135" cy="704215"/>
                <wp:effectExtent l="0" t="0" r="0" b="635"/>
                <wp:wrapNone/>
                <wp:docPr id="4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ปริมาณควันพิษต่างๆ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</w:p>
                          <w:p w:rsidR="00B17CE8" w:rsidRPr="00EB412D" w:rsidRDefault="00B17CE8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การใช้พลังงาน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8" type="#_x0000_t202" style="position:absolute;left:0;text-align:left;margin-left:290.7pt;margin-top:.8pt;width:95.05pt;height:55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" stroked="f">
                <v:textbox>
                  <w:txbxContent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ปริมาณควันพิษต่างๆ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</w:p>
                    <w:p w:rsidR="00B17CE8" w:rsidRPr="00EB412D" w:rsidRDefault="00B17CE8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การใช้พลังงาน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70485</wp:posOffset>
                </wp:positionV>
                <wp:extent cx="1390650" cy="525145"/>
                <wp:effectExtent l="0" t="0" r="19050" b="27305"/>
                <wp:wrapNone/>
                <wp:docPr id="4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CE8" w:rsidRPr="00EB412D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แบบจำลองทางด้าน</w:t>
                            </w:r>
                          </w:p>
                          <w:p w:rsidR="00B17CE8" w:rsidRPr="00EB412D" w:rsidRDefault="00B17CE8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9" style="position:absolute;left:0;text-align:left;margin-left:171.45pt;margin-top:5.55pt;width:109.5pt;height:4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" fillcolor="#fabf8f">
                <v:textbox>
                  <w:txbxContent>
                    <w:p w:rsidR="00B17CE8" w:rsidRPr="00EB412D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แบบจำลองทางด้าน</w:t>
                      </w:r>
                    </w:p>
                    <w:p w:rsidR="00B17CE8" w:rsidRPr="00EB412D" w:rsidRDefault="00B17CE8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สังคมและสิ่งแวดล้อม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D30F9F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C51F3B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:rsidR="005B63B5" w:rsidRDefault="00605BF3" w:rsidP="005B63B5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</w:t>
      </w:r>
      <w:r w:rsidR="005B63B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-1 </w:t>
      </w:r>
      <w:r w:rsidR="005B63B5" w:rsidRPr="00303E6B">
        <w:rPr>
          <w:rFonts w:ascii="TH SarabunPSK" w:hAnsi="TH SarabunPSK" w:cs="TH SarabunPSK"/>
          <w:sz w:val="32"/>
          <w:szCs w:val="32"/>
          <w:cs/>
          <w:lang w:eastAsia="en-SG"/>
        </w:rPr>
        <w:t>ความเชื่อมโยงของแบบจำลองต่างๆ ในการวิเคราะห์งบประมาณ</w:t>
      </w:r>
      <w:r w:rsidR="005B63B5" w:rsidRPr="00303E6B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</w:p>
    <w:p w:rsidR="005B63B5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Default="005B63B5" w:rsidP="005B63B5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931A9B" w:rsidRDefault="00BB43AF" w:rsidP="00AD38E8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AD38E8">
        <w:rPr>
          <w:rFonts w:ascii="TH SarabunPSK" w:hAnsi="TH SarabunPSK" w:cs="TH SarabunPSK"/>
          <w:i/>
          <w:iCs/>
          <w:sz w:val="32"/>
          <w:szCs w:val="32"/>
        </w:rPr>
        <w:lastRenderedPageBreak/>
        <w:t>1</w:t>
      </w:r>
      <w:r w:rsidRPr="00AD38E8">
        <w:rPr>
          <w:rFonts w:ascii="TH SarabunPSK" w:hAnsi="TH SarabunPSK" w:cs="TH SarabunPSK"/>
          <w:i/>
          <w:iCs/>
          <w:sz w:val="32"/>
          <w:szCs w:val="32"/>
          <w:cs/>
        </w:rPr>
        <w:t xml:space="preserve">. </w:t>
      </w:r>
      <w:r w:rsidR="00931A9B" w:rsidRPr="00AD38E8">
        <w:rPr>
          <w:rFonts w:ascii="TH SarabunPSK" w:hAnsi="TH SarabunPSK" w:cs="TH SarabunPSK" w:hint="cs"/>
          <w:i/>
          <w:iCs/>
          <w:sz w:val="32"/>
          <w:szCs w:val="32"/>
          <w:cs/>
        </w:rPr>
        <w:t>แบบจำลองการเสื่อมสภาพความขรุขระของผิวทาง</w:t>
      </w:r>
    </w:p>
    <w:p w:rsidR="00AD38E8" w:rsidRPr="00AD38E8" w:rsidRDefault="00AD38E8" w:rsidP="00AD38E8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20"/>
          <w:szCs w:val="20"/>
        </w:rPr>
      </w:pPr>
    </w:p>
    <w:p w:rsidR="005B63B5" w:rsidRPr="00BB43AF" w:rsidRDefault="00BB43AF" w:rsidP="00AD38E8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ใช้ค่าดัชนีความขรุขระสากล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="005B63B5" w:rsidRPr="00BB43AF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AC0D6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="005B63B5" w:rsidRPr="00BB43AF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BB43AF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ปัจจัยที่มีผลกระทบต่อความขรุขระผิวทาง ได้แก่ ความแข็งแรงโครงสร้าง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ทาง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ปริมาณจราจร ความเสียหายผิวทาง และสภาพแวดล้อม </w:t>
      </w:r>
      <w:r w:rsidR="00AC0D6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ซึ่งได้ปรับแก้แบบจำลองให้อยู่ในรูปแบบอย่างง่าย โดยไม่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นำตัวแปรปริมาณ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ความเสียหายผิวทาง (รอยแตก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ร้าว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ร่องล้อ หลุมบ่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>อ) ที่มีต่อการเปลี่ยนแปลงของค่า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ความขรุขระผิวทาง 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มาร่วม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ใน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สมการ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p w:rsidR="005B63B5" w:rsidRPr="00B613CF" w:rsidRDefault="005B63B5" w:rsidP="0082673F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4"/>
        <w:gridCol w:w="826"/>
        <w:gridCol w:w="413"/>
        <w:gridCol w:w="5334"/>
        <w:gridCol w:w="1802"/>
      </w:tblGrid>
      <w:tr w:rsidR="005B63B5" w:rsidRPr="00444CBB" w:rsidTr="00AC0D66">
        <w:trPr>
          <w:trHeight w:val="921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dIRI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376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134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Exp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)*[(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755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)]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5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YE4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0121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+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  <w:tc>
          <w:tcPr>
            <w:tcW w:w="1833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444CBB" w:rsidTr="00AC0D66">
        <w:trPr>
          <w:trHeight w:val="323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อายุสายทางตั้งแต่มีการเสริมผิว การบูรณะ หรือ การก่อสร้างใหม่ (ปี)</w:t>
            </w:r>
          </w:p>
        </w:tc>
      </w:tr>
      <w:tr w:rsidR="005B63B5" w:rsidRPr="00444CBB" w:rsidTr="00AC0D66">
        <w:trPr>
          <w:trHeight w:val="314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ค่าความขุรขระสากลเมื่อต้นปีที่สนใจ (ม./กม.)</w:t>
            </w:r>
          </w:p>
        </w:tc>
      </w:tr>
      <w:tr w:rsidR="005B63B5" w:rsidRPr="00444CBB" w:rsidTr="00AC0D66">
        <w:trPr>
          <w:trHeight w:val="647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ค่าสัมประสิทธิ์ผลกระทบจากสภาพแวดล้อม (อ้างอิง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4 Volume 6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ตาราง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B10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ดังตารางที่ </w:t>
            </w:r>
            <w:r w:rsidR="00AC0D66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-1</w:t>
            </w:r>
          </w:p>
        </w:tc>
      </w:tr>
      <w:tr w:rsidR="005B63B5" w:rsidRPr="00444CBB" w:rsidTr="00AC0D66">
        <w:trPr>
          <w:trHeight w:val="636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ค่าความแข็งแรงของโครงสร้างทางตั้งแต่มีการก่อสร้าง การเสริมผิว การบูรณะ หรือ การก่อสร้างใหม่ ครั้งล่าสุด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ASSHTO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444CBB" w:rsidTr="00AC0D66">
        <w:trPr>
          <w:trHeight w:val="294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YE4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AC0D66" w:rsidRDefault="005B63B5" w:rsidP="0082673F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</w:pP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Annual Number of Equivalent Standard Axles </w:t>
            </w: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(ล้าน</w:t>
            </w: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 ESAL</w:t>
            </w: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/ช่องทางจราจร/ปี)</w:t>
            </w:r>
          </w:p>
        </w:tc>
      </w:tr>
      <w:tr w:rsidR="005B63B5" w:rsidRPr="00444CBB" w:rsidTr="00AC0D66">
        <w:trPr>
          <w:trHeight w:val="323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5B63B5" w:rsidRPr="00444CBB" w:rsidTr="00AC0D66">
        <w:trPr>
          <w:trHeight w:val="636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ค่าปรับแก้ของค่าสัมประสิทธิ์ผลกระทบจากสภาพแวดล้อม </w:t>
            </w:r>
            <w:r w:rsidRPr="00444CBB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โดยที่ค่าตั้งต้นมีค่าเท่ากับ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="00AC0D66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4, Volume 5, P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.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96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5B63B5" w:rsidRPr="00BD7263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Pr="00444CBB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-1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ค่าสัมประสิทธิ์ผลกระทบจากสภาพแวดล้อม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, 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944"/>
        <w:gridCol w:w="1637"/>
        <w:gridCol w:w="1701"/>
        <w:gridCol w:w="1628"/>
        <w:gridCol w:w="1825"/>
      </w:tblGrid>
      <w:tr w:rsidR="005B63B5" w:rsidRPr="003F6CD5" w:rsidTr="005B63B5">
        <w:trPr>
          <w:tblHeader/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ระดับอุณหภูมิ</w:t>
            </w:r>
          </w:p>
        </w:tc>
      </w:tr>
      <w:tr w:rsidR="005B63B5" w:rsidRPr="003F6CD5" w:rsidTr="005B63B5">
        <w:trPr>
          <w:tblHeader/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Freeze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005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Semi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Sub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050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060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Pre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</w:tbl>
    <w:p w:rsidR="00BB43AF" w:rsidRDefault="00BB43AF" w:rsidP="00BB43AF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BB43AF" w:rsidRDefault="00BB43AF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ตัวแปร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Modified Structural Number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ค่าความแข็งแรงของโครงสร้างทาง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ที่รวม</w:t>
      </w:r>
      <w:r w:rsidR="005D7F69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ชั้นดินคันทาง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ตั้งแต่มีการก่อสร้าง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หรือปรับปรุงทาง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Overlay, Reconstruction, Rehabilitation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) ครั้งล่าสุดคำ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ว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ได้จาก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4C6AE5" w:rsidRPr="005D7F69" w:rsidRDefault="004C6AE5" w:rsidP="005B63B5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5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SN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+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51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) –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85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)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2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–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43</w:t>
            </w:r>
          </w:p>
        </w:tc>
        <w:tc>
          <w:tcPr>
            <w:tcW w:w="1403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เมื่อ</w:t>
            </w: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B17CE8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pict>
                <v:shape id="_x0000_i1025" type="#_x0000_t75" style="width:51pt;height:14.25pt" equationxml="&lt;">
                  <v:imagedata r:id="rId8" o:title="" chromakey="white"/>
                </v:shape>
              </w:pic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จำนวนชั้นทาง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ai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ค่าสัมประสิทธิ์ความแข็งแรงของแต่ละชั้นทาง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hi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ความหนาของแต่ละชั้นทาง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CBRs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CBR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ภาคสนามของชั้นดินเดิม</w:t>
            </w:r>
          </w:p>
        </w:tc>
      </w:tr>
    </w:tbl>
    <w:p w:rsidR="00813FF6" w:rsidRPr="005D7F69" w:rsidRDefault="00813FF6" w:rsidP="005B63B5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มีข้อมูล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การทดสอบการแอ่นตัวของโครงสร้างทาง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ซึ่งกระทำโดยการทดสอบด้วย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Falling Weight Deflectometer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ก็สามารถนำมาคำนวณ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หาค่า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ได้จากสมการของ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Paterson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1987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สมการ ดังนี้</w:t>
      </w:r>
    </w:p>
    <w:p w:rsidR="00BB43AF" w:rsidRPr="00BB43AF" w:rsidRDefault="00BB43AF" w:rsidP="00BB43AF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5B63B5" w:rsidRPr="00444CBB" w:rsidTr="005B63B5">
        <w:tc>
          <w:tcPr>
            <w:tcW w:w="67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พื้นทางแบบมวลรวมไม่เชื่อมแน่น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granular bases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พื้นทางปรับปรุงด้วยซีเมนต์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cemented bases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5B63B5" w:rsidRDefault="005B63B5" w:rsidP="0082673F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โดย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</w:t>
      </w:r>
      <w:r w:rsidR="005D7F6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DEF   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  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(มม.)</w:t>
      </w:r>
    </w:p>
    <w:p w:rsidR="00BB43AF" w:rsidRPr="00BB43AF" w:rsidRDefault="00BB43AF" w:rsidP="0082673F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444CBB" w:rsidRDefault="005B63B5" w:rsidP="005D7F69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แขวงการทาง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ไม่มีข้อมูลค่าการแอ่นตัวจากการวัดด้วยเครื่องมือ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Falling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Weight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Deflectometer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และไม่ทราบรายละเอียดหน้าตัดโครงสร้างทาง จำเป็นต้องใช้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ใช้ค่า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SNC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หน้าตัดโครงสร้างทางที่กำหนดในแบบทั่วไปสำหรับ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ปริมาณจราจร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ระดับต่างๆ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935342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-2</w:t>
      </w:r>
    </w:p>
    <w:p w:rsidR="005B63B5" w:rsidRPr="00444CBB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4499" w:rsidRDefault="00D74499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Pr="00444CBB" w:rsidRDefault="005B63B5" w:rsidP="005B63B5">
      <w:pPr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-2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รายละเอียดหน้าตัดโครงสร้างทางและ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SNC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สำหรับ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ประเภทชั้นทาง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43"/>
        <w:gridCol w:w="1492"/>
        <w:gridCol w:w="2024"/>
        <w:gridCol w:w="1589"/>
        <w:gridCol w:w="1057"/>
        <w:gridCol w:w="934"/>
        <w:gridCol w:w="680"/>
      </w:tblGrid>
      <w:tr w:rsidR="005B63B5" w:rsidRPr="004967EE" w:rsidTr="00C82E17">
        <w:trPr>
          <w:trHeight w:val="480"/>
          <w:tblHeader/>
          <w:jc w:val="center"/>
        </w:trPr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ประเภทชั้นทาง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AADT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ความหนาผิวทาง 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ความหนาพื้นทาง 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ความหนารองพื้นทาง 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ชั้น 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Select A 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SNC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cs/>
                <w:lang w:eastAsia="en-SG"/>
              </w:rPr>
              <w:t>พิเศษ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&gt;10,000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6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38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 xml:space="preserve">5,000 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4967EE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49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 xml:space="preserve">2,500 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4967EE">
              <w:rPr>
                <w:rFonts w:ascii="TH SarabunPSK" w:hAnsi="TH SarabunPSK" w:cs="TH SarabunPSK"/>
                <w:lang w:eastAsia="en-SG"/>
              </w:rPr>
              <w:t>5,000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04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 xml:space="preserve">1,000 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4967EE">
              <w:rPr>
                <w:rFonts w:ascii="TH SarabunPSK" w:hAnsi="TH SarabunPSK" w:cs="TH SarabunPSK"/>
                <w:lang w:eastAsia="en-SG"/>
              </w:rPr>
              <w:t>2,500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55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&lt;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= </w:t>
            </w:r>
            <w:r w:rsidRPr="004967EE">
              <w:rPr>
                <w:rFonts w:ascii="TH SarabunPSK" w:hAnsi="TH SarabunPSK" w:cs="TH SarabunPSK"/>
                <w:lang w:eastAsia="en-SG"/>
              </w:rPr>
              <w:t>1,000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</w:tbl>
    <w:p w:rsidR="00BE57B8" w:rsidRDefault="00BE57B8" w:rsidP="005B63B5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564B1" w:rsidRPr="006A2CA5" w:rsidRDefault="006A2CA5" w:rsidP="0082673F">
      <w:pPr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i/>
          <w:iCs/>
          <w:sz w:val="32"/>
          <w:szCs w:val="32"/>
          <w:lang w:eastAsia="en-SG"/>
        </w:rPr>
        <w:t>2</w:t>
      </w:r>
      <w:r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แบบจำลองผลกระทบจากมาตรฐานการซ่อมบำรุง (</w:t>
      </w:r>
      <w:r>
        <w:rPr>
          <w:rFonts w:ascii="TH SarabunPSK" w:hAnsi="TH SarabunPSK" w:cs="TH SarabunPSK"/>
          <w:i/>
          <w:iCs/>
          <w:sz w:val="32"/>
          <w:szCs w:val="32"/>
          <w:lang w:eastAsia="en-SG"/>
        </w:rPr>
        <w:t>Work Effect Model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)</w:t>
      </w:r>
    </w:p>
    <w:p w:rsidR="008564B1" w:rsidRPr="005D7F69" w:rsidRDefault="008564B1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915CEE" w:rsidRDefault="006A2CA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แบบจำลองผลกระทบจากมาตรฐานการซ่อม</w:t>
      </w:r>
      <w:r w:rsidR="00C43A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เป็นการศึกษาถึงสภาพสายทางแอสฟัลต์หลังการซ่อมบำรุง ซึ่งวิธีการซ่อมบำรุงต่างกันจะส่งผลให้สภาพสายทางหลังการซ่อมมีความแตกต่างกัน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สำหรับแบบจำลองผลกระทบจากมาตรฐานการซ่อมนี้ได้พัฒนาขึ้น</w:t>
      </w:r>
      <w:r w:rsidR="00C43A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เพื่อใช้เป็นส่วนประกอบในการวิเคราะห์แผนงบประมาณ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การซ่อมบำรุงทาง โดยมีความสัมพันธ์กับแบบจำลองการเสื่อมสภาพของสายทาง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และแบบจำลองผลกระทบต่อผู้ใช้ทาง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3-2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โดยที่ข้อมูลนำเข้า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Input Data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สำหรับแบบจำลองนี้ได้จากแบบจำลองการเสื่อมสภาพของสายทาง 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ความขรุขระ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Roughness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หลังจากที่ทราบสภาพความเสียหายของสายทาง ลำดับถัดมาคือการกำหนดเกณฑ์การตัดสินใจในการซ่อม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เพื่อเลือกวิธีซ่อมที่เหมาะสมทั้งจากภาคทฤษฎีและภาคปฏิบัติ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8564B1" w:rsidRDefault="006A2CA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เมื่อสามารถกำหนดเงื่อนไขการเลือกวิธีการซ่อมบำรุงได้แล้ว จากนั้นจะเป็นการวิเคราะห์สภาพ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สายทางหลังการซ่อม โดยที่วิธีการซ่อมแตกต่างกันจะส่งผลให้สภาพสายทางหลังการซ่อมดีขึ้นแตกต่างกัน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จะเห็นว่าผลลัพธ์ที่ได้คือ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สำหรับค่าใช้จ่ายของแต่ละวิธีการซ่อม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Agency Cost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จะนำไปวิเคราะห์ความคุ้มค่าทางเศรษฐศาสตร์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โดยเปรียบเทียบกับผลประโยชน์ที่เกิดขึ้นหลังการซ่อมในลำดับต่อไป</w:t>
      </w:r>
    </w:p>
    <w:p w:rsidR="00283518" w:rsidRDefault="00283518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8564B1" w:rsidRDefault="00283518" w:rsidP="0028351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c">
            <w:drawing>
              <wp:inline distT="0" distB="0" distL="0" distR="0">
                <wp:extent cx="5624195" cy="3619500"/>
                <wp:effectExtent l="0" t="0" r="0" b="0"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" name="สี่เหลี่ยมผืนผ้า 9"/>
                        <wps:cNvSpPr/>
                        <wps:spPr>
                          <a:xfrm>
                            <a:off x="168229" y="59055"/>
                            <a:ext cx="1645920" cy="11558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7CE8" w:rsidRPr="00283518" w:rsidRDefault="00B17CE8" w:rsidP="0028351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  <w:t>Deterioration Model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สี่เหลี่ยมผืนผ้า 72"/>
                        <wps:cNvSpPr/>
                        <wps:spPr>
                          <a:xfrm>
                            <a:off x="314520" y="622325"/>
                            <a:ext cx="1367761" cy="3803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7CE8" w:rsidRPr="00876035" w:rsidRDefault="00B17CE8" w:rsidP="0028351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876035">
                                <w:rPr>
                                  <w:rFonts w:ascii="TH SarabunPSK" w:eastAsia="Cordia New" w:hAnsi="TH SarabunPSK" w:cs="TH SarabunPSK"/>
                                  <w:sz w:val="24"/>
                                  <w:szCs w:val="24"/>
                                </w:rPr>
                                <w:t>IRI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แผนผังลําดับงาน: การตัดสินใจ 10"/>
                        <wps:cNvSpPr/>
                        <wps:spPr>
                          <a:xfrm>
                            <a:off x="2815694" y="241937"/>
                            <a:ext cx="1549652" cy="790041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7CE8" w:rsidRPr="008C3E1E" w:rsidRDefault="00B17CE8" w:rsidP="008C3E1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C3E1E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  <w:t>Intervention Criteria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สี่เหลี่ยมผืนผ้า 74"/>
                        <wps:cNvSpPr/>
                        <wps:spPr>
                          <a:xfrm>
                            <a:off x="2908570" y="1350966"/>
                            <a:ext cx="1367155" cy="380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7CE8" w:rsidRDefault="00B17CE8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Work Operation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สี่เหลี่ยมผืนผ้า 75"/>
                        <wps:cNvSpPr/>
                        <wps:spPr>
                          <a:xfrm>
                            <a:off x="2052691" y="2221429"/>
                            <a:ext cx="1367155" cy="49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7CE8" w:rsidRDefault="00B17CE8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Agency Cost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สี่เหลี่ยมผืนผ้า 76"/>
                        <wps:cNvSpPr/>
                        <wps:spPr>
                          <a:xfrm>
                            <a:off x="3727872" y="2214115"/>
                            <a:ext cx="1367155" cy="493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7CE8" w:rsidRDefault="00B17CE8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Reset Deterioration Parameter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2052691" y="2952994"/>
                            <a:ext cx="1367155" cy="485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7CE8" w:rsidRDefault="00B17CE8" w:rsidP="00B15C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Economic Analysis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สี่เหลี่ยมผืนผ้า 79"/>
                        <wps:cNvSpPr/>
                        <wps:spPr>
                          <a:xfrm>
                            <a:off x="3735187" y="2931049"/>
                            <a:ext cx="1367155" cy="484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7CE8" w:rsidRDefault="00B17CE8" w:rsidP="00B15C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Road Work Effect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ลูกศรเชื่อมต่อแบบตรง 12"/>
                        <wps:cNvCnPr>
                          <a:stCxn id="9" idx="3"/>
                          <a:endCxn id="10" idx="1"/>
                        </wps:cNvCnPr>
                        <wps:spPr>
                          <a:xfrm>
                            <a:off x="1814149" y="636956"/>
                            <a:ext cx="1001545" cy="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ลูกศรเชื่อมต่อแบบตรง 14"/>
                        <wps:cNvCnPr>
                          <a:stCxn id="10" idx="2"/>
                          <a:endCxn id="74" idx="0"/>
                        </wps:cNvCnPr>
                        <wps:spPr>
                          <a:xfrm>
                            <a:off x="3590520" y="1031978"/>
                            <a:ext cx="1628" cy="3189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ตัวเชื่อมต่อ: หักมุม 15"/>
                        <wps:cNvCnPr>
                          <a:stCxn id="74" idx="2"/>
                          <a:endCxn id="75" idx="0"/>
                        </wps:cNvCnPr>
                        <wps:spPr>
                          <a:xfrm rot="5400000">
                            <a:off x="2919160" y="1548441"/>
                            <a:ext cx="490098" cy="85587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ตัวเชื่อมต่อ: หักมุม 17"/>
                        <wps:cNvCnPr>
                          <a:stCxn id="74" idx="2"/>
                          <a:endCxn id="76" idx="0"/>
                        </wps:cNvCnPr>
                        <wps:spPr>
                          <a:xfrm rot="16200000" flipH="1">
                            <a:off x="3760407" y="1563072"/>
                            <a:ext cx="482784" cy="8193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ลูกศรเชื่อมต่อแบบตรง 80"/>
                        <wps:cNvCnPr>
                          <a:stCxn id="75" idx="2"/>
                          <a:endCxn id="78" idx="0"/>
                        </wps:cNvCnPr>
                        <wps:spPr>
                          <a:xfrm>
                            <a:off x="2736269" y="2714629"/>
                            <a:ext cx="0" cy="2383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ลูกศรเชื่อมต่อแบบตรง 81"/>
                        <wps:cNvCnPr>
                          <a:stCxn id="76" idx="2"/>
                          <a:endCxn id="79" idx="0"/>
                        </wps:cNvCnPr>
                        <wps:spPr>
                          <a:xfrm>
                            <a:off x="4411450" y="2707158"/>
                            <a:ext cx="7315" cy="2238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ตัวเชื่อมต่อ: หักมุม 82"/>
                        <wps:cNvCnPr>
                          <a:stCxn id="76" idx="3"/>
                        </wps:cNvCnPr>
                        <wps:spPr>
                          <a:xfrm flipH="1" flipV="1">
                            <a:off x="1814149" y="190722"/>
                            <a:ext cx="3280878" cy="2269865"/>
                          </a:xfrm>
                          <a:prstGeom prst="bentConnector3">
                            <a:avLst>
                              <a:gd name="adj1" fmla="val -696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" o:spid="_x0000_s1050" editas="canvas" style="width:442.85pt;height:285pt;mso-position-horizontal-relative:char;mso-position-vertical-relative:line" coordsize="56241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">
                <v:shape id="_x0000_s1051" type="#_x0000_t75" style="position:absolute;width:56241;height:36195;visibility:visible;mso-wrap-style:square">
                  <v:fill o:detectmouseclick="t"/>
                  <v:path o:connecttype="none"/>
                </v:shape>
                <v:rect id="สี่เหลี่ยมผืนผ้า 9" o:spid="_x0000_s1052" style="position:absolute;left:1682;top:590;width:16459;height:1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" fillcolor="#f2f2f2 [3052]" strokecolor="black [3213]" strokeweight="2pt">
                  <v:textbox>
                    <w:txbxContent>
                      <w:p w:rsidR="00B17CE8" w:rsidRPr="00283518" w:rsidRDefault="00B17CE8" w:rsidP="00283518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</w:rPr>
                          <w:t>Deterioration Model</w:t>
                        </w:r>
                      </w:p>
                    </w:txbxContent>
                  </v:textbox>
                </v:rect>
                <v:rect id="สี่เหลี่ยมผืนผ้า 72" o:spid="_x0000_s1053" style="position:absolute;left:3145;top:6223;width:13677;height:3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" fillcolor="white [3212]" strokecolor="black [3213]" strokeweight="2pt">
                  <v:textbox>
                    <w:txbxContent>
                      <w:p w:rsidR="00B17CE8" w:rsidRPr="00876035" w:rsidRDefault="00B17CE8" w:rsidP="0028351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876035">
                          <w:rPr>
                            <w:rFonts w:ascii="TH SarabunPSK" w:eastAsia="Cordia New" w:hAnsi="TH SarabunPSK" w:cs="TH SarabunPSK"/>
                            <w:sz w:val="24"/>
                            <w:szCs w:val="24"/>
                          </w:rPr>
                          <w:t>IRI Model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10" o:spid="_x0000_s1054" type="#_x0000_t110" style="position:absolute;left:28156;top:2419;width:15497;height:7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" fillcolor="white [3212]" strokecolor="black [3213]" strokeweight="2pt">
                  <v:textbox>
                    <w:txbxContent>
                      <w:p w:rsidR="00B17CE8" w:rsidRPr="008C3E1E" w:rsidRDefault="00B17CE8" w:rsidP="008C3E1E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C3E1E"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  <w:t>Intervention Criteria</w:t>
                        </w:r>
                      </w:p>
                    </w:txbxContent>
                  </v:textbox>
                </v:shape>
                <v:rect id="สี่เหลี่ยมผืนผ้า 74" o:spid="_x0000_s1055" style="position:absolute;left:29085;top:13509;width:13672;height:3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" fillcolor="white [3212]" strokecolor="black [3213]" strokeweight="2pt">
                  <v:textbox>
                    <w:txbxContent>
                      <w:p w:rsidR="00B17CE8" w:rsidRDefault="00B17CE8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Work Operation</w:t>
                        </w:r>
                      </w:p>
                    </w:txbxContent>
                  </v:textbox>
                </v:rect>
                <v:rect id="สี่เหลี่ยมผืนผ้า 75" o:spid="_x0000_s1056" style="position:absolute;left:20526;top:22214;width:13672;height:4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" fillcolor="white [3212]" strokecolor="black [3213]" strokeweight="2pt">
                  <v:textbox>
                    <w:txbxContent>
                      <w:p w:rsidR="00B17CE8" w:rsidRDefault="00B17CE8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Agency Cost</w:t>
                        </w:r>
                      </w:p>
                    </w:txbxContent>
                  </v:textbox>
                </v:rect>
                <v:rect id="สี่เหลี่ยมผืนผ้า 76" o:spid="_x0000_s1057" style="position:absolute;left:37278;top:22141;width:13672;height:4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" fillcolor="white [3212]" strokecolor="black [3213]" strokeweight="2pt">
                  <v:textbox>
                    <w:txbxContent>
                      <w:p w:rsidR="00B17CE8" w:rsidRDefault="00B17CE8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Reset Deterioration Parameter</w:t>
                        </w:r>
                      </w:p>
                    </w:txbxContent>
                  </v:textbox>
                </v:rect>
                <v:rect id="สี่เหลี่ยมผืนผ้า 78" o:spid="_x0000_s1058" style="position:absolute;left:20526;top:29529;width:13672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" fillcolor="white [3212]" strokecolor="black [3213]" strokeweight="2pt">
                  <v:textbox>
                    <w:txbxContent>
                      <w:p w:rsidR="00B17CE8" w:rsidRDefault="00B17CE8" w:rsidP="00B15C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Economic Analysis</w:t>
                        </w:r>
                      </w:p>
                    </w:txbxContent>
                  </v:textbox>
                </v:rect>
                <v:rect id="สี่เหลี่ยมผืนผ้า 79" o:spid="_x0000_s1059" style="position:absolute;left:37351;top:29310;width:13672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" fillcolor="white [3212]" strokecolor="black [3213]" strokeweight="2pt">
                  <v:textbox>
                    <w:txbxContent>
                      <w:p w:rsidR="00B17CE8" w:rsidRDefault="00B17CE8" w:rsidP="00B15C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Road Work Effect Model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2" o:spid="_x0000_s1060" type="#_x0000_t32" style="position:absolute;left:18141;top:6369;width:100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" strokecolor="black [3213]">
                  <v:stroke endarrow="block"/>
                </v:shape>
                <v:shape id="ลูกศรเชื่อมต่อแบบตรง 14" o:spid="_x0000_s1061" type="#_x0000_t32" style="position:absolute;left:35905;top:10319;width:16;height:3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" strokecolor="black [3213]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: หักมุม 15" o:spid="_x0000_s1062" type="#_x0000_t34" style="position:absolute;left:29191;top:15484;width:4901;height:855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" strokecolor="black [3213]">
                  <v:stroke endarrow="block"/>
                </v:shape>
                <v:shape id="ตัวเชื่อมต่อ: หักมุม 17" o:spid="_x0000_s1063" type="#_x0000_t34" style="position:absolute;left:37604;top:15630;width:4828;height:819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" strokecolor="black [3213]">
                  <v:stroke endarrow="block"/>
                </v:shape>
                <v:shape id="ลูกศรเชื่อมต่อแบบตรง 80" o:spid="_x0000_s1064" type="#_x0000_t32" style="position:absolute;left:27362;top:27146;width:0;height:2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" strokecolor="black [3213]">
                  <v:stroke endarrow="block"/>
                </v:shape>
                <v:shape id="ลูกศรเชื่อมต่อแบบตรง 81" o:spid="_x0000_s1065" type="#_x0000_t32" style="position:absolute;left:44114;top:27071;width:73;height:2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" strokecolor="black [3213]">
                  <v:stroke endarrow="block"/>
                </v:shape>
                <v:shape id="ตัวเชื่อมต่อ: หักมุม 82" o:spid="_x0000_s1066" type="#_x0000_t34" style="position:absolute;left:18141;top:1907;width:32809;height:22698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" adj="-1505" strokecolor="black [3213]">
                  <v:stroke endarrow="block"/>
                </v:shape>
                <w10:anchorlock/>
              </v:group>
            </w:pict>
          </mc:Fallback>
        </mc:AlternateContent>
      </w:r>
    </w:p>
    <w:p w:rsidR="006D07E9" w:rsidRDefault="006D07E9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616C3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1A6B6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A6B6D" w:rsidRPr="001A6B6D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ความสัมพันธ์ระหว่างแบบจำลองผลกระทบจากมาตรฐานการซ่อมและแบบจำลองต่างๆ</w:t>
      </w:r>
    </w:p>
    <w:p w:rsidR="00D90F2F" w:rsidRDefault="00D90F2F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90F2F" w:rsidRDefault="00D90F2F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</w:t>
      </w:r>
      <w:r w:rsidR="000D2B59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การคำนวณดังนี้</w:t>
      </w:r>
    </w:p>
    <w:p w:rsidR="00BE4CD6" w:rsidRDefault="00BE4CD6" w:rsidP="00301B2B">
      <w:pPr>
        <w:tabs>
          <w:tab w:val="left" w:pos="1701"/>
          <w:tab w:val="left" w:pos="3402"/>
        </w:tabs>
        <w:ind w:left="478" w:firstLine="164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MAX{0, MIN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85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, 0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 xml:space="preserve">06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 xml:space="preserve">Hsl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BE4CD6" w:rsidRPr="00BE4CD6" w:rsidRDefault="00BE4CD6" w:rsidP="00301B2B">
      <w:pPr>
        <w:tabs>
          <w:tab w:val="left" w:pos="3402"/>
        </w:tabs>
        <w:ind w:left="1701" w:firstLine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หลังการฉาบผิว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BE4CD6" w:rsidRPr="00BE4CD6" w:rsidRDefault="00BE4CD6" w:rsidP="00301B2B">
      <w:pPr>
        <w:tabs>
          <w:tab w:val="left" w:pos="1680"/>
          <w:tab w:val="left" w:pos="3402"/>
        </w:tabs>
        <w:ind w:left="1765" w:firstLine="36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ก่อนการฉาบผิว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BE4CD6" w:rsidRPr="00BE4CD6" w:rsidRDefault="00BE4CD6" w:rsidP="00301B2B">
      <w:pPr>
        <w:tabs>
          <w:tab w:val="left" w:pos="1695"/>
          <w:tab w:val="left" w:pos="2190"/>
          <w:tab w:val="left" w:pos="3402"/>
        </w:tabs>
        <w:ind w:left="1765" w:firstLine="36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Hsl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ความหนาของการฉาบผิว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BE4CD6" w:rsidRPr="00131429" w:rsidRDefault="00BE4CD6" w:rsidP="00301B2B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ค่าสัมประสิทธิ์ปรับแก้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default</w:t>
      </w:r>
    </w:p>
    <w:p w:rsidR="00BE4CD6" w:rsidRPr="00301B2B" w:rsidRDefault="00BE4CD6" w:rsidP="0082673F">
      <w:pPr>
        <w:ind w:firstLine="54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Default="005B63B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ได้อ้างอิงจาก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D2B59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firstLine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</w:t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RIa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max{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,RIbw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)–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2]+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RIbw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1)]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301B2B" w:rsidRPr="00C96F61" w:rsidRDefault="00301B2B" w:rsidP="00301B2B">
      <w:pPr>
        <w:tabs>
          <w:tab w:val="left" w:pos="1620"/>
          <w:tab w:val="left" w:pos="2835"/>
          <w:tab w:val="left" w:pos="3402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RIaw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RIbw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RIa</w:t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</w:p>
    <w:p w:rsidR="00301B2B" w:rsidRPr="00C96F61" w:rsidRDefault="00301B2B" w:rsidP="00301B2B">
      <w:pPr>
        <w:tabs>
          <w:tab w:val="left" w:pos="1985"/>
          <w:tab w:val="left" w:pos="2835"/>
          <w:tab w:val="left" w:pos="3402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โดยที่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0.9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ค่าสัมประสิทธิ์ปรับแก้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left="198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max{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4.0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2.1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exp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[0.019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left="1134" w:firstLine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2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= 1 + 0.018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(100-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)]</w:t>
      </w:r>
    </w:p>
    <w:p w:rsidR="00301B2B" w:rsidRPr="00C96F61" w:rsidRDefault="00301B2B" w:rsidP="00301B2B">
      <w:pPr>
        <w:tabs>
          <w:tab w:val="left" w:pos="1710"/>
          <w:tab w:val="left" w:pos="1985"/>
          <w:tab w:val="left" w:pos="2835"/>
          <w:tab w:val="left" w:pos="3402"/>
        </w:tabs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min{ 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max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(0.01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- 0.15)]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RIa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การลดค่าของค่า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หลังการการเสริมผิวทาง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RIbw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ก่อนการเสริมผิวทาง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301B2B" w:rsidRPr="00C96F61" w:rsidRDefault="00301B2B" w:rsidP="00301B2B">
      <w:pPr>
        <w:tabs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RIaw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D90F2F" w:rsidRDefault="005B63B5" w:rsidP="00301B2B">
      <w:pPr>
        <w:tabs>
          <w:tab w:val="left" w:pos="2552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HSNEWaw </w:t>
      </w:r>
      <w:r w:rsidR="00301B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= ความหนาของการเสริมผิวทาง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D90F2F" w:rsidRDefault="000514A9" w:rsidP="00301B2B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สำหรับ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การซ่อมบำรุงด้วยวิธีบูรณะผิวทาง เป็นการรื้อซ่อมตั้งแต่ชั้นโครงสร้างทาง จากนั้นจึงลาด</w:t>
      </w:r>
      <w:r w:rsidR="00560024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ผิวทางใหม่ด้วยแอสฟัลต์ ดังนั้นค่า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ของกรมทางหลวงพบว่าสายทางที่มีอายุการใช้งานมาแล้วประมาณ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จะมีค่า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อยู่ที่ประมาณ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ดังนั้นการกำหนดค่า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50 m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และใช้ค่า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นี้เป็นขอบเขตล่างของค่า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หลังการซ่อมทุกวิธี</w:t>
      </w:r>
    </w:p>
    <w:p w:rsidR="00D90F2F" w:rsidRDefault="00D90F2F" w:rsidP="0082673F">
      <w:pPr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90F2F" w:rsidRPr="004F27EE" w:rsidRDefault="00FC0281" w:rsidP="0082673F">
      <w:pPr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</w:pPr>
      <w:r w:rsidRPr="004F27EE">
        <w:rPr>
          <w:rFonts w:ascii="TH SarabunPSK" w:hAnsi="TH SarabunPSK" w:cs="TH SarabunPSK"/>
          <w:i/>
          <w:iCs/>
          <w:sz w:val="32"/>
          <w:szCs w:val="32"/>
          <w:lang w:eastAsia="en-SG"/>
        </w:rPr>
        <w:t>3</w:t>
      </w:r>
      <w:r w:rsidRPr="004F27E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 w:rsidR="004F27EE" w:rsidRPr="004F27E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แบบจำลองผลกระทบต่อผู้ใช้ทาง (</w:t>
      </w:r>
      <w:r w:rsidR="004F27EE" w:rsidRPr="004F27EE">
        <w:rPr>
          <w:rFonts w:ascii="TH SarabunPSK" w:hAnsi="TH SarabunPSK" w:cs="TH SarabunPSK"/>
          <w:i/>
          <w:iCs/>
          <w:sz w:val="32"/>
          <w:szCs w:val="32"/>
          <w:lang w:eastAsia="en-SG"/>
        </w:rPr>
        <w:t>Road User Effect Model</w:t>
      </w:r>
      <w:r w:rsidR="004F27EE" w:rsidRPr="004F27E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:rsidR="00D90F2F" w:rsidRPr="00560024" w:rsidRDefault="00D90F2F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3543E6" w:rsidRDefault="005B63B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การวิเคราะห์เพื่อหาค่าใช้จ่ายที่กระทบต่อผู้ใช้ทางนั้น จากการศึกษางานวิจัยและข้อมูลเชิงเอกสารเกี่ยวกับแบบจำลองผลกระทบต่อผู้ใช้ทาง (</w:t>
      </w:r>
      <w:r w:rsidRPr="00D627DF">
        <w:rPr>
          <w:rFonts w:ascii="TH SarabunPSK" w:hAnsi="TH SarabunPSK" w:cs="TH SarabunPSK"/>
          <w:sz w:val="32"/>
          <w:szCs w:val="32"/>
          <w:lang w:eastAsia="en-SG"/>
        </w:rPr>
        <w:t>Road User Effect Model, RUE Model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สามารถสรุปผลการศึกษาและขั้นตอนการพัฒนาแบบจำลอง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สำหรับนำไปวิเคราะห์ร่วมกับแบบจำลองอื่นๆ ของระบบ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พาหนะแต่ละประเภท ทางที่ปรึกษาจะ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คัดเลือกจากสถิ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ติการจดทะเบียนของกรมขนส่งทางบก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เพื่อใช้สำหรับกำหนดราคาตัวแทนยานพาหนะในการวิเคราะห์ค่าใช้จ่ายของผู้ใช้ทาง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</w:t>
      </w:r>
      <w:r w:rsidR="00935342">
        <w:rPr>
          <w:rFonts w:ascii="TH SarabunPSK" w:hAnsi="TH SarabunPSK" w:cs="TH SarabunPSK" w:hint="cs"/>
          <w:sz w:val="32"/>
          <w:szCs w:val="32"/>
          <w:cs/>
          <w:lang w:eastAsia="en-SG"/>
        </w:rPr>
        <w:t>ย่างตัวแทนยานพาหนะ ดังตารางที่ 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-3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3543E6" w:rsidRDefault="003543E6" w:rsidP="003543E6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3543E6" w:rsidRDefault="00605BF3" w:rsidP="003543E6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3</w:t>
      </w:r>
      <w:r w:rsidR="005B63B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-3 </w:t>
      </w:r>
      <w:r w:rsidR="005B63B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ตัวแทน</w:t>
      </w:r>
      <w:r w:rsidR="005B63B5" w:rsidRPr="00F52E15">
        <w:rPr>
          <w:rFonts w:ascii="TH SarabunPSK" w:hAnsi="TH SarabunPSK" w:cs="TH SarabunPSK"/>
          <w:sz w:val="32"/>
          <w:szCs w:val="32"/>
          <w:cs/>
          <w:lang w:eastAsia="en-SG"/>
        </w:rPr>
        <w:t>ยานพาหนะ</w:t>
      </w:r>
      <w:r w:rsidR="005B63B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ติดเครื่องยนต์ที่ใช้ในการวิเคราะห์ค่าใช้จ่ายของผู้ใช้ทาง</w:t>
      </w:r>
    </w:p>
    <w:tbl>
      <w:tblPr>
        <w:tblW w:w="4926" w:type="pct"/>
        <w:jc w:val="center"/>
        <w:tblLook w:val="0000" w:firstRow="0" w:lastRow="0" w:firstColumn="0" w:lastColumn="0" w:noHBand="0" w:noVBand="0"/>
      </w:tblPr>
      <w:tblGrid>
        <w:gridCol w:w="1018"/>
        <w:gridCol w:w="1679"/>
        <w:gridCol w:w="3393"/>
        <w:gridCol w:w="2796"/>
      </w:tblGrid>
      <w:tr w:rsidR="005B63B5" w:rsidRPr="00B613CF" w:rsidTr="005B63B5">
        <w:trPr>
          <w:cantSplit/>
          <w:trHeight w:val="547"/>
          <w:tblHeader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5B63B5" w:rsidRPr="00B613CF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5B63B5" w:rsidRPr="00B613CF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5B63B5" w:rsidRPr="00B613CF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5B63B5" w:rsidRPr="00B613CF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ยี่ห้อ/รุ่น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Motorcycle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จักรยานยนต์และสามล้อเครื่อง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HONDA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WAVE 110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Car &lt;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=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 7 P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รถยนต์นั่งไม่เกิน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TOYOTA</w:t>
            </w:r>
            <w:r>
              <w:rPr>
                <w:rFonts w:ascii="TH SarabunPSK" w:hAnsi="TH SarabunPSK" w:cs="TH SarabunPSK"/>
                <w:cs/>
                <w:lang w:eastAsia="en-SG"/>
              </w:rPr>
              <w:t>/</w:t>
            </w:r>
            <w:r>
              <w:rPr>
                <w:rFonts w:ascii="TH SarabunPSK" w:hAnsi="TH SarabunPSK" w:cs="TH SarabunPSK"/>
                <w:lang w:eastAsia="en-SG"/>
              </w:rPr>
              <w:t>VIGO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Car &gt; 7 P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รถยนต์นั่งเกิน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TOYOTA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FORTUNER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รถโดยสารขนาดเล็ก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TOYOTA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COMMUTER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รถโดยสารขนาดกลาง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SUNLONG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>
              <w:rPr>
                <w:rFonts w:ascii="TH SarabunPSK" w:hAnsi="TH SarabunPSK" w:cs="TH SarabunPSK"/>
                <w:lang w:eastAsia="en-SG"/>
              </w:rPr>
              <w:t>MINI</w:t>
            </w:r>
            <w:r w:rsidRPr="00B81525">
              <w:rPr>
                <w:rFonts w:ascii="TH SarabunPSK" w:hAnsi="TH SarabunPSK" w:cs="TH SarabunPSK"/>
                <w:lang w:eastAsia="en-SG"/>
              </w:rPr>
              <w:t>BUS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รถโดยสารขนาดใหญ่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SUNLONG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 /</w:t>
            </w:r>
            <w:r w:rsidRPr="00B81525">
              <w:rPr>
                <w:rFonts w:ascii="TH SarabunPSK" w:hAnsi="TH SarabunPSK" w:cs="TH SarabunPSK"/>
                <w:lang w:eastAsia="en-SG"/>
              </w:rPr>
              <w:t>BUS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รถบรรทุกขนาดเล็ก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4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>
              <w:rPr>
                <w:rFonts w:ascii="TH SarabunPSK" w:hAnsi="TH SarabunPSK" w:cs="TH SarabunPSK"/>
                <w:lang w:eastAsia="en-SG"/>
              </w:rPr>
              <w:t>VIGO</w:t>
            </w:r>
            <w:r w:rsidRPr="00B81525">
              <w:rPr>
                <w:rFonts w:ascii="TH SarabunPSK" w:hAnsi="TH SarabunPSK" w:cs="TH SarabunPSK"/>
                <w:lang w:eastAsia="en-SG"/>
              </w:rPr>
              <w:t>B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2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6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FTR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10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FVM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Full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รถบรรทุกพ่วง (มากกว่า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HINO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12 wheels 8x4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Semi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รถบรรทุกกึ่งพ่วง (มากกว่า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HINO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>
              <w:rPr>
                <w:rFonts w:ascii="TH SarabunPSK" w:hAnsi="TH SarabunPSK" w:cs="TH SarabunPSK"/>
                <w:lang w:eastAsia="en-SG"/>
              </w:rPr>
              <w:t>FM series</w:t>
            </w:r>
          </w:p>
        </w:tc>
      </w:tr>
    </w:tbl>
    <w:p w:rsidR="006324A5" w:rsidRDefault="006324A5" w:rsidP="002831C2">
      <w:pPr>
        <w:spacing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</w:p>
    <w:p w:rsidR="005B63B5" w:rsidRDefault="005B63B5" w:rsidP="00560024">
      <w:pPr>
        <w:ind w:firstLine="709"/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lastRenderedPageBreak/>
        <w:t xml:space="preserve">ในส่วนของการทำนายความเร็วของตัวแทนพาหนะนั้นแบ่งการวิเคราะห์เป็น </w:t>
      </w:r>
      <w:r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2 </w:t>
      </w: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ส่วนคือ แบบจำลองความเร็วอิสระ 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(</w:t>
      </w:r>
      <w:r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>Free Speed Model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) </w:t>
      </w: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และ แบบจำลองความเร็วเมื่อมีปริมาณการจราจร 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(</w:t>
      </w:r>
      <w:r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>Speed Volume Model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)</w:t>
      </w:r>
    </w:p>
    <w:p w:rsidR="00594C38" w:rsidRPr="00560024" w:rsidRDefault="00594C38" w:rsidP="0082673F">
      <w:pPr>
        <w:ind w:firstLine="720"/>
        <w:jc w:val="thaiDistribute"/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:rsidR="005B63B5" w:rsidRDefault="005B63B5" w:rsidP="0082673F">
      <w:pPr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แบบจำลองความเร็วอิสระ 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Free Speed Model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560024" w:rsidRPr="00560024" w:rsidRDefault="00560024" w:rsidP="0082673F">
      <w:pPr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:rsidR="005B63B5" w:rsidRDefault="005B63B5" w:rsidP="000D2B59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การศึกษา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แบบจำลองความเร็วอิสระของยานพาหนะพบว่า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ความเร็วในการเดินทางของยานพาหนะแต่ละชนิด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จะ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ขึ้นอยู่กับตัวแปรหลัก คือ กำลังของเครื่องยนต์ ความขรุขระ ความลาดชัน และรัศมีความโค้งของถนน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ซึ่งการพัฒนาแบบจำลองความเร็ว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งาน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ในโครงการนี้ ได้อ้างอิงงาน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วิจัยของ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Watanatada, et al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, 1987a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พบว่าความเร็วที่ใช้เป็นตัวกำหนดความเร็วของตัวแทนยานพาหนะ ได้แก่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ความเร็วเนื่องจากรัศมีความโค้งของถนน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.ความเร็วเนื่องจากความขรุขระของ</w:t>
      </w:r>
      <w:r w:rsidR="00560024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ผิวทาง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>
        <w:rPr>
          <w:rFonts w:ascii="TH SarabunPSK" w:hAnsi="TH SarabunPSK" w:cs="TH SarabunPSK"/>
          <w:sz w:val="32"/>
          <w:szCs w:val="32"/>
          <w:lang w:eastAsia="en-SG"/>
        </w:rPr>
        <w:t>VROUGH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สำหรับการเลือกตัวแทนความเร็วอิสระนี้จะพิจารณาจาก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การเลือกความเร็วต่ำที่สุดมาเป็นตัวแทนความเร็วของยานพาหนะ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Minimum Limiting Velocity Model, MLVM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 โดยแสดงความสัมพันธ์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0D2B59">
        <w:rPr>
          <w:rFonts w:ascii="TH SarabunPSK" w:hAnsi="TH SarabunPSK" w:cs="TH SarabunPSK" w:hint="cs"/>
          <w:sz w:val="32"/>
          <w:szCs w:val="32"/>
          <w:cs/>
          <w:lang w:eastAsia="en-SG"/>
        </w:rPr>
        <w:t>3-3</w:t>
      </w:r>
    </w:p>
    <w:p w:rsidR="005B63B5" w:rsidRPr="00080E16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Pr="001353C5" w:rsidRDefault="005B63B5" w:rsidP="005B63B5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object w:dxaOrig="10259" w:dyaOrig="7141">
          <v:shape id="_x0000_i1026" type="#_x0000_t75" style="width:417.75pt;height:324pt" o:ole="" o:bordertopcolor="this" o:borderleftcolor="this" o:borderbottomcolor="this" o:borderrightcolor="this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6" DrawAspect="Content" ObjectID="_1544424432" r:id="rId10"/>
        </w:object>
      </w:r>
    </w:p>
    <w:p w:rsidR="00560024" w:rsidRDefault="005B63B5" w:rsidP="005B63B5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3-3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แนวทางการคัดเลือกความเร็วอิสระ</w:t>
      </w:r>
    </w:p>
    <w:p w:rsidR="005B63B5" w:rsidRPr="001353C5" w:rsidRDefault="00560024" w:rsidP="00560024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Pr="001353C5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>การคำนวณความเร็ว</w:t>
      </w:r>
    </w:p>
    <w:p w:rsidR="005B63B5" w:rsidRPr="001353C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เป็นการจำกัดความเร็วที่พิจารณาจากความเร็วอุดมคติ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Desired Speed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 โดยมีสมการในการคำนวณดังนี้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CW1                 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CW2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CW3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CW3                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การจำกัดความเร็วที่พิจารณาจากความเร็วอุดมคติ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VDESMIN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WIDTH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ความกว้างของผิวจราจร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CW2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CW3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ความกว้างสูงสุดของผิวจราจร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a1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อัตราส่วนความเร็วอุดมคติที่เพิ่มขึ้นต่อความกว้างผิวจราจรที่เพิ่มขึ้น 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มีค่าเท่ากับ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a3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9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ล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:rsidR="005B63B5" w:rsidRPr="00A10E14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จากสมการข้างต้นจะเห็นว่าหากสามารถกำหนด 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VDESMIN, CW1, CW2, CW3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ได้ก็สามารถที่จะคำนวณหาค่า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ที่เป็นความเร็วอุดมคติตัวแทนในการวิเคราะห์ได้ </w:t>
      </w:r>
    </w:p>
    <w:p w:rsidR="005B63B5" w:rsidRPr="00A10E14" w:rsidRDefault="005B63B5" w:rsidP="0082673F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5B63B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VDRIVE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และ </w:t>
      </w: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VBREAK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:rsidR="005B63B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VDRIVE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Pd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VBREAK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VDRIVE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ความเร็วในการขับเคลื่อนยานพาหนะ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ความเร็วในการต้านการเคลื่อนที่ยานพาหนะ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Pd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กำลังที่ใช้ในการขับเคลื่อนพาหนะ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Pb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กำลังที่ใช้ในการต้านการเคลื่อนที่พาหนะ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Aerodynamic resistance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Rolling resistance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Gradient resistance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560024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VDRIVE, VBREAK, Pd, Pb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เป็นพารามิเตอร์ซึ่งดูค่าได้ในภาคผนวก และสำหรับ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Fa, Fr, Fg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เป็นตัวแปรซึ่งได้จากคำนวณแรงในการเคลื่อนที่ของยานพาหนะ </w:t>
      </w:r>
    </w:p>
    <w:p w:rsidR="005B63B5" w:rsidRDefault="005B63B5" w:rsidP="00560024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560024" w:rsidRDefault="00560024" w:rsidP="00560024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4F0996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5B63B5" w:rsidRPr="001353C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VCURVE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มีหน่วยคือ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="00AB3DA5">
        <w:rPr>
          <w:rFonts w:ascii="TH SarabunPSK" w:hAnsi="TH SarabunPSK" w:cs="TH SarabunPSK"/>
          <w:sz w:val="32"/>
          <w:szCs w:val="32"/>
          <w:lang w:eastAsia="en-SG"/>
        </w:rPr>
        <w:br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a0 x R</w:t>
      </w:r>
      <w:r w:rsidRPr="001353C5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R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รัศมีความโค้ง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5B63B5" w:rsidRPr="003B4F23" w:rsidRDefault="005B63B5" w:rsidP="0082673F">
      <w:pPr>
        <w:ind w:left="2880" w:hanging="1440"/>
        <w:jc w:val="thaiDistribute"/>
        <w:rPr>
          <w:rFonts w:ascii="TH SarabunPSK" w:hAnsi="TH SarabunPSK" w:cs="TH SarabunPSK"/>
          <w:spacing w:val="-16"/>
          <w:sz w:val="32"/>
          <w:szCs w:val="32"/>
          <w:lang w:eastAsia="en-SG"/>
        </w:rPr>
      </w:pPr>
      <w:r w:rsidRPr="00C73C1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a0, a1 </w:t>
      </w:r>
      <w:r w:rsidRPr="00C73C1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ab/>
        <w:t xml:space="preserve">คือ </w:t>
      </w:r>
      <w:r w:rsidRPr="003B4F23">
        <w:rPr>
          <w:rFonts w:ascii="TH SarabunPSK" w:hAnsi="TH SarabunPSK" w:cs="TH SarabunPSK"/>
          <w:spacing w:val="-16"/>
          <w:sz w:val="32"/>
          <w:szCs w:val="32"/>
          <w:cs/>
          <w:lang w:eastAsia="en-SG"/>
        </w:rPr>
        <w:t>ค่าสัมประสิทธิ์ความเร็วเนื่องจากรัศมีความโค้ง</w:t>
      </w:r>
      <w:r w:rsidRP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>โดยขึ้นอยู่กับประเภท</w:t>
      </w:r>
      <w:r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 xml:space="preserve">         </w:t>
      </w:r>
      <w:r w:rsidRP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 xml:space="preserve">ยานพาหนะ </w:t>
      </w:r>
    </w:p>
    <w:p w:rsidR="005B63B5" w:rsidRPr="004F0996" w:rsidRDefault="005B63B5" w:rsidP="0082673F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5B63B5" w:rsidRPr="001353C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VROUGH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โดยพิจารณาจากสภาพความขรุขระของผิวทาง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มีหน่วยเป็น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โดยมีสมการในการคำนวณดังนี้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1353C5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x IRI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IRI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ดัชนีความขรุขระสากล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ARVMAX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ค่าเฉลี่ยความเร็วปรับแก้มากที่สุด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a0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ค่าสัมประสิทธิ์ความถดถอย </w:t>
      </w:r>
    </w:p>
    <w:p w:rsidR="005B63B5" w:rsidRPr="00E715FA" w:rsidRDefault="005B63B5" w:rsidP="0082673F">
      <w:pPr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E93F95" w:rsidRPr="00560024" w:rsidRDefault="00E93F95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แบบจำลองความเร็วเมื่อมีปริมาณการจราจร 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Speed Volume Model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560024" w:rsidRPr="00560024" w:rsidRDefault="00560024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cs/>
          <w:lang w:eastAsia="en-SG"/>
        </w:rPr>
      </w:pPr>
    </w:p>
    <w:p w:rsidR="005B63B5" w:rsidRPr="001353C5" w:rsidRDefault="005B63B5" w:rsidP="00560024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การจราจร ซึ่งการวิเคราะห์หาค่าความเร็วที่พิจารณาร่วมกับลักษณะความแออัดทางการจราจรนั้น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อ้างอิงแบบจำลองของ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โดยรายละเอียดดังต่อไปนี้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85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Q&lt;Qo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Q&lt;Qnom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…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-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Qult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Q&lt;Qult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… </w:t>
      </w:r>
    </w:p>
    <w:p w:rsidR="005B63B5" w:rsidRPr="00E715FA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≥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Qult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60024" w:rsidRPr="00560024" w:rsidRDefault="00560024" w:rsidP="00560024">
      <w:pPr>
        <w:tabs>
          <w:tab w:val="left" w:pos="567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   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ความเร็วอิสระของยานพาหนะ </w:t>
      </w:r>
    </w:p>
    <w:p w:rsidR="00560024" w:rsidRPr="00560024" w:rsidRDefault="00560024" w:rsidP="00560024">
      <w:pPr>
        <w:tabs>
          <w:tab w:val="left" w:pos="567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Snom 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 (กิโลเมตร/ชั่วโมง) ณ ปริมาณการจราจรระดับ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Nominal capacity</w:t>
      </w:r>
    </w:p>
    <w:p w:rsidR="00560024" w:rsidRPr="00560024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 xml:space="preserve">   SQ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ความเร็ว (กิโลเมตร/ชั่วโมง) ณ ปริมาณการจราจรระดับต่างๆ</w:t>
      </w:r>
    </w:p>
    <w:p w:rsidR="00560024" w:rsidRPr="00560024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 xml:space="preserve">   Sult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 (กิโลเมตร/ชั่วโมง) ณ ปริมาณการจราจรระดับ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Ultimate capacity</w:t>
      </w:r>
    </w:p>
    <w:p w:rsidR="00210B56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 xml:space="preserve">    Q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ปริมาณการจราจรของสายทาง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>/ชั่วโมง</w:t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:rsidR="00560024" w:rsidRPr="00560024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E4342B" w:rsidRDefault="00E4342B" w:rsidP="00560024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ความสัมพันธ์ระหว่างความเร็วและอัตราการไหล 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3-4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PCSE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Passenger Car Space Equivalencies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ซึ่งเป็นชื่อที่ตั้งขึ้นแทน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PCU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Passenger Car Unit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และค่าตั้งต้นในการคำนวณ (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Default value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ต่างๆ เช่น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Qo,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Qnom, Qult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ในการวิเคราะห์ของระบบ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TPMS 2009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ได้ใช้ค่าแนะนำจากงานวิจัยของ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3-4</w:t>
      </w:r>
    </w:p>
    <w:p w:rsidR="00E4342B" w:rsidRPr="00560024" w:rsidRDefault="00E4342B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D4EA9" w:rsidRDefault="00FD4EA9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EA9" w:rsidRDefault="00FD4EA9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4342B" w:rsidRDefault="00E4342B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434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5266690" cy="2800985"/>
            <wp:effectExtent l="19050" t="19050" r="10160" b="18415"/>
            <wp:wrapSquare wrapText="bothSides"/>
            <wp:docPr id="22" name="รูปภาพ 22" descr="C:\Documents and Settings\User\Desktop\aa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aaa.jp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-4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ความสัมพันธ์ระหว่างความเร็วและอัตราการไหลการจราจร</w:t>
      </w:r>
    </w:p>
    <w:p w:rsidR="00FD4EA9" w:rsidRPr="00E4342B" w:rsidRDefault="00FD4EA9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4342B" w:rsidRPr="00E4342B" w:rsidRDefault="00E4342B" w:rsidP="00E4342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D4E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3-4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ค่าพารามิเตอร์ตั้งต้น สำหรับ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Speed Volume Model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3"/>
        <w:gridCol w:w="1825"/>
        <w:gridCol w:w="1831"/>
        <w:gridCol w:w="1825"/>
        <w:gridCol w:w="1825"/>
      </w:tblGrid>
      <w:tr w:rsidR="00E4342B" w:rsidRPr="00330896" w:rsidTr="00330896">
        <w:tc>
          <w:tcPr>
            <w:tcW w:w="949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 xml:space="preserve">WIDTH 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m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Qo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</w:p>
        </w:tc>
        <w:tc>
          <w:tcPr>
            <w:tcW w:w="1015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Qnom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 xml:space="preserve">Qult 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 xml:space="preserve">Sult 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342B" w:rsidRPr="00E4342B" w:rsidTr="00FD4EA9">
        <w:tc>
          <w:tcPr>
            <w:tcW w:w="949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&lt; 4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600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E4342B" w:rsidRPr="00E4342B" w:rsidTr="00FD4EA9">
        <w:tc>
          <w:tcPr>
            <w:tcW w:w="949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4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 xml:space="preserve">0 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E4342B">
              <w:rPr>
                <w:rFonts w:ascii="TH SarabunPSK" w:hAnsi="TH SarabunPSK" w:cs="TH SarabunPSK"/>
                <w:lang w:eastAsia="en-SG"/>
              </w:rPr>
              <w:t>5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1800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20</w:t>
            </w:r>
          </w:p>
        </w:tc>
      </w:tr>
      <w:tr w:rsidR="00E4342B" w:rsidRPr="00E4342B" w:rsidTr="00FD4EA9">
        <w:tc>
          <w:tcPr>
            <w:tcW w:w="949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5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 xml:space="preserve">5 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E4342B">
              <w:rPr>
                <w:rFonts w:ascii="TH SarabunPSK" w:hAnsi="TH SarabunPSK" w:cs="TH SarabunPSK"/>
                <w:lang w:eastAsia="en-SG"/>
              </w:rPr>
              <w:t>9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015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2800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342B" w:rsidRPr="00E4342B" w:rsidTr="00FD4EA9">
        <w:tc>
          <w:tcPr>
            <w:tcW w:w="949" w:type="pct"/>
          </w:tcPr>
          <w:p w:rsidR="00E4342B" w:rsidRPr="00E4342B" w:rsidRDefault="00E4342B" w:rsidP="000B5A03">
            <w:pPr>
              <w:numPr>
                <w:ilvl w:val="0"/>
                <w:numId w:val="24"/>
              </w:num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E4342B">
              <w:rPr>
                <w:rFonts w:ascii="TH SarabunPSK" w:hAnsi="TH SarabunPSK" w:cs="TH SarabunPSK"/>
                <w:lang w:eastAsia="en-SG"/>
              </w:rPr>
              <w:t>12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015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3200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30</w:t>
            </w:r>
          </w:p>
        </w:tc>
      </w:tr>
      <w:tr w:rsidR="00E4342B" w:rsidRPr="00E4342B" w:rsidTr="00FD4EA9">
        <w:tc>
          <w:tcPr>
            <w:tcW w:w="949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&gt; 12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015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95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8000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40</w:t>
            </w:r>
          </w:p>
        </w:tc>
      </w:tr>
    </w:tbl>
    <w:p w:rsidR="00E4342B" w:rsidRPr="00E4342B" w:rsidRDefault="00E4342B" w:rsidP="00E4342B">
      <w:pPr>
        <w:spacing w:line="276" w:lineRule="auto"/>
        <w:jc w:val="thaiDistribute"/>
        <w:rPr>
          <w:rFonts w:ascii="TH SarabunPSK" w:hAnsi="TH SarabunPSK" w:cs="TH SarabunPSK"/>
          <w:i/>
          <w:iCs/>
          <w:sz w:val="24"/>
          <w:szCs w:val="24"/>
          <w:lang w:eastAsia="en-SG"/>
        </w:rPr>
      </w:pPr>
      <w:r w:rsidRPr="00E4342B">
        <w:rPr>
          <w:rFonts w:ascii="TH SarabunPSK" w:hAnsi="TH SarabunPSK" w:cs="TH SarabunPSK" w:hint="cs"/>
          <w:i/>
          <w:iCs/>
          <w:sz w:val="24"/>
          <w:szCs w:val="24"/>
          <w:cs/>
          <w:lang w:eastAsia="en-SG"/>
        </w:rPr>
        <w:t>ที่มา</w:t>
      </w:r>
      <w:r w:rsidRPr="00E434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: </w:t>
      </w:r>
      <w:r w:rsidRPr="00E4342B">
        <w:rPr>
          <w:rFonts w:ascii="TH SarabunPSK" w:hAnsi="TH SarabunPSK" w:cs="TH SarabunPSK" w:hint="cs"/>
          <w:i/>
          <w:iCs/>
          <w:sz w:val="24"/>
          <w:szCs w:val="24"/>
          <w:cs/>
          <w:lang w:eastAsia="en-SG"/>
        </w:rPr>
        <w:t xml:space="preserve">อ้างอิงแบบจำลองจาก </w:t>
      </w:r>
      <w:r w:rsidRPr="00E4342B">
        <w:rPr>
          <w:rFonts w:ascii="TH SarabunPSK" w:hAnsi="TH SarabunPSK" w:cs="TH SarabunPSK"/>
          <w:i/>
          <w:iCs/>
          <w:sz w:val="24"/>
          <w:szCs w:val="24"/>
          <w:lang w:eastAsia="en-SG"/>
        </w:rPr>
        <w:t>Hoban, et al</w:t>
      </w:r>
      <w:r w:rsidRPr="00E434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. </w:t>
      </w:r>
      <w:r w:rsidRPr="00E4342B">
        <w:rPr>
          <w:rFonts w:ascii="TH SarabunPSK" w:hAnsi="TH SarabunPSK" w:cs="TH SarabunPSK"/>
          <w:i/>
          <w:iCs/>
          <w:sz w:val="24"/>
          <w:szCs w:val="24"/>
          <w:lang w:eastAsia="en-SG"/>
        </w:rPr>
        <w:t>1994</w:t>
      </w:r>
    </w:p>
    <w:p w:rsidR="00210B56" w:rsidRPr="00E4342B" w:rsidRDefault="00210B56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210B56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สรุปผล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การศึกษาแบบจำลองการคำนวณค่าใช้จ่ายต่างๆ</w:t>
      </w: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ของผู้ใช้ทาง</w:t>
      </w:r>
    </w:p>
    <w:p w:rsidR="005B63B5" w:rsidRDefault="005B63B5" w:rsidP="00C7241B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การคำนวณค่าใช้จ่ายต่างๆ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ที่กระทบต่อผู้ใช้ทางได้อ้างอิงแบบจำลอง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การคำนวณค่าใช้จ่ายของผู้ใช้ทาง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ซึ่งรายละเอียดมีดังต่อไปนี้</w:t>
      </w:r>
    </w:p>
    <w:p w:rsidR="005B63B5" w:rsidRPr="0072258E" w:rsidRDefault="005B63B5" w:rsidP="0082673F">
      <w:pPr>
        <w:jc w:val="thaiDistribute"/>
        <w:rPr>
          <w:rFonts w:ascii="TH SarabunPSK" w:hAnsi="TH SarabunPSK" w:cs="TH SarabunPSK"/>
          <w:sz w:val="10"/>
          <w:szCs w:val="10"/>
          <w:lang w:eastAsia="en-SG"/>
        </w:rPr>
      </w:pPr>
    </w:p>
    <w:p w:rsidR="005B63B5" w:rsidRPr="001353C5" w:rsidRDefault="005B63B5" w:rsidP="0082673F">
      <w:pPr>
        <w:numPr>
          <w:ilvl w:val="0"/>
          <w:numId w:val="2"/>
        </w:numPr>
        <w:tabs>
          <w:tab w:val="num" w:pos="-142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ค่าน้ำมันเชื้อเพลิงและน้ำมันหล่อลื่น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Fuel</w:t>
      </w: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and Oil Cost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ทั้งนี้ขึ้นอยู่กับสภาพความชัน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(%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Gradient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และความขรุขระของผิวทาง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โดยอัตราการสิ้นเปลืองพลังงานของยานพาหนะแต่ละประเภทนี้อยู่ใน</w:t>
      </w:r>
      <w:r w:rsidR="001932E1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รูปของ 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กิโลเมตร ซึ่งเมื่อนำไปคูณกับราคาต่อหน่วยของน้ำมันและน้ำมันหล่อลื่น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ลิตร) ก็จะสามารถคำนวณค่าน้ำมันเชื้อเพลิงและน้ำมันหล่อลื่นได้เป็นหน่วย 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โดยสามารถสรุปสมการในการคำนวณได้ดังนี้</w:t>
      </w:r>
    </w:p>
    <w:p w:rsidR="005B63B5" w:rsidRPr="00590542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lastRenderedPageBreak/>
        <w:t>ค่าน้ำมันเชื้อเพลิง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Fuel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1932E1" w:rsidRPr="001932E1" w:rsidRDefault="001932E1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4360" w:dyaOrig="320">
          <v:shape id="_x0000_i1027" type="#_x0000_t75" style="width:3in;height:14.25pt" o:ole="">
            <v:imagedata r:id="rId12" o:title=""/>
          </v:shape>
          <o:OLEObject Type="Embed" ProgID="Equation.3" ShapeID="_x0000_i1027" DrawAspect="Content" ObjectID="_1544424433" r:id="rId13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FUEL_COST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ค่าน้ำมันเชื้อเพลิง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>
        <w:rPr>
          <w:rFonts w:ascii="TH SarabunPSK" w:hAnsi="TH SarabunPSK" w:cs="TH SarabunPSK"/>
          <w:sz w:val="32"/>
          <w:szCs w:val="32"/>
          <w:lang w:eastAsia="en-SG"/>
        </w:rPr>
        <w:t>FUEL_UNITCOST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590542" w:rsidRDefault="005B63B5" w:rsidP="0082673F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1380" w:dyaOrig="680">
          <v:shape id="_x0000_i1028" type="#_x0000_t75" style="width:1in;height:36pt" o:ole="">
            <v:imagedata r:id="rId14" o:title=""/>
          </v:shape>
          <o:OLEObject Type="Embed" ProgID="Equation.3" ShapeID="_x0000_i1028" DrawAspect="Content" ObjectID="_1544424434" r:id="rId15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อัตราความเร็ว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1353C5" w:rsidRDefault="005B63B5" w:rsidP="001932E1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360" w:dyaOrig="320">
          <v:shape id="_x0000_i1029" type="#_x0000_t75" style="width:266.25pt;height:14.25pt" o:ole="">
            <v:imagedata r:id="rId16" o:title=""/>
          </v:shape>
          <o:OLEObject Type="Embed" ProgID="Equation.3" ShapeID="_x0000_i1029" DrawAspect="Content" ObjectID="_1544424435" r:id="rId17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IDLE_FUEL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อัตราการสูญเสียเชื้อเพลิงขั้นต่ำกรณีที่ไม่ได้ขับเคลื่อน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fuel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PTOT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กำลังรวมทั้งหมดที่ต้องในการขับเคลื่อน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สัดส่วนการเพิ่มขึ้นในการบริโภคน้ำมันเมื่อการจราจรอยู่ในสภาวะแออัด</w:t>
      </w:r>
    </w:p>
    <w:p w:rsidR="001932E1" w:rsidRDefault="001932E1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706775" w:rsidRDefault="005B63B5" w:rsidP="001932E1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520" w:dyaOrig="620">
          <v:shape id="_x0000_i1030" type="#_x0000_t75" style="width:324.75pt;height:28.5pt" o:ole="">
            <v:imagedata r:id="rId18" o:title=""/>
          </v:shape>
          <o:OLEObject Type="Embed" ProgID="Equation.3" ShapeID="_x0000_i1030" DrawAspect="Content" ObjectID="_1544424436" r:id="rId19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ZETAB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  <w:t>EHP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ค่าคงที่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PRAT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กำลังสูงสุดของเครื่องยนต์ (กิโลวัตต์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PCTPENG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เปอร์เซ็นต์ของกำลังเครื่องยนต์ในการขับเคลื่อน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กำลังเครื่องยนต์ในการขับเคลื่อน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72258E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ค่าน้ำมันหล่อลื่น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Oil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1932E1" w:rsidRPr="001353C5" w:rsidRDefault="001932E1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800" w:dyaOrig="320">
          <v:shape id="_x0000_i1031" type="#_x0000_t75" style="width:187.5pt;height:14.25pt" o:ole="">
            <v:imagedata r:id="rId20" o:title=""/>
          </v:shape>
          <o:OLEObject Type="Embed" ProgID="Equation.3" ShapeID="_x0000_i1031" DrawAspect="Content" ObjectID="_1544424437" r:id="rId21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="001932E1">
        <w:rPr>
          <w:rFonts w:ascii="TH SarabunPSK" w:hAnsi="TH SarabunPSK" w:cs="TH SarabunPSK"/>
          <w:sz w:val="32"/>
          <w:szCs w:val="32"/>
          <w:lang w:eastAsia="en-SG"/>
        </w:rPr>
        <w:tab/>
        <w:t>OIL_COST</w:t>
      </w:r>
      <w:r w:rsidR="001932E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OIL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อัตราการบริโภคน้ำมันหล่อลื่น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1932E1" w:rsidRPr="001353C5" w:rsidRDefault="001932E1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460" w:dyaOrig="279">
          <v:shape id="_x0000_i1032" type="#_x0000_t75" style="width:172.5pt;height:14.25pt" o:ole="">
            <v:imagedata r:id="rId22" o:title=""/>
          </v:shape>
          <o:OLEObject Type="Embed" ProgID="Equation.3" ShapeID="_x0000_i1032" DrawAspect="Content" ObjectID="_1544424438" r:id="rId23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OILCONT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อัตราการสิ้นเปลืองเมื่อมีการปนเปื้อนในการใช้งาน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932E1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</w:p>
    <w:p w:rsidR="005B63B5" w:rsidRDefault="005B63B5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1353C5" w:rsidRDefault="005B63B5" w:rsidP="0082673F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Default="005B63B5" w:rsidP="0082673F">
      <w:pPr>
        <w:numPr>
          <w:ilvl w:val="0"/>
          <w:numId w:val="2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706775">
        <w:rPr>
          <w:rFonts w:ascii="TH SarabunPSK" w:hAnsi="TH SarabunPSK" w:cs="TH SarabunPSK" w:hint="cs"/>
          <w:b/>
          <w:bCs/>
          <w:i/>
          <w:iCs/>
          <w:spacing w:val="-6"/>
          <w:sz w:val="32"/>
          <w:szCs w:val="32"/>
          <w:cs/>
          <w:lang w:eastAsia="en-SG"/>
        </w:rPr>
        <w:lastRenderedPageBreak/>
        <w:t xml:space="preserve">ค่ายาง 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(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>Tyre Cost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)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เป็นการคำนวณหาอัตราการสึกหรอของยาง ซึ่งแนวทางการพิจารณาเริ่มจากการคำนวณพลังงานที่เกิดขึ้นตามทิศทางเส้นรอบวงของล้อ 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(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Tangential Energy, TE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หน่วย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J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m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TE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ที่ได้ไปคำนวณหาอัตราการสึกหรอของยาง (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Rate of Tread Wear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ซึ่งอยู่ในรูปของ ลบ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ม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การคำนวณอัตราการสึกหรอของยางจะพิจารณาเทียบเป็นร้อยละของปริมาตรยางเส้นใหม่ต่อความยาวกิโลเมตร  เมื่อนำสัดส่วนปริมาตรยางที่สึกหรอไปคูณกับปริมาตรยางเส้นใหม่ ก็สามารถที่จะคำนวณเป็นราคาค่ายาง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ที่สึกหรอได้ในรูปของ บาท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.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EC16EF" w:rsidRPr="00706775" w:rsidRDefault="00EC16EF" w:rsidP="00EC16EF">
      <w:pPr>
        <w:ind w:left="1069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</w:p>
    <w:p w:rsidR="005B63B5" w:rsidRDefault="005B63B5" w:rsidP="0082673F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720" w:dyaOrig="320">
          <v:shape id="_x0000_i1033" type="#_x0000_t75" style="width:338.25pt;height:14.25pt" o:ole="">
            <v:imagedata r:id="rId24" o:title=""/>
          </v:shape>
          <o:OLEObject Type="Embed" ProgID="Equation.3" ShapeID="_x0000_i1033" DrawAspect="Content" ObjectID="_1544424439" r:id="rId25"/>
        </w:object>
      </w:r>
    </w:p>
    <w:p w:rsidR="005B63B5" w:rsidRPr="00706775" w:rsidRDefault="005B63B5" w:rsidP="0082673F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TYRE_COST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ค่ายาง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NUM_WHEEL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จำนวนล้อ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อัตราการสิ้นเปลืองยาง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(%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ของยางเส้นใหม่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NEWTYRE_UNITCOST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ราคายางเส้นใหม่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FE1DDF" w:rsidRPr="009D4EAF" w:rsidRDefault="00FE1DDF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6A1109" w:rsidRDefault="005B63B5" w:rsidP="0082673F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ค่าบำรุงรักษาและค่าซ่อม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(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Maintenance and Repair Cost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ก็สามารถที่จะคำนวณเป็นราคาค่าบำรุงรักษาและค่าซ่อมได้ในรูปของ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79" w:dyaOrig="320">
          <v:shape id="_x0000_i1034" type="#_x0000_t75" style="width:345.75pt;height:14.25pt" o:ole="">
            <v:imagedata r:id="rId26" o:title=""/>
          </v:shape>
          <o:OLEObject Type="Embed" ProgID="Equation.3" ShapeID="_x0000_i1034" DrawAspect="Content" ObjectID="_1544424440" r:id="rId27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M&amp;R_COST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บำรุงรักษาและค่าซ่อม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C73C1B" w:rsidRDefault="005B63B5" w:rsidP="0082673F">
      <w:pPr>
        <w:ind w:left="2880" w:hanging="21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>PC</w:t>
      </w: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ab/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ค่าอะไหล่ คิดเป็นสัดส่วนเทียบกับราคาใหม่ของยานพาหนะ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</w:t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LH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จำนวนชั่วโมงในการซ่อมบำรุง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NEWVEH_UNITCOST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ราคายานพาหนะใหม่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LH_UNITCOST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อัตราค่าแรงในการซ่อม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44E6D" w:rsidRDefault="005B63B5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350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บาทต่อวัน ชั่วโมงการทำงาน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ชั่วโมงต่อวัน จะได้ค่าแรงต่อชั่วโมงเท่ากับ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350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43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75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บาทต่อชั่วโมง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:rsidR="005B63B5" w:rsidRPr="00C73C1B" w:rsidRDefault="005B63B5" w:rsidP="0082673F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5B63B5" w:rsidRPr="006A1109" w:rsidRDefault="005B63B5" w:rsidP="0082673F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ค่าเสื่อมราคา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(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Depreciation Cost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นี้ไปคูณกับราคายานพาหนะ ก็สามารถที่จะคำนวณเป็นราคาค่าเสื่อมได้ในรูปของ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.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40" w:dyaOrig="1040">
          <v:shape id="_x0000_i1035" type="#_x0000_t75" style="width:345.75pt;height:50.25pt" o:ole="">
            <v:imagedata r:id="rId28" o:title=""/>
          </v:shape>
          <o:OLEObject Type="Embed" ProgID="Equation.3" ShapeID="_x0000_i1035" DrawAspect="Content" ObjectID="_1544424441" r:id="rId29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DEP_COST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ค่าเสื่อมราคา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ราคายานพาหนะไม่รวมล้อยาง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ดัชนีความขรุขระสากล (เมตร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อายุการใช้งานของยานพาหนะ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8B42CD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D75B6" w:rsidRDefault="006414F2" w:rsidP="0082673F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414F2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การคำนวณมูลค่าเวลาในการเดินทาง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 (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Value of Time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)</w:t>
      </w:r>
      <w:r w:rsidR="00ED75B6"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การประเมินมูลค่าทางเวลานับว่าเป็นส่วนสำคัญในการพิจารณาทางด้านเศรษฐศาสตร์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จากการศึกษาต่างๆ ข้อมูลงานวิจัยค่าใช้จ่ายของผู้ใช้ทางในประเทศที่กำลังพัฒนา พบว่าสัดส่วนของมูลค่าเวลาในการเดินทางของยานพาหนะที่ขนส่งผู้โดยสารทั้งรถเมล์และรถยนต์ส่วนบุคคล คิดเป็นประมาณ </w:t>
      </w:r>
      <w:r w:rsidR="00631E5C" w:rsidRPr="00631E5C">
        <w:rPr>
          <w:rFonts w:ascii="TH SarabunPSK" w:hAnsi="TH SarabunPSK" w:cs="TH SarabunPSK"/>
          <w:sz w:val="32"/>
          <w:szCs w:val="32"/>
          <w:lang w:eastAsia="en-SG"/>
        </w:rPr>
        <w:t>15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>%-</w:t>
      </w:r>
      <w:r w:rsidR="00631E5C" w:rsidRPr="00631E5C">
        <w:rPr>
          <w:rFonts w:ascii="TH SarabunPSK" w:hAnsi="TH SarabunPSK" w:cs="TH SarabunPSK"/>
          <w:sz w:val="32"/>
          <w:szCs w:val="32"/>
          <w:lang w:eastAsia="en-SG"/>
        </w:rPr>
        <w:t>20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ของค่าใช้จ่ายรวม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โดยทั่วไปความเร็วเดินทางจะพิจารณาอยู่ในรูปของ ชม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ซึ่งสามารถคำนวณได้จากแบบจำลองความเร็ว แต่สิ่งที่ยากจะประเมินก็คือมูลค่าของเวลา เนื่องจากเมื่อทำการวิเคราะห์ในระดับโครงข่ายทางของทั้งประเทศ มูลค่าในการเดินทางของประชาชนมีความแตกต่างกันตามสภาพเศรษฐกิจในแต่ละพื้นที่</w:t>
      </w:r>
    </w:p>
    <w:p w:rsidR="00A5715C" w:rsidRDefault="00631E5C" w:rsidP="00EC16EF">
      <w:pPr>
        <w:pStyle w:val="ListParagraph"/>
        <w:spacing w:line="240" w:lineRule="auto"/>
        <w:ind w:left="1069" w:firstLine="37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ซึ่งที่ค่าแนะนำสำหรับการวิเคราะห์ในโครงการนี้ทางที่ปรึกษาได้อ้างอิงจากการผลการศึกษา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การประหยัดระยะเวลาในการเดินทาง โดยใช้เทคโนโลยี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Vehicle Tracking System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ซึ่งเป็นการศึกษาร่วมกันระหว่าง 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การทางพิเศษแห่งประเทศไทย (กทพ.) ศูนย์เทคโนโลยีอิเล็กทรอนิกส์และคอมพิวเตอร์แห่งชาติ หรือ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และ คณะวิศวกรรมศาสตร์ จุฬาลงกรณ์มหาวิทยาลัย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พบว่าพบว่ามูลเวลาค่าในการเดินทางมีค่าเท่ากับ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84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ผลการศึกษานี้เป็นการวิเคราะห์มูลค่าเวลาในการเดินทางโดยใช้ทางด่วนในเขตกรุงเทพมหานคร ดังนั้นมูลค่าที่วิเคราะห์ได้อาจจะสูงกว่ามูลค่าเวลาในการเดินทางของผู้ใช้ทางหลวงเพื่อสัญจร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ไปมาระหว่างจังหวัดหรือภูมิภาค ดังนั้นหากในอนาคตมีผลการศึกษาที่สะท้อนความเป็นจริง</w:t>
      </w:r>
      <w:r w:rsidR="00EC16E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A5715C" w:rsidRPr="00EC16EF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สำหรับสมการในการคำนวณมูลค่าเวลาในการเดินทางนั้น สามารถสรุปได้ดังนี้</w:t>
      </w:r>
    </w:p>
    <w:p w:rsidR="00EC16EF" w:rsidRPr="00EC16EF" w:rsidRDefault="00EC16EF" w:rsidP="00EC16EF">
      <w:pPr>
        <w:pStyle w:val="ListParagraph"/>
        <w:spacing w:after="0" w:line="240" w:lineRule="auto"/>
        <w:ind w:left="1069" w:firstLine="37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A7DAE" w:rsidRPr="006A7DAE" w:rsidRDefault="006A7DAE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A7DAE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>
          <v:shape id="_x0000_i1036" type="#_x0000_t75" style="width:271.5pt;height:32.25pt" o:ole="">
            <v:imagedata r:id="rId30" o:title=""/>
          </v:shape>
          <o:OLEObject Type="Embed" ProgID="Equation.3" ShapeID="_x0000_i1036" DrawAspect="Content" ObjectID="_1544424442" r:id="rId31"/>
        </w:object>
      </w:r>
    </w:p>
    <w:p w:rsidR="006A7DAE" w:rsidRPr="006A7DAE" w:rsidRDefault="006A7DAE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  <w:t>TT_COST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ค่าเวลาในการเดินทาง 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A7DAE" w:rsidRPr="006A7DAE" w:rsidRDefault="006A7DAE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A7DAE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มูลค่าเวลา 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คน)</w:t>
      </w:r>
    </w:p>
    <w:p w:rsidR="006A7DAE" w:rsidRPr="006A7DAE" w:rsidRDefault="006A7DAE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A7DAE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จำนวนผู้โดยสารบนยานพาหนะ (คน)</w:t>
      </w:r>
    </w:p>
    <w:p w:rsidR="006A7DAE" w:rsidRPr="006A7DAE" w:rsidRDefault="006A7DAE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</w:p>
    <w:p w:rsidR="006A7DAE" w:rsidRPr="006A7DAE" w:rsidRDefault="006A7DAE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ความเร็วที่ใช้ในการเดินทาง (กิโลเมตร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ED75B6" w:rsidRDefault="00ED75B6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C16EF" w:rsidRDefault="00EC16EF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C16EF" w:rsidRPr="006A7DAE" w:rsidRDefault="00EC16EF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lastRenderedPageBreak/>
        <w:t>ตัวอย่างการคำนวณ</w:t>
      </w:r>
      <w:r w:rsidRPr="000B5A0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ค่าใช้จ่ายต่างๆ </w:t>
      </w:r>
      <w:r w:rsidRPr="000B5A03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ของผู้ใช้ทาง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การ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วิเคราะห์และ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คำนวณค่าใช้จ่ายต่างๆ</w:t>
      </w:r>
      <w:r w:rsidR="003C47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ของผู้ใช้ทาง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จะนำเสนอค่าใช้จ่ายของตัวแทนยานพาหนะประเภทรถยนต์ส่วนบุคคลไม่เกิน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โดยแบ่งส่วนประกอบของข้อมูลนำเข้าออกเป็น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ส่วนหลักคือ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ข้อมูล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สายทางและปริมาณการจราจร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ข้อมูลตัวแทนยานพาหนะ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ลำดับถัดมาเป็นการวิเคราะห์ความเร็วอิสระในการเคลื่อนที่โดยพิจารณาจากความเร็วต่ำสุดจากความเร็ว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ประเภทที่นำมาพิจารณา</w:t>
      </w:r>
      <w:r w:rsidR="003C477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ซึ่งได้แก่ ความเร็วอุดมคติ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ความเร็วจากสภาพความขรุขระของผิวทาง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กรัศมีความโค้ง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>เมื่อสามารถคำนวณความเร็วอิสระได้แล้ว ลำดับถัดมาเป็นการวิเคราะห์ความเร็วที่ได้รับผลกระทบจากปริมาณจราจร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เมื่อสามารถคำนวณค่าความเร็วนี้ได้ ลำดับถัดมาจะนำความเร็วนี้ไปใช้ในการคำนวณอัตราการสิ้นเปลืองและค่าใช้จ่ายต่างๆของผู้ใช้ทาง ซึ่งได้แก่ ค่าพลังงานเชื้อเพลิง ค่าน้ำมันหล่อลื่น ค่าซ่อมบำรุงรักษา ค่าเสื่อม และค่าเวลาในการเดินทาง ในลำดับสุดท้ายจะเป็น</w:t>
      </w:r>
      <w:r w:rsidR="003C477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การรวมค่าใช่จ่ายในส่วนต่างๆ เพื่อนำไปวิเคราะห์</w:t>
      </w:r>
      <w:r w:rsidR="00AD659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ทางด้านเศรษฐศาสตร์ต่อไป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ขั้นตอนการคำนวณ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3-5</w:t>
      </w:r>
    </w:p>
    <w:p w:rsidR="00AB3DA5" w:rsidRPr="00AB3DA5" w:rsidRDefault="00AB3DA5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AD6593" w:rsidRPr="003C4773" w:rsidRDefault="00AD6593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B5A03" w:rsidRPr="000B5A03" w:rsidRDefault="003C4773" w:rsidP="00AD659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object w:dxaOrig="8279" w:dyaOrig="8558">
          <v:shape id="_x0000_i1037" type="#_x0000_t75" style="width:408.75pt;height:373.5pt" o:ole="" o:bordertopcolor="this" o:borderleftcolor="this" o:borderbottomcolor="this" o:borderrightcolor="this">
            <v:imagedata r:id="rId32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37" DrawAspect="Content" ObjectID="_1544424443" r:id="rId33"/>
        </w:object>
      </w:r>
    </w:p>
    <w:p w:rsidR="000B5A03" w:rsidRDefault="000B5A03" w:rsidP="00AD659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ขั้นตอนการคำนวณค่าใช้จ่ายของผู้ใช้ทาง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lastRenderedPageBreak/>
        <w:t xml:space="preserve">ขั้นตอนที่ </w:t>
      </w:r>
      <w:r w:rsidRPr="000B5A03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การเตรียมข้อมูลนำเข้า</w:t>
      </w:r>
    </w:p>
    <w:p w:rsidR="000B5A03" w:rsidRDefault="000B5A03" w:rsidP="0082673F">
      <w:pPr>
        <w:numPr>
          <w:ilvl w:val="0"/>
          <w:numId w:val="28"/>
        </w:num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ข้อมูลสายทางและปริมาณการจราจร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ได้สุ่มเลือกสายทางเพื่อนำมาเป็นตัวอย่างในการคำนวณ 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3-5</w:t>
      </w:r>
    </w:p>
    <w:p w:rsidR="00AD6593" w:rsidRPr="00F3589F" w:rsidRDefault="00AD6593" w:rsidP="0082673F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3-5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ตัวอย่างข้อมูลสายทางสำหรับการวิเคราะห์ค่าใช้จ่ายผู้ของใช้ทาง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963"/>
        <w:gridCol w:w="920"/>
        <w:gridCol w:w="1037"/>
        <w:gridCol w:w="1142"/>
        <w:gridCol w:w="1122"/>
        <w:gridCol w:w="891"/>
        <w:gridCol w:w="1032"/>
        <w:gridCol w:w="1129"/>
      </w:tblGrid>
      <w:tr w:rsidR="000B5A03" w:rsidRPr="00AD6593" w:rsidTr="00AB3DA5">
        <w:trPr>
          <w:trHeight w:val="727"/>
        </w:trPr>
        <w:tc>
          <w:tcPr>
            <w:tcW w:w="434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ชื่อสายทาง</w:t>
            </w:r>
          </w:p>
        </w:tc>
        <w:tc>
          <w:tcPr>
            <w:tcW w:w="534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ตอนควบคุม</w:t>
            </w:r>
          </w:p>
        </w:tc>
        <w:tc>
          <w:tcPr>
            <w:tcW w:w="510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ทิศทาง</w:t>
            </w:r>
          </w:p>
        </w:tc>
        <w:tc>
          <w:tcPr>
            <w:tcW w:w="575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ระยะทาง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(กม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633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จำนวนช่องจราจร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(ช่อง)</w:t>
            </w:r>
          </w:p>
        </w:tc>
        <w:tc>
          <w:tcPr>
            <w:tcW w:w="622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ความกว้างผิวจราจร (ม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494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ค่า </w:t>
            </w: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 xml:space="preserve">IRI 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./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กม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572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รัศมีความโค้ง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(ม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626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%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ความลาดชัน</w:t>
            </w:r>
          </w:p>
        </w:tc>
      </w:tr>
      <w:tr w:rsidR="000B5A03" w:rsidRPr="00AD6593" w:rsidTr="00AB3DA5">
        <w:trPr>
          <w:trHeight w:val="433"/>
        </w:trPr>
        <w:tc>
          <w:tcPr>
            <w:tcW w:w="434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1126</w:t>
            </w:r>
          </w:p>
        </w:tc>
        <w:tc>
          <w:tcPr>
            <w:tcW w:w="534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0100</w:t>
            </w:r>
          </w:p>
        </w:tc>
        <w:tc>
          <w:tcPr>
            <w:tcW w:w="510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F1</w:t>
            </w:r>
          </w:p>
        </w:tc>
        <w:tc>
          <w:tcPr>
            <w:tcW w:w="575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1</w:t>
            </w:r>
          </w:p>
        </w:tc>
        <w:tc>
          <w:tcPr>
            <w:tcW w:w="633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2</w:t>
            </w:r>
          </w:p>
        </w:tc>
        <w:tc>
          <w:tcPr>
            <w:tcW w:w="622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7</w:t>
            </w:r>
          </w:p>
        </w:tc>
        <w:tc>
          <w:tcPr>
            <w:tcW w:w="494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3.28</w:t>
            </w:r>
          </w:p>
        </w:tc>
        <w:tc>
          <w:tcPr>
            <w:tcW w:w="572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0</w:t>
            </w:r>
          </w:p>
        </w:tc>
        <w:tc>
          <w:tcPr>
            <w:tcW w:w="626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2</w:t>
            </w:r>
          </w:p>
        </w:tc>
      </w:tr>
    </w:tbl>
    <w:p w:rsidR="00AD6593" w:rsidRPr="00F3589F" w:rsidRDefault="00AD6593" w:rsidP="0082673F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ข้อมูลตัวแทนยานพาหนะ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อ้างอิงจาก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สำนักอำนวยความปลอดภัย ประเภทยานพาหนะในการสำรวจ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มี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12 ประเภท ดังที่แสดง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ตาราง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3-6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โดยการคำนวณค่าใช้จ่ายผู้ใช้ทางจะไม่พิจารณารถจัก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</w:t>
      </w:r>
    </w:p>
    <w:p w:rsidR="00AD6593" w:rsidRPr="00F3589F" w:rsidRDefault="00AD6593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330896" w:rsidRPr="00330896">
        <w:rPr>
          <w:rFonts w:ascii="TH SarabunPSK" w:hAnsi="TH SarabunPSK" w:cs="TH SarabunPSK"/>
          <w:sz w:val="32"/>
          <w:szCs w:val="32"/>
          <w:lang w:eastAsia="en-SG"/>
        </w:rPr>
        <w:t xml:space="preserve">3-6 </w:t>
      </w: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ตั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วอย่างข้อมูลปริมาณการจราจรสำหรับการวิเคราะห์ค่าใช้จ่ายผู้ของใช้ทาง</w:t>
      </w:r>
      <w:r w:rsidRPr="000B5A0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"/>
        <w:gridCol w:w="667"/>
        <w:gridCol w:w="704"/>
        <w:gridCol w:w="635"/>
        <w:gridCol w:w="558"/>
        <w:gridCol w:w="559"/>
        <w:gridCol w:w="554"/>
        <w:gridCol w:w="792"/>
        <w:gridCol w:w="645"/>
        <w:gridCol w:w="606"/>
        <w:gridCol w:w="792"/>
        <w:gridCol w:w="645"/>
        <w:gridCol w:w="671"/>
        <w:gridCol w:w="671"/>
      </w:tblGrid>
      <w:tr w:rsidR="00AD6593" w:rsidRPr="00330896" w:rsidTr="00AD6593">
        <w:trPr>
          <w:trHeight w:val="489"/>
        </w:trPr>
        <w:tc>
          <w:tcPr>
            <w:tcW w:w="300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bookmarkStart w:id="0" w:name="OLE_LINK2"/>
            <w:r w:rsidRPr="0033089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eastAsia="en-SG"/>
              </w:rPr>
              <w:t>ชื่อสายทาง</w:t>
            </w:r>
          </w:p>
        </w:tc>
        <w:tc>
          <w:tcPr>
            <w:tcW w:w="366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eastAsia="en-SG"/>
              </w:rPr>
              <w:t>ตอนควบคุม</w:t>
            </w:r>
          </w:p>
        </w:tc>
        <w:tc>
          <w:tcPr>
            <w:tcW w:w="388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Bicycle</w:t>
            </w:r>
          </w:p>
        </w:tc>
        <w:tc>
          <w:tcPr>
            <w:tcW w:w="348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Motor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cycle</w:t>
            </w:r>
          </w:p>
        </w:tc>
        <w:tc>
          <w:tcPr>
            <w:tcW w:w="321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&lt;7</w:t>
            </w:r>
          </w:p>
        </w:tc>
        <w:tc>
          <w:tcPr>
            <w:tcW w:w="321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&gt;7</w:t>
            </w:r>
          </w:p>
        </w:tc>
        <w:tc>
          <w:tcPr>
            <w:tcW w:w="303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437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54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32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437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54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69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Full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</w:p>
        </w:tc>
        <w:tc>
          <w:tcPr>
            <w:tcW w:w="369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Semi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</w:p>
        </w:tc>
      </w:tr>
      <w:tr w:rsidR="00AD6593" w:rsidRPr="00330896" w:rsidTr="00AD6593">
        <w:trPr>
          <w:trHeight w:val="535"/>
        </w:trPr>
        <w:tc>
          <w:tcPr>
            <w:tcW w:w="300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1126</w:t>
            </w:r>
          </w:p>
        </w:tc>
        <w:tc>
          <w:tcPr>
            <w:tcW w:w="366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0100</w:t>
            </w:r>
          </w:p>
        </w:tc>
        <w:tc>
          <w:tcPr>
            <w:tcW w:w="388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24</w:t>
            </w:r>
          </w:p>
        </w:tc>
        <w:tc>
          <w:tcPr>
            <w:tcW w:w="348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2,915</w:t>
            </w:r>
          </w:p>
        </w:tc>
        <w:tc>
          <w:tcPr>
            <w:tcW w:w="321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1,654</w:t>
            </w:r>
          </w:p>
        </w:tc>
        <w:tc>
          <w:tcPr>
            <w:tcW w:w="321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1,191</w:t>
            </w:r>
          </w:p>
        </w:tc>
        <w:tc>
          <w:tcPr>
            <w:tcW w:w="303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679</w:t>
            </w:r>
          </w:p>
        </w:tc>
        <w:tc>
          <w:tcPr>
            <w:tcW w:w="437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99</w:t>
            </w:r>
          </w:p>
        </w:tc>
        <w:tc>
          <w:tcPr>
            <w:tcW w:w="354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100</w:t>
            </w:r>
          </w:p>
        </w:tc>
        <w:tc>
          <w:tcPr>
            <w:tcW w:w="332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3,697</w:t>
            </w:r>
          </w:p>
        </w:tc>
        <w:tc>
          <w:tcPr>
            <w:tcW w:w="437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970</w:t>
            </w:r>
          </w:p>
        </w:tc>
        <w:tc>
          <w:tcPr>
            <w:tcW w:w="354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499</w:t>
            </w:r>
          </w:p>
        </w:tc>
        <w:tc>
          <w:tcPr>
            <w:tcW w:w="369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321</w:t>
            </w:r>
          </w:p>
        </w:tc>
        <w:tc>
          <w:tcPr>
            <w:tcW w:w="369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232</w:t>
            </w:r>
          </w:p>
        </w:tc>
      </w:tr>
      <w:bookmarkEnd w:id="0"/>
    </w:tbl>
    <w:p w:rsidR="00AD6593" w:rsidRPr="00F3589F" w:rsidRDefault="00AD6593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ขั้นตอนที่ </w:t>
      </w:r>
      <w:r w:rsidRPr="000B5A03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2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การวิเคราะห์ความเร็วยานพาหนะ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ลำดับแรกคือคำนวณความเร็วอิสระในการเคลื่อนที่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จากนั้นจึงนำความเร็วอิสระที่ได้ไปวิเคราะห์ความเร็วจากปริมาณการจราจร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Volume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ซึ่งเป็นการกำหนดตัวแทนความเร็วของยานพาหนะเพื่อนำไปคำนวณหาอัตราการใช้น้ำมันเชื้อเพลิง ตลอดจนค่าเสื่อมและการสึกหรอต่างๆ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สำหรับแบบจำลองความเร็วอิสระในการพัฒนานั้นอ้างอิงจากผลงานวิจัยของ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Watanatada, et al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1987 </w:t>
      </w:r>
      <w:r w:rsidR="00437912">
        <w:rPr>
          <w:rFonts w:ascii="TH SarabunPSK" w:hAnsi="TH SarabunPSK" w:cs="TH SarabunPSK"/>
          <w:sz w:val="32"/>
          <w:szCs w:val="32"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โดยความเร็วจะพิจารณาจากความเร็ว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ประเภทคือ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ความเร็วอุดมคติ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ความเร็วในการต้านการเคลื่อนที่ยานพาหนะ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ความเร็วจากสภาพความขรุขระของผิวทาง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กรัศมีความโค้ง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ซึ่งการเลือกตัวแทนความเร็วอิสระนั้นจะใช้ค่าความเร็วน้อยสุดเป็นตัวแทน สำหรับความเร็วจากปริมาณการไหลของการจราจร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อ้างอิงแบบจำลองจาก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Hoban, 1994 </w:t>
      </w:r>
    </w:p>
    <w:p w:rsidR="003A06F0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การคำนวณความเร็วอุดมคติ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   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VDESIR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A06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การจำกัดความเร็วที่พิจารณาจากความเร็วอุดมคติ (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กำหนดให้ใช้ค่าตั้งต้นในการคำนวณคือ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 หรือ</w:t>
      </w:r>
    </w:p>
    <w:p w:rsidR="000B5A03" w:rsidRPr="000B5A03" w:rsidRDefault="000B5A03" w:rsidP="0082673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lastRenderedPageBreak/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มีค่า </w:t>
      </w:r>
    </w:p>
    <w:p w:rsidR="000B5A03" w:rsidRPr="000B5A03" w:rsidRDefault="000B5A03" w:rsidP="0082673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:rsidR="000B5A03" w:rsidRPr="000B5A03" w:rsidRDefault="008179A9" w:rsidP="008179A9">
      <w:pPr>
        <w:tabs>
          <w:tab w:val="left" w:pos="709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WIDTH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="003A06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ความกว้างของผิวจราจร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CW1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CW2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CW3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)/(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a3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เมื่อเป็นรถยนต์ส่วนบุคล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:rsidR="003A06F0" w:rsidRPr="008179A9" w:rsidRDefault="003A06F0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CW2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&lt; WIDTH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&lt; CW3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  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3A06F0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="003A06F0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58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3A06F0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การวิเคราะห์แรงต้านการเคลื่อนที่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การคำนวณค่าแรงต้านต่างๆ ได้กำหนด</w:t>
      </w:r>
      <w:r w:rsidR="000B74E9">
        <w:rPr>
          <w:rFonts w:ascii="TH SarabunPSK" w:hAnsi="TH SarabunPSK" w:cs="TH SarabunPSK" w:hint="cs"/>
          <w:sz w:val="32"/>
          <w:szCs w:val="32"/>
          <w:cs/>
          <w:lang w:eastAsia="en-SG"/>
        </w:rPr>
        <w:t>ข้อมูลของยานพาหนะ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ที่จะนำมาคำนวณ ดังนี้</w:t>
      </w:r>
    </w:p>
    <w:p w:rsidR="000B74E9" w:rsidRPr="000B5A03" w:rsidRDefault="000B74E9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5476"/>
        <w:gridCol w:w="2098"/>
      </w:tblGrid>
      <w:tr w:rsidR="000B5A03" w:rsidRPr="000B74E9" w:rsidTr="00AB3DA5">
        <w:trPr>
          <w:jc w:val="center"/>
        </w:trPr>
        <w:tc>
          <w:tcPr>
            <w:tcW w:w="801" w:type="pct"/>
            <w:shd w:val="clear" w:color="auto" w:fill="F2F2F2" w:themeFill="background1" w:themeFillShade="F2"/>
          </w:tcPr>
          <w:p w:rsidR="000B5A03" w:rsidRPr="000B74E9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พารามิเตอร์</w:t>
            </w:r>
          </w:p>
        </w:tc>
        <w:tc>
          <w:tcPr>
            <w:tcW w:w="3036" w:type="pct"/>
            <w:shd w:val="clear" w:color="auto" w:fill="F2F2F2" w:themeFill="background1" w:themeFillShade="F2"/>
          </w:tcPr>
          <w:p w:rsidR="000B5A03" w:rsidRPr="000B74E9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ความหมาย</w:t>
            </w:r>
          </w:p>
        </w:tc>
        <w:tc>
          <w:tcPr>
            <w:tcW w:w="1163" w:type="pct"/>
            <w:shd w:val="clear" w:color="auto" w:fill="F2F2F2" w:themeFill="background1" w:themeFillShade="F2"/>
          </w:tcPr>
          <w:p w:rsidR="000B5A03" w:rsidRPr="000B74E9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ค่า</w:t>
            </w:r>
          </w:p>
        </w:tc>
      </w:tr>
      <w:tr w:rsidR="000B5A03" w:rsidRPr="000B74E9" w:rsidTr="00AB3DA5">
        <w:trPr>
          <w:jc w:val="center"/>
        </w:trPr>
        <w:tc>
          <w:tcPr>
            <w:tcW w:w="801" w:type="pct"/>
          </w:tcPr>
          <w:p w:rsidR="000B5A03" w:rsidRPr="000B74E9" w:rsidRDefault="000B5A03" w:rsidP="008179A9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>AF</w:t>
            </w:r>
          </w:p>
        </w:tc>
        <w:tc>
          <w:tcPr>
            <w:tcW w:w="3036" w:type="pct"/>
          </w:tcPr>
          <w:p w:rsidR="000B5A03" w:rsidRPr="000B74E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พื้นที่ปะทะอากาศในแนวตั้งฉากบริเวณส่วนหน้าของพาหนะ</w:t>
            </w:r>
          </w:p>
        </w:tc>
        <w:tc>
          <w:tcPr>
            <w:tcW w:w="1163" w:type="pct"/>
          </w:tcPr>
          <w:p w:rsidR="000B5A03" w:rsidRPr="000B74E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>1</w:t>
            </w:r>
            <w:r w:rsidRPr="000B74E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0B74E9">
              <w:rPr>
                <w:rFonts w:ascii="TH SarabunPSK" w:hAnsi="TH SarabunPSK" w:cs="TH SarabunPSK"/>
                <w:lang w:eastAsia="en-SG"/>
              </w:rPr>
              <w:t xml:space="preserve">90 </w:t>
            </w: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ตร</w:t>
            </w:r>
            <w:r w:rsidRPr="000B74E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เมตร</w:t>
            </w:r>
          </w:p>
        </w:tc>
      </w:tr>
      <w:tr w:rsidR="000B5A03" w:rsidRPr="000B74E9" w:rsidTr="00AB3DA5">
        <w:trPr>
          <w:jc w:val="center"/>
        </w:trPr>
        <w:tc>
          <w:tcPr>
            <w:tcW w:w="801" w:type="pct"/>
          </w:tcPr>
          <w:p w:rsidR="000B5A03" w:rsidRPr="000B74E9" w:rsidRDefault="000B5A03" w:rsidP="008179A9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>m</w:t>
            </w:r>
          </w:p>
        </w:tc>
        <w:tc>
          <w:tcPr>
            <w:tcW w:w="3036" w:type="pct"/>
          </w:tcPr>
          <w:p w:rsidR="000B5A03" w:rsidRPr="000B74E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นำหนักในการดำเนินการ</w:t>
            </w:r>
          </w:p>
        </w:tc>
        <w:tc>
          <w:tcPr>
            <w:tcW w:w="1163" w:type="pct"/>
          </w:tcPr>
          <w:p w:rsidR="000B5A03" w:rsidRPr="000B74E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 xml:space="preserve">1180 </w:t>
            </w: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กิโลกรัม</w:t>
            </w:r>
          </w:p>
        </w:tc>
      </w:tr>
    </w:tbl>
    <w:p w:rsidR="000B5A03" w:rsidRPr="00330896" w:rsidRDefault="000B5A03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0"/>
          <w:numId w:val="2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คำนวณแรงต้านอากาศ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Aerodynamic resistance, 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179A9">
      <w:pPr>
        <w:ind w:firstLine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Calibri" w:hAnsi="Calibri" w:cs="Calibri"/>
          <w:sz w:val="32"/>
          <w:szCs w:val="32"/>
          <w:lang w:val="el-GR" w:eastAsia="en-SG"/>
        </w:rPr>
        <w:t>ρ</w:t>
      </w:r>
      <w:r w:rsidRPr="000B5A03">
        <w:rPr>
          <w:rFonts w:ascii="TH SarabunPSK" w:hAnsi="TH SarabunPSK" w:cs="TH SarabunPSK"/>
          <w:sz w:val="32"/>
          <w:szCs w:val="32"/>
          <w:cs/>
          <w:lang w:val="el-GR"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CD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CDMUL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AF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179A9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โดยที่ </w:t>
      </w:r>
      <w:r w:rsidR="008179A9">
        <w:rPr>
          <w:rFonts w:ascii="Calibri" w:hAnsi="Calibri" w:cstheme="minorBidi" w:hint="cs"/>
          <w:sz w:val="32"/>
          <w:szCs w:val="32"/>
          <w:cs/>
          <w:lang w:val="el-GR" w:eastAsia="en-SG"/>
        </w:rPr>
        <w:t xml:space="preserve">     </w:t>
      </w:r>
      <w:r w:rsidRPr="000B5A03">
        <w:rPr>
          <w:rFonts w:ascii="Calibri" w:hAnsi="Calibri" w:cs="Calibri"/>
          <w:sz w:val="32"/>
          <w:szCs w:val="32"/>
          <w:lang w:val="el-GR" w:eastAsia="en-SG"/>
        </w:rPr>
        <w:t>ρ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ความหนานแน่นของอากาศ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กิโลกรัม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ลูกบาศก์เมตร</w:t>
      </w:r>
    </w:p>
    <w:p w:rsidR="000B5A03" w:rsidRPr="000B5A03" w:rsidRDefault="000B5A03" w:rsidP="008179A9">
      <w:pPr>
        <w:tabs>
          <w:tab w:val="left" w:pos="2410"/>
        </w:tabs>
        <w:ind w:firstLine="184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CD   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สัมประสิทธิ์แรงต้านอากาศ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CDMUL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ตัวคูณสัมประสิทธิ์แรงต้านอากาศ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</w:p>
    <w:p w:rsidR="000B5A03" w:rsidRPr="000B5A03" w:rsidRDefault="000B5A03" w:rsidP="008179A9">
      <w:pPr>
        <w:tabs>
          <w:tab w:val="left" w:pos="2410"/>
        </w:tabs>
        <w:ind w:firstLine="1843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AF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พื้นที่ปะทะอากาศในแนวฉากบริเวณส่วนหน้าของพาหนะ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                                       </w:t>
      </w:r>
      <w:r w:rsidR="008179A9">
        <w:rPr>
          <w:rFonts w:ascii="TH SarabunPSK" w:hAnsi="TH SarabunPSK" w:cs="TH SarabunPSK" w:hint="cs"/>
          <w:sz w:val="32"/>
          <w:szCs w:val="32"/>
          <w:vertAlign w:val="superscript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ความเร็วสมมติในการเคลื่อนที่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36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0B74E9" w:rsidRPr="00330896" w:rsidRDefault="000B74E9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0"/>
          <w:numId w:val="3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คำนวณแรงต้านจากความลาดชัน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Gradient resistance, Fg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179A9">
      <w:pPr>
        <w:ind w:firstLine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Grade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179A9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C345C0">
        <w:rPr>
          <w:rFonts w:ascii="TH SarabunPSK" w:hAnsi="TH SarabunPSK" w:cs="TH SarabunPSK"/>
          <w:sz w:val="32"/>
          <w:szCs w:val="32"/>
          <w:lang w:eastAsia="en-SG"/>
        </w:rPr>
        <w:t xml:space="preserve">m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น้ำหนักในการดำเนินการ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กิโลกรัม</w:t>
      </w:r>
    </w:p>
    <w:p w:rsidR="000B5A03" w:rsidRPr="000B5A03" w:rsidRDefault="00C345C0" w:rsidP="00330896">
      <w:pPr>
        <w:tabs>
          <w:tab w:val="left" w:pos="2410"/>
        </w:tabs>
        <w:ind w:firstLine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 g   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ความเร่งเนื่องจากแรงโน้มถ่วงของโลก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0B5A03"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:rsidR="000B5A03" w:rsidRPr="000B5A03" w:rsidRDefault="000B5A03" w:rsidP="00330896">
      <w:pPr>
        <w:tabs>
          <w:tab w:val="left" w:pos="2410"/>
        </w:tabs>
        <w:ind w:firstLine="993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="008179A9">
        <w:rPr>
          <w:rFonts w:ascii="TH SarabunPSK" w:hAnsi="TH SarabunPSK" w:cs="TH SarabunPSK"/>
          <w:sz w:val="32"/>
          <w:szCs w:val="32"/>
          <w:lang w:eastAsia="en-SG"/>
        </w:rPr>
        <w:t xml:space="preserve">Grade 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เปอร์เซ็นต์ความลาดชัน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    </w:t>
      </w:r>
      <w:r w:rsidR="00C345C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5E587C" w:rsidRPr="00330896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คำนวณแรงต้านการหมุนของล้อ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Rolling resistance, 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330896">
      <w:pPr>
        <w:ind w:firstLine="2835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CR</w:t>
      </w:r>
    </w:p>
    <w:p w:rsidR="000B5A03" w:rsidRPr="000B5A03" w:rsidRDefault="000B5A03" w:rsidP="00C345C0">
      <w:pPr>
        <w:tabs>
          <w:tab w:val="left" w:pos="2410"/>
        </w:tabs>
        <w:ind w:firstLine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345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="00C345C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น้ำหนักในการดำเนินการ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กิโลกรัม</w:t>
      </w:r>
    </w:p>
    <w:p w:rsidR="000B5A03" w:rsidRPr="000B5A03" w:rsidRDefault="000B5A03" w:rsidP="00C345C0">
      <w:pPr>
        <w:tabs>
          <w:tab w:val="left" w:pos="2410"/>
        </w:tabs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 g  </w:t>
      </w:r>
      <w:r w:rsidR="00C345C0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ความเร่งเนื่องจากแรงโน้มถ่วงของโลก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:rsidR="000B5A03" w:rsidRPr="000B5A03" w:rsidRDefault="000B5A03" w:rsidP="00C345C0">
      <w:pPr>
        <w:tabs>
          <w:tab w:val="left" w:pos="2410"/>
        </w:tabs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CR </w:t>
      </w:r>
      <w:r w:rsidR="00C345C0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สัมประสิทธิ์ต้านแรงหมุน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</w:p>
    <w:p w:rsidR="000B5A03" w:rsidRPr="000B5A03" w:rsidRDefault="000B5A03" w:rsidP="006F700D">
      <w:pPr>
        <w:tabs>
          <w:tab w:val="left" w:pos="2410"/>
        </w:tabs>
        <w:ind w:firstLine="1418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lastRenderedPageBreak/>
        <w:t xml:space="preserve">cr_a1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ค่าคงที่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0218, cr_a2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สัมประสิทธิ์ความขรุขระ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00061</w:t>
      </w:r>
    </w:p>
    <w:p w:rsidR="000B5A03" w:rsidRPr="000B5A03" w:rsidRDefault="006F700D" w:rsidP="006F700D">
      <w:pPr>
        <w:tabs>
          <w:tab w:val="left" w:pos="2410"/>
        </w:tabs>
        <w:ind w:left="-142" w:firstLine="1418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 IRI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ค่าดัชนีความขรุขระสากล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6F700D">
      <w:pPr>
        <w:ind w:firstLine="15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0218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00061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024</w:t>
      </w:r>
    </w:p>
    <w:p w:rsidR="000B5A03" w:rsidRDefault="000B5A03" w:rsidP="006F700D">
      <w:pPr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 w:rsidR="006F700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6F700D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คำนวณผลรวมของแรงต้านการเคลื่อนที่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Ftot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6F700D" w:rsidP="006F700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Ftot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58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val="it-IT" w:eastAsia="en-SG"/>
        </w:rPr>
      </w:pP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Pd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1000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Fg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Pd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กำลังที่ใช้ในการขับเคลื่อน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พาหนะ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มีค่าเท่ากับ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 KW</w:t>
      </w:r>
    </w:p>
    <w:p w:rsid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กำลังที่ใช้ในการต้านการเคลื่อนที่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พาหนะ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มีค่าเท่ากับ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20 KW</w:t>
      </w:r>
    </w:p>
    <w:p w:rsidR="000B5A03" w:rsidRDefault="000B5A03" w:rsidP="004D328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&lt; 0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ดังนั้นจะได้ 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∞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ความหมายคือค่า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นี้จะไม่ถูกนำมาวิเคราะห์เพื่อหาค่าความเร็วน้อยที่สุด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ความเร็วโดยพิจารณาจากสภาพความขรุขระของผิวทาง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ค่าเฉลี่ยความเร็วปรับแก้มากที่สุด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160 mm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a0 </w:t>
      </w:r>
      <w:r w:rsidR="004D32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ค่าสัมประสิทธิ์ความถดถอย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ค่าดัชนีความขรุขระสากล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160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ความเร็วโดยพิจารณาจา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กรัศมีความโค้ง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</w:p>
    <w:p w:rsidR="000B5A03" w:rsidRDefault="000B5A03" w:rsidP="004D328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a0, 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คือ ค่าสัมประสิทธิ์ความเร็วเนื่องจากรัศมีความโค้ง</w:t>
      </w:r>
      <w:r w:rsidR="004D3283">
        <w:rPr>
          <w:rFonts w:ascii="TH SarabunPSK" w:hAnsi="TH SarabunPSK" w:cs="TH SarabunPSK" w:hint="cs"/>
          <w:sz w:val="32"/>
          <w:szCs w:val="32"/>
          <w:cs/>
          <w:lang w:eastAsia="en-SG"/>
        </w:rPr>
        <w:t>ขึ้นอยู่กับประเภทของ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ยานพาหนะ</w:t>
      </w:r>
      <w:r w:rsidR="004D32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ดังนั้น จึงไม่มีผลกระทบจากรัศมีความโค้ง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การคำนวณความเร็วอิสระในการเคลื่อนที่ โดยเลือกความเร็วต่ำสุด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VDESIR, VDRIVE, VBREAK, VROUGH, 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35, 38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37,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∞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, 37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∞)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วินาที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102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</w:p>
    <w:p w:rsidR="005E587C" w:rsidRPr="004D3283" w:rsidRDefault="005E587C" w:rsidP="004D328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การคำนวณความเร็วโดยพิจารณาจากปริมาณการไหลของการจราจร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เนื่องจากค่า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ที่สำรวจเก็บได้เป็นผลรวมปริมาณการจารจรเฉลี่ยทั้งวัน จึงไม่เหมาะสมที่จะนำผลรวมทั้งหมดมาเป็นตัวแทนการคำนวณปริมาณการไหล จึงควรพิจารณาปริมาณการจราจรช่วงเวลาที่เป็นการใช้งานส่วนใหญ่ โดยใช้ช่วงเวลา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โดยกำหนดค่าตั้งต้นของปริมาณการจราจรเท่ากับร้อยละ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ของปริมาณการจราจรตลอดทั้งวัน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E587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</w:p>
    <w:p w:rsidR="00330896" w:rsidRPr="00330896" w:rsidRDefault="00330896" w:rsidP="0082673F">
      <w:pPr>
        <w:jc w:val="thaiDistribute"/>
        <w:rPr>
          <w:rFonts w:ascii="TH SarabunPSK" w:hAnsi="TH SarabunPSK" w:cs="TH SarabunPSK" w:hint="cs"/>
          <w:sz w:val="16"/>
          <w:szCs w:val="16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ตารางที่ </w:t>
      </w:r>
      <w:r w:rsidR="00330896"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ตัวอย่างข้อมูลปริมาณการจราจรที่สำรวจได้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54"/>
        <w:gridCol w:w="2255"/>
        <w:gridCol w:w="2255"/>
        <w:gridCol w:w="2255"/>
      </w:tblGrid>
      <w:tr w:rsidR="000B5A03" w:rsidRPr="004D3283" w:rsidTr="00AB3DA5">
        <w:trPr>
          <w:trHeight w:val="420"/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ชนิดยานพาหนะ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4D328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คัน)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>PCU equivalent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Car &lt;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1654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1654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Car &gt;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1191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1191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679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747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129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140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 xml:space="preserve">Light Truck 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3697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5915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 xml:space="preserve">Medium Truck 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970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1746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 xml:space="preserve">Heavy Truck 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499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699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Full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5E587C">
              <w:rPr>
                <w:rFonts w:ascii="TH SarabunPSK" w:hAnsi="TH SarabunPSK" w:cs="TH SarabunPSK"/>
                <w:lang w:eastAsia="en-SG"/>
              </w:rPr>
              <w:t>Trailor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321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482</w:t>
            </w:r>
          </w:p>
        </w:tc>
      </w:tr>
      <w:tr w:rsidR="000B5A03" w:rsidRPr="005E587C" w:rsidTr="00AB3DA5">
        <w:trPr>
          <w:trHeight w:val="315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Semi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5E587C">
              <w:rPr>
                <w:rFonts w:ascii="TH SarabunPSK" w:hAnsi="TH SarabunPSK" w:cs="TH SarabunPSK"/>
                <w:lang w:eastAsia="en-SG"/>
              </w:rPr>
              <w:t>Trailor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232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348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5E587C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รวม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5E587C">
              <w:rPr>
                <w:rFonts w:ascii="TH SarabunPSK" w:hAnsi="TH SarabunPSK" w:cs="TH SarabunPSK"/>
                <w:b/>
                <w:bCs/>
                <w:lang w:eastAsia="en-SG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5E587C">
              <w:rPr>
                <w:rFonts w:ascii="TH SarabunPSK" w:hAnsi="TH SarabunPSK" w:cs="TH SarabunPSK"/>
                <w:b/>
                <w:bCs/>
                <w:lang w:eastAsia="en-SG"/>
              </w:rPr>
              <w:t>13050</w:t>
            </w:r>
          </w:p>
        </w:tc>
      </w:tr>
    </w:tbl>
    <w:p w:rsidR="004D3283" w:rsidRPr="004D3283" w:rsidRDefault="004D3283" w:rsidP="0082673F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B5A03" w:rsidRPr="000B5A03" w:rsidRDefault="000B5A03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เมื่อคำนวณอัตราการไหลจะได้ อัตราการไหล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Q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13050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12 hr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762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hr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และเนื่องจากค่า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&gt;WIDTH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&gt; 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(ค่า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WIDTH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เป็นความกว้างผิวทางจราจรในเฉพาะทิศทาง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และจากตารางที่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“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ค่าพารามิเตอร์ตั้งต้น สำหรับ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 Volume Model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”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ดังนั้นจะคำนวณค่าต่างๆ ได้ดังนี้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ult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,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,  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, S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D32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,  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2520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="004D3283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280&lt;Q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762&lt;Qnom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ดังนั้นจะได้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Speed Volume </w:t>
      </w:r>
      <w:r w:rsidR="004D32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}  ;    Snom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762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0B5A03" w:rsidRPr="000B5A03" w:rsidRDefault="000B5A03" w:rsidP="004D328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ฉะนั้นจะได้ว่าความเร็วตัวแทนของยานพาหนะในการวิเคราะห์เท่ากับ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44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A23970" w:rsidRDefault="00A23970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ขั้นตอนที่ </w:t>
      </w:r>
      <w:r w:rsidRPr="000B5A03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3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การวิเคราะห์ค่าใช้จ่ายต่างๆ</w:t>
      </w:r>
      <w:r w:rsidR="00330896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ของผู้ใช้ทาง</w:t>
      </w:r>
      <w:r w:rsidRPr="000B5A0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</w:p>
    <w:p w:rsidR="000B5A03" w:rsidRDefault="00437912" w:rsidP="00437912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การพัฒนาแบบจำลองเพื่อวิเคราะห์หาค่าใช้จ่ายของผู้ใช้ทางนี้ มีส่วนประกอบหลัก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ส่วน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การกำหนดราคาต้นทุนต่อหน่วยและข้อมูลยานพาหนะ ซึ่งในส่วนนี้ผู้ใช้สามารถปรับแก้หรือกำหนดค่าได้ตามสภาวะเศรษฐกิจปัจจุบัน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 การคำนวณอัตราการสิ้นเปลืองเชื้อเพลิง ตลอดจนอัตราการสึกหรอและ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ค่าเสื่อม ซึ่งแบบจำลองต่างๆ ในส่วนนี้ จะอ้างอิงวิธีการคำนวณจากรายงานการศึกษา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Thailand Road User Effects Model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จัดทำขึ้นโดย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N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D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Lea International Ltd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and HTC Infrastructure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Management Ltd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ซึ่งวิธีการวิเคราะห์นั้นได้ใช้แบบจำลอง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เป็นต้นแบบ และได้ปรับแก้ค่าต่างๆ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ของแบบจำลองให้เหมาะกับสภาพแวดล้อมของประเทศไทย </w:t>
      </w:r>
    </w:p>
    <w:p w:rsidR="00330896" w:rsidRPr="00330896" w:rsidRDefault="00330896" w:rsidP="00437912">
      <w:pPr>
        <w:tabs>
          <w:tab w:val="left" w:pos="709"/>
        </w:tabs>
        <w:jc w:val="thaiDistribute"/>
        <w:rPr>
          <w:rFonts w:ascii="TH SarabunPSK" w:hAnsi="TH SarabunPSK" w:cs="TH SarabunPSK" w:hint="cs"/>
          <w:sz w:val="20"/>
          <w:szCs w:val="20"/>
          <w:cs/>
          <w:lang w:eastAsia="en-SG"/>
        </w:rPr>
      </w:pPr>
    </w:p>
    <w:p w:rsidR="000B5A03" w:rsidRPr="000B5A03" w:rsidRDefault="000B5A03" w:rsidP="00EF6671">
      <w:pPr>
        <w:numPr>
          <w:ilvl w:val="0"/>
          <w:numId w:val="33"/>
        </w:numPr>
        <w:tabs>
          <w:tab w:val="clear" w:pos="7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คำนวณกำลังที่ใช้ขับเคลื่อนยานพาหนะ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PTR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     PTR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1000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58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44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1000 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</w:p>
    <w:p w:rsidR="00330896" w:rsidRDefault="00330896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B5A03" w:rsidRPr="000B5A03" w:rsidRDefault="000B5A03" w:rsidP="00EF6671">
      <w:pPr>
        <w:numPr>
          <w:ilvl w:val="0"/>
          <w:numId w:val="33"/>
        </w:numPr>
        <w:tabs>
          <w:tab w:val="clear" w:pos="720"/>
          <w:tab w:val="num" w:pos="426"/>
          <w:tab w:val="num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การคำนวณอัตราการสิ้นเปลืองน้ำมันเชื้อเพลิง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Fuel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คำนวณความเร็วของเครื่องยนต์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RPM,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รอบ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นาที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EF6671">
      <w:pPr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เนื่องจาก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 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 &lt; Speed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 &lt; RPM_A3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42 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RPM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RPM_A0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RPM_A2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        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2280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3371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รอบ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นาที</w:t>
      </w:r>
    </w:p>
    <w:p w:rsidR="000B5A03" w:rsidRPr="000B5A03" w:rsidRDefault="000B5A03" w:rsidP="0082673F">
      <w:pPr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คำนวณกำลังเครื่องยนต์ในการขับเคลื่อน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, PENGACCS</w:t>
      </w:r>
    </w:p>
    <w:p w:rsidR="000B5A03" w:rsidRP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b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4ac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1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2a</w:t>
      </w:r>
    </w:p>
    <w:p w:rsidR="000B5A03" w:rsidRPr="000B5A03" w:rsidRDefault="000B5A03" w:rsidP="00EF6671">
      <w:pPr>
        <w:ind w:firstLine="1560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PCTPENG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</w:p>
    <w:p w:rsidR="000B5A03" w:rsidRPr="000B5A03" w:rsidRDefault="00EF6671" w:rsidP="00EF6671">
      <w:pPr>
        <w:tabs>
          <w:tab w:val="left" w:pos="1560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25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70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80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2345</w:t>
      </w:r>
    </w:p>
    <w:p w:rsidR="000B5A03" w:rsidRPr="000B5A03" w:rsidRDefault="00EF6671" w:rsidP="00EF6671">
      <w:pPr>
        <w:tabs>
          <w:tab w:val="left" w:pos="1560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b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PRAT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69</w:t>
      </w:r>
    </w:p>
    <w:p w:rsidR="000B5A03" w:rsidRPr="000B5A03" w:rsidRDefault="00EF6671" w:rsidP="00EF6671">
      <w:pPr>
        <w:tabs>
          <w:tab w:val="left" w:pos="1560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= 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IDLE_FUEL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= 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36</w:t>
      </w:r>
    </w:p>
    <w:p w:rsidR="000B5A03" w:rsidRPr="000B5A03" w:rsidRDefault="00EF6671" w:rsidP="00EF6671">
      <w:pPr>
        <w:tabs>
          <w:tab w:val="left" w:pos="1134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 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to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mL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kW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sec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0B5A03" w:rsidRPr="000B5A03" w:rsidRDefault="000B5A03" w:rsidP="00EF6671">
      <w:pPr>
        <w:ind w:left="1440" w:firstLine="720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:rsidR="000B5A03" w:rsidRPr="000B5A03" w:rsidRDefault="000B5A03" w:rsidP="00EF6671">
      <w:pPr>
        <w:ind w:left="2160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กำลังสูงสุดของเครื่องยนต์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a, b, c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0765</w:t>
      </w:r>
    </w:p>
    <w:p w:rsidR="000B5A03" w:rsidRP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PACCS_A1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PACCS_A0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PACCS_A1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RPMdle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RPMdle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))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KPEA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1, 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70, PACCS_A1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0765, PACCS_A0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</w:p>
    <w:p w:rsidR="000B5A03" w:rsidRPr="000B5A03" w:rsidRDefault="000B5A03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3371, RPMdle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800, RPM100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3392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65</w:t>
      </w:r>
    </w:p>
    <w:p w:rsidR="000B5A03" w:rsidRDefault="000B5A03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</w:p>
    <w:p w:rsidR="00EF6671" w:rsidRPr="00330896" w:rsidRDefault="00EF6671" w:rsidP="00EF6671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คำนวณกำลังที่ใช้ทั้งหมด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PTOT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EDT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</w:p>
    <w:p w:rsidR="00EF6671" w:rsidRPr="00330896" w:rsidRDefault="00EF6671" w:rsidP="00EF6671">
      <w:pPr>
        <w:jc w:val="center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คำนวณอัตราการสิ้นเปลืองเชื้อเพลิง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IFC, mL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พิจารณาค่าสัมประสิทธิ์ปรับแก้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ZETA </w:t>
      </w:r>
    </w:p>
    <w:p w:rsidR="000B5A03" w:rsidRP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ZETA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ZETAB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EHP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PTPENG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067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0738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IFC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IDLE_FUEL, ZETA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; dFUEL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             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36, 0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0738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EF6671" w:rsidRPr="00330896" w:rsidRDefault="00EF6671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คำนวณการใช้เชื้อเพลิงต่อระยะทาง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5E7F1D">
      <w:pPr>
        <w:ind w:left="495" w:firstLine="720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SFC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IFC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คำนวณต้นทุนค่าเชื้อเพลิงต่อระยะทาง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   SFC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26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03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EF6671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994449" w:rsidRPr="000B5A03" w:rsidRDefault="00EF6671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การคำนวณอัตราการสิ้นเปลืองน้ำมันหล่อลื่น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EF6671" w:rsidP="00EF6671">
      <w:pPr>
        <w:tabs>
          <w:tab w:val="left" w:pos="2552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OILCONT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OILPER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SFC</w:t>
      </w:r>
    </w:p>
    <w:p w:rsidR="000B5A03" w:rsidRPr="000B5A03" w:rsidRDefault="000B5A03" w:rsidP="00EF6671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   OILCONT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0004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EF6671">
      <w:pPr>
        <w:tabs>
          <w:tab w:val="left" w:pos="2268"/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                  OILPER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0028</w:t>
      </w:r>
    </w:p>
    <w:p w:rsidR="000B5A03" w:rsidRPr="000B5A03" w:rsidRDefault="000B5A03" w:rsidP="00EF6671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           SFC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จะได้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00072 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คำนวณต้นทุนค่า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น้ำมันหล่อลื่น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ต่อความยาว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จะได้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00072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150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1086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994449" w:rsidRPr="000B5A03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การคำนวณอัตราการสิ้นเปลืองล้อยาง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Tire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คำนวณพลังงานที่เกิดขึ้นกับล้อยาง</w:t>
      </w:r>
    </w:p>
    <w:p w:rsidR="000B5A03" w:rsidRPr="000B5A03" w:rsidRDefault="000B5A03" w:rsidP="00EF6671">
      <w:pPr>
        <w:tabs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TE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EF6671">
      <w:pPr>
        <w:tabs>
          <w:tab w:val="left" w:pos="2552"/>
        </w:tabs>
        <w:ind w:left="255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>num_wheels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EF6671">
      <w:pPr>
        <w:tabs>
          <w:tab w:val="left" w:pos="2552"/>
        </w:tabs>
        <w:ind w:left="255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CFT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num_wheels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EF6671" w:rsidP="005E7F1D">
      <w:pPr>
        <w:tabs>
          <w:tab w:val="left" w:pos="567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TE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Tangential energy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หน่วยเป็น จูล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5E7F1D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</w:t>
      </w:r>
      <w:r w:rsidR="005E7F1D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CFT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Circumferential force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หน่วยเป็น นิวตัน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5E7F1D">
        <w:rPr>
          <w:rFonts w:ascii="TH SarabunPSK" w:hAnsi="TH SarabunPSK" w:cs="TH SarabunPSK"/>
          <w:sz w:val="32"/>
          <w:szCs w:val="32"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LFT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Lateral force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หน่วยเป็น นิวตัน</w:t>
      </w:r>
    </w:p>
    <w:p w:rsidR="000B5A03" w:rsidRPr="000B5A03" w:rsidRDefault="000B5A03" w:rsidP="005E7F1D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NFT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คือ น้ำหนักรถที่กระทำลงล้อ หน่วยเป็น นิวตัน</w:t>
      </w:r>
    </w:p>
    <w:p w:rsidR="000B5A03" w:rsidRPr="000B5A03" w:rsidRDefault="000B5A03" w:rsidP="005E7F1D">
      <w:pPr>
        <w:ind w:firstLine="720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CFT </w:t>
      </w:r>
      <w:r w:rsidR="005E7F1D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)(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516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7357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  TE  </w:t>
      </w:r>
      <w:r w:rsidR="005E7F1D">
        <w:rPr>
          <w:rFonts w:ascii="TH SarabunPSK" w:hAnsi="TH SarabunPSK" w:cs="TH SarabunPSK"/>
          <w:sz w:val="32"/>
          <w:szCs w:val="32"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จูล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คำนวณอัตราการสึกหรอของล้อยาง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จากสมการ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       </w:t>
      </w:r>
      <w:r w:rsidR="00EF667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Cotc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Ctcte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TE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อัตราการสึกหรอของยาง หน่วยเป็น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Cotc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Ctcte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คือ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ค่าคงที่ในสมการ มีค่าเท่ากับ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02616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00204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02616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00204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0406 dm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คำนวณระยะทางในการใช้งานของล้อยาง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จากสมการ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 xml:space="preserve">DISTOT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VOL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VOL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ปริมาตรของยาง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หน่วยเป็น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0406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45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คำนวณอัตราการสึกหรอเปรียบเทียบกับยางเส้นใหม่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EF6671">
        <w:rPr>
          <w:rFonts w:ascii="TH SarabunPSK" w:hAnsi="TH SarabunPSK" w:cs="TH SarabunPSK" w:hint="cs"/>
          <w:sz w:val="32"/>
          <w:szCs w:val="32"/>
          <w:cs/>
          <w:lang w:eastAsia="en-SG"/>
        </w:rPr>
        <w:t>จากสม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</w:p>
    <w:p w:rsidR="000B5A03" w:rsidRPr="000B5A03" w:rsidRDefault="00EF6671" w:rsidP="00EF6671">
      <w:pPr>
        <w:tabs>
          <w:tab w:val="left" w:pos="2127"/>
        </w:tabs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DISTOT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0027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5E7F1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0317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ซึ่งคิดเป็นอัตราการสึกหรอ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เทียบกับยางเส้นใหม่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F6671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โดยพิจารณาที่ระยะทาง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ดังนั้นหากพิจารณาต่อความยาว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:rsidR="000B5A03" w:rsidRPr="000B5A03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คำนวณราคาการสิ้นเปลืองยางต่อ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สมมติราคายางเส้นใหม่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1500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เส้น (ราคาอ้างอิงวันที่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มิถุนายน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2552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EF6671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ค่าใช้จ่ายยางต่อ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km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1500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19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EF6671" w:rsidRDefault="00EF6671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การคำนวณค่าซ่อมบำรุง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Maintenance and Repair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คำนวณอัตราส่วนค่าซ่อมบำรุงเปรียบเทียบกับราคาใหม่ของพาหนะ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PC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 xml:space="preserve">PC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Kpc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CKM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kb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CPCONdFUEL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 แทนค่า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คงที่ต่างๆ ลงในสมการจะได้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PC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6126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143000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308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))(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="00BF480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คำนวณราคาค่าซ่อมบำรุงต่อ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BF480E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สมมติราคาพาหนะใหม่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700,000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จะได้ ค่าซ่อมบำรุงต่อ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700000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566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994449" w:rsidRPr="000B5A03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การคำนวณค่าเสื่อมของยานพาหนะ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Depreciation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฿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BF480E" w:rsidRPr="00BF480E" w:rsidRDefault="00BF480E" w:rsidP="00BF480E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AB3DA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7020" w:dyaOrig="1060">
          <v:shape id="_x0000_i1038" type="#_x0000_t75" style="width:351pt;height:53.25pt" o:ole="">
            <v:imagedata r:id="rId34" o:title=""/>
          </v:shape>
          <o:OLEObject Type="Embed" ProgID="Equation.3" ShapeID="_x0000_i1038" DrawAspect="Content" ObjectID="_1544424444" r:id="rId35"/>
        </w:objec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DEP_COST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ค่าเสื่อมราคา 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ราคายานพาหนะไม่รวมล้อยาง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694,000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ดัชนีความขรุขระสากล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อายุการใช้งานของยานพาหนะ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28600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แทนค่าคงที่ต่างๆ</w:t>
      </w:r>
      <w:r w:rsidR="00081C6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จะได้ค่าเสื่อมราคา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994449" w:rsidRPr="000B5A03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การคำนวณมูลค่าเวลาในการเดินทาง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มูลค่าเวลาในการเดินทาง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Travel Time Cost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เป็นการคำนวณจำนวนชั่วโมงในการเดินทางของผู้โดยสารที่ไปทำงาน (ชม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จากนั้นจึงนำไปคูณกับมูลค่าเวลา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BF480E" w:rsidRPr="00BF480E" w:rsidRDefault="00BF480E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BF480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>
          <v:shape id="_x0000_i1039" type="#_x0000_t75" style="width:271.5pt;height:32.25pt" o:ole="">
            <v:imagedata r:id="rId30" o:title=""/>
          </v:shape>
          <o:OLEObject Type="Embed" ProgID="Equation.3" ShapeID="_x0000_i1039" DrawAspect="Content" ObjectID="_1544424445" r:id="rId36"/>
        </w:objec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TT_COST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ค่าเวลาในการเดินทาง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มูลค่าเวลา สมมติ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.-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คน (อ้างอิงผลการศึกษา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การประหยัดระยะเวลาในการเดินทาง โดยใช้เทคโนโลยี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Vehicle Tracking System,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การทางพิเศษแห่งประเทศไทย (กทพ.)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และ คณะวิศวกรรมศาสตร์ จุฬาลงกรณ์มหาวิทยาลัย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จำนวนผู้โดยสารบนยานพาหนะ (คน)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สมมติ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จะได้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TT_COST 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63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จากตัวอย่างการคำนวณค่าต่างๆ ในแบบจำลองผลกระทบต่อผู้ใช้ทาง สรุปผลลัพธ์ได้ดังตารางที่ 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>3-8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994449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994449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994449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BF480E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ตารางที่ </w:t>
      </w:r>
      <w:r w:rsidR="0052566E">
        <w:rPr>
          <w:rFonts w:ascii="TH SarabunPSK" w:hAnsi="TH SarabunPSK" w:cs="TH SarabunPSK"/>
          <w:sz w:val="32"/>
          <w:szCs w:val="32"/>
          <w:lang w:eastAsia="en-SG"/>
        </w:rPr>
        <w:t>3-8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แสดงผลลัพธ์จากแบบจำลองผลกระทบต่อผู้ใช้ทาง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590"/>
        <w:gridCol w:w="4601"/>
      </w:tblGrid>
      <w:tr w:rsidR="000B5A03" w:rsidRPr="00994449" w:rsidTr="0052566E">
        <w:trPr>
          <w:trHeight w:val="20"/>
          <w:tblHeader/>
        </w:trPr>
        <w:tc>
          <w:tcPr>
            <w:tcW w:w="459" w:type="pct"/>
            <w:shd w:val="clear" w:color="auto" w:fill="D9D9D9" w:themeFill="background1" w:themeFillShade="D9"/>
            <w:vAlign w:val="center"/>
          </w:tcPr>
          <w:p w:rsidR="000B5A03" w:rsidRPr="00994449" w:rsidRDefault="000B5A03" w:rsidP="00BF480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994449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1990" w:type="pct"/>
            <w:shd w:val="clear" w:color="auto" w:fill="D9D9D9" w:themeFill="background1" w:themeFillShade="D9"/>
            <w:vAlign w:val="center"/>
          </w:tcPr>
          <w:p w:rsidR="000B5A03" w:rsidRPr="00994449" w:rsidRDefault="000B5A03" w:rsidP="00BF480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994449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ผลลัพธ์</w:t>
            </w:r>
          </w:p>
        </w:tc>
        <w:tc>
          <w:tcPr>
            <w:tcW w:w="2551" w:type="pct"/>
            <w:shd w:val="clear" w:color="auto" w:fill="D9D9D9" w:themeFill="background1" w:themeFillShade="D9"/>
            <w:vAlign w:val="center"/>
          </w:tcPr>
          <w:p w:rsidR="000B5A03" w:rsidRPr="00994449" w:rsidRDefault="000B5A03" w:rsidP="00BF480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994449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ค่าที่คำนวณได้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ความเร็วในการจราจร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27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44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เมตร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วินาที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 xml:space="preserve"> หรือ </w:t>
            </w:r>
            <w:r w:rsidRPr="00994449">
              <w:rPr>
                <w:rFonts w:ascii="TH SarabunPSK" w:hAnsi="TH SarabunPSK" w:cs="TH SarabunPSK"/>
                <w:lang w:eastAsia="en-SG"/>
              </w:rPr>
              <w:t>98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79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ชั่วโมง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การสิ้นเปลืองเชื้อเพลิง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116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ลิตร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ค่าน้ำมันเชื้อเพลิง</w:t>
            </w:r>
          </w:p>
        </w:tc>
        <w:tc>
          <w:tcPr>
            <w:tcW w:w="2551" w:type="pct"/>
            <w:vAlign w:val="center"/>
          </w:tcPr>
          <w:p w:rsidR="000B5A03" w:rsidRPr="00994449" w:rsidRDefault="00994449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3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>03</w:t>
            </w:r>
            <w:r w:rsidR="000B5A03" w:rsidRPr="00994449">
              <w:rPr>
                <w:rFonts w:ascii="TH SarabunPSK" w:hAnsi="TH SarabunPSK" w:cs="TH SarabunPSK"/>
                <w:cs/>
                <w:lang w:eastAsia="en-SG"/>
              </w:rPr>
              <w:t xml:space="preserve"> บาท/</w:t>
            </w:r>
            <w:r w:rsidR="000B5A03"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การสิ้นเปลืองน้ำมันหล่อลื่น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00072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ลิตร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ค่าน้ำมันหล่อลื่น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1086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การสิ้นเปลืองยาง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00317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%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 xml:space="preserve">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 xml:space="preserve">ของราคายางเส้นใหม่ ต่อ ระยะทาง </w:t>
            </w:r>
            <w:r w:rsidRPr="00994449">
              <w:rPr>
                <w:rFonts w:ascii="TH SarabunPSK" w:hAnsi="TH SarabunPSK" w:cs="TH SarabunPSK"/>
                <w:lang w:eastAsia="en-SG"/>
              </w:rPr>
              <w:t>1 km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ค่าล้อยาง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>19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 xml:space="preserve"> บาท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การสิ้นเปลืองอะไหล่และการซ่อมบำรุง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000224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 xml:space="preserve">% ของราคาพาหนะใหม่ ต่อ ระยะทาง </w:t>
            </w:r>
            <w:r w:rsidRPr="00994449">
              <w:rPr>
                <w:rFonts w:ascii="TH SarabunPSK" w:hAnsi="TH SarabunPSK" w:cs="TH SarabunPSK"/>
                <w:lang w:eastAsia="en-SG"/>
              </w:rPr>
              <w:t>1 km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ค่าอะไหล่และค่าซ่อมบำรุง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1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566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ค่าเสื่อมราคา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2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07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มูลค่าเวลาในการเดินทาง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63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ผลรวมค่าใช้จ่ายของผู้ใช้ทาง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7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69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</w:tbl>
    <w:p w:rsidR="00994449" w:rsidRPr="00BF480E" w:rsidRDefault="00994449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จากตารางที่ </w:t>
      </w:r>
      <w:r w:rsidR="00363EE6">
        <w:rPr>
          <w:rFonts w:ascii="TH SarabunPSK" w:hAnsi="TH SarabunPSK" w:cs="TH SarabunPSK"/>
          <w:sz w:val="32"/>
          <w:szCs w:val="32"/>
          <w:lang w:eastAsia="en-SG"/>
        </w:rPr>
        <w:t xml:space="preserve">3-8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เป็นการนำเสนอเพียงการคำนวณค่าใช้จ่ายรถยนต์ส่วนบุคคลประเภทไม่เกิน </w:t>
      </w:r>
      <w:r w:rsidR="00363EE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 เพียงประเภทเดียว ซึ่งในการวิเคราะห์ค่าใช้จ่ายของผู้ใช้ทางทั้งระบบนั้น จะต้องคำนวณค่าใช้จ่ายของผู้ใช้ทางของพาหนะทุกประเภท โดยนำค่าใช้จ่ายต่อคันที่คำนวณได้ไปคูณกับจำนวนปริมาณการจราจรทั้งหมดของสายทางตลอดทั้งปี</w:t>
      </w:r>
      <w:r w:rsidRPr="000B5A0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ซึ่งค่าใช้จ่ายของผู้ใช้ทางสำหรับพาหนะแต่ละประเภทต่อระยะทาง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กิโลเมตร </w:t>
      </w:r>
      <w:r w:rsidR="006616C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3-6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994449" w:rsidRDefault="000B5A03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62245" cy="2800985"/>
            <wp:effectExtent l="19050" t="19050" r="14605" b="18415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5A03" w:rsidRPr="000B5A03" w:rsidRDefault="000B5A03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กราฟแสดงความสัมพันธ์ระหว่างค่าใช้จ่ายของผู้ใช้ทางกับค่า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ต่างๆ</w:t>
      </w:r>
    </w:p>
    <w:p w:rsidR="00ED75B6" w:rsidRPr="00363EE6" w:rsidRDefault="00ED75B6" w:rsidP="0082673F">
      <w:pPr>
        <w:jc w:val="thaiDistribute"/>
        <w:rPr>
          <w:rFonts w:ascii="TH SarabunPSK" w:hAnsi="TH SarabunPSK" w:cs="TH SarabunPSK"/>
          <w:sz w:val="14"/>
          <w:szCs w:val="14"/>
          <w:lang w:eastAsia="en-SG"/>
        </w:rPr>
      </w:pPr>
    </w:p>
    <w:p w:rsidR="00B67B37" w:rsidRPr="005F51F2" w:rsidRDefault="00B67B3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สำหรับวิธีการคำนวณค่าผลประโยชน์ของผู้ใช้ทาง พิจารณาจากผลต่างค่าใช้จ่ายของผู้ใช้ทางระหว่างก่อนซ่อมและหลังซ่อม ซึ่งค่าใช้จ่ายของผู้ใช้ทางจะแปรผันตามค่า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ดังนั้นเมื่อมีการซ่อมบำรุงสายทางจะส่งผลให้ค่า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ลดลง และค่าใช้จ่ายของผู้ใช้ทางลดลงไปด้วย โดยการคำนวณผลประโยชน์ที่เกิดขึ้นทั้งหมดนี้จะคำนวณตลอดอายุการใช้งานของสายทาง (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Life Cycle Analysis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)  ซึ่งเป็นการรวมส่วนต่างค่าใช้จ่ายของ</w:t>
      </w:r>
      <w:r w:rsidR="00363EE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ผู้ใช้ทางดังกล่าวทุกปีไปจนถึงปีที่สายทางหมดอายุ การพิจารณาว่าสายทางหมดอายุหรือไม่นั้น ได้กำหนด</w:t>
      </w:r>
      <w:r w:rsidR="00363EE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หลังการซ่อมว่าเกินกว่าค่า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ที่ไม่สามารถรองรับการให้บริการที่ยอมรับได้หรือไม่ ซึ่งในตัวอย่างรูปที่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กำหนดไว้ที่ค่า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มากที่สุดเท่ากับ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เมตร/กิโลเมตร  โดยจำนวนปีที่นำส่วนต่างมารวมคือ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ตั้งแต่ปีที่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จนถึงปีที่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11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นอกจากการนำมารวมกันตามที่กล่าวแล้ว ได้นำค่าอัตราส่วนลด หรือ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Discount rate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มาพิจา</w:t>
      </w:r>
      <w:r w:rsidR="00363EE6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ณาร่วมด้วยเพื่อคำนวณมูลค่าในอนาคตเทียบกลับมาเป็นปีปัจจุบัน ซึ่งผลประโยชน์รวมที่เกิดขึ้นหลังการซ่อมเทียบกลับมาในปีปัจจุบัน เท่ากับ </w:t>
      </w:r>
      <w:r w:rsidRPr="005F51F2">
        <w:rPr>
          <w:rFonts w:ascii="Calibri" w:hAnsi="Calibri" w:cs="Calibri"/>
          <w:sz w:val="32"/>
          <w:szCs w:val="32"/>
          <w:lang w:eastAsia="en-SG"/>
        </w:rPr>
        <w:t>Σ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(∆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RUCJ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) / (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i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n ; 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Discount Rate   </w:t>
      </w:r>
    </w:p>
    <w:p w:rsidR="00B67B37" w:rsidRPr="00EB3BDF" w:rsidRDefault="00B67B37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cs="Cordia New" w:hint="cs"/>
          <w:b/>
          <w:bCs/>
          <w:noProof/>
          <w:sz w:val="32"/>
          <w:szCs w:val="32"/>
        </w:rPr>
        <w:drawing>
          <wp:inline distT="0" distB="0" distL="0" distR="0" wp14:anchorId="407524F2" wp14:editId="69172517">
            <wp:extent cx="5521960" cy="3740785"/>
            <wp:effectExtent l="0" t="0" r="254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37" w:rsidRDefault="00B67B37" w:rsidP="0082673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3-7</w:t>
      </w:r>
      <w:r w:rsidRPr="00EB3BDF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การคำนวณผลประโยชน์ของผู้ใช้ทางตลอดอายุการใช้งาน</w:t>
      </w:r>
    </w:p>
    <w:p w:rsidR="00B67B37" w:rsidRDefault="00B67B37" w:rsidP="0082673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B67B37" w:rsidRDefault="00B67B37" w:rsidP="0082673F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โดย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การคำนวณค่าผลประโยชน์ของผู้ใช้ทาง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สามารถคำนวณได้จาก</w:t>
      </w:r>
    </w:p>
    <w:p w:rsidR="00B67B37" w:rsidRPr="00BF480E" w:rsidRDefault="00B67B37" w:rsidP="0082673F">
      <w:pPr>
        <w:rPr>
          <w:rFonts w:ascii="TH SarabunPSK" w:eastAsia="Calibri" w:hAnsi="TH SarabunPSK" w:cs="TH SarabunPSK"/>
          <w:sz w:val="20"/>
          <w:szCs w:val="20"/>
          <w:lang w:eastAsia="en-SG"/>
        </w:rPr>
      </w:pPr>
    </w:p>
    <w:p w:rsidR="00B67B37" w:rsidRDefault="00B67B37" w:rsidP="0082673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RUC 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VOC 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+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VOT </w:t>
      </w:r>
    </w:p>
    <w:p w:rsidR="00B67B37" w:rsidRDefault="00B67B37" w:rsidP="0082673F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โดย</w:t>
      </w:r>
    </w:p>
    <w:p w:rsidR="00B67B37" w:rsidRDefault="00B67B37" w:rsidP="0082673F">
      <w:pPr>
        <w:ind w:left="720" w:firstLine="720"/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>VOC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 w:rsidRPr="009B0D2D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ค่าใช้จ่ายในการใช้รถ (</w:t>
      </w:r>
      <w:r w:rsidRPr="009B0D2D">
        <w:rPr>
          <w:rFonts w:ascii="TH SarabunPSK" w:hAnsi="TH SarabunPSK" w:cs="TH SarabunPSK"/>
          <w:sz w:val="32"/>
          <w:szCs w:val="32"/>
          <w:lang w:eastAsia="en-SG"/>
        </w:rPr>
        <w:t>Vehicle Operating Cost</w:t>
      </w:r>
      <w:r w:rsidRPr="009B0D2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: </w:t>
      </w:r>
      <w:r w:rsidRPr="009B0D2D">
        <w:rPr>
          <w:rFonts w:ascii="TH SarabunPSK" w:hAnsi="TH SarabunPSK" w:cs="TH SarabunPSK"/>
          <w:sz w:val="32"/>
          <w:szCs w:val="32"/>
          <w:lang w:eastAsia="en-SG"/>
        </w:rPr>
        <w:t>VOC</w:t>
      </w:r>
      <w:r w:rsidRPr="009B0D2D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(บาท/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/กิโลเมตร)</w:t>
      </w:r>
    </w:p>
    <w:p w:rsidR="00B67B37" w:rsidRPr="00545701" w:rsidRDefault="00B67B37" w:rsidP="0082673F">
      <w:pPr>
        <w:ind w:left="720" w:firstLine="720"/>
        <w:rPr>
          <w:rFonts w:ascii="TH SarabunPSK" w:eastAsia="Calibri" w:hAnsi="TH SarabunPSK" w:cs="TH SarabunPSK"/>
          <w:sz w:val="32"/>
          <w:szCs w:val="32"/>
          <w:cs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VOT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 w:rsidRPr="00545701">
        <w:rPr>
          <w:rFonts w:ascii="TH SarabunPSK" w:eastAsia="Calibri" w:hAnsi="TH SarabunPSK" w:cs="TH SarabunPSK"/>
          <w:sz w:val="32"/>
          <w:szCs w:val="32"/>
          <w:cs/>
          <w:lang w:eastAsia="en-SG"/>
        </w:rPr>
        <w:t>มูลค่าเวลาในการเดินทาง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(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Value of Time 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: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>VOT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) (บาท/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>/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กิโลเมตร)</w:t>
      </w:r>
    </w:p>
    <w:p w:rsidR="00B67B37" w:rsidRDefault="00B67B3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9672B" w:rsidRDefault="00A9672B" w:rsidP="0082673F">
      <w:p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A9672B">
        <w:rPr>
          <w:rFonts w:ascii="TH SarabunPSK" w:hAnsi="TH SarabunPSK" w:cs="TH SarabunPSK"/>
          <w:i/>
          <w:iCs/>
          <w:sz w:val="32"/>
          <w:szCs w:val="32"/>
          <w:lang w:eastAsia="en-SG"/>
        </w:rPr>
        <w:t>4</w:t>
      </w:r>
      <w:r w:rsidRPr="00A967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 แบบจำลองผลกระทบ</w:t>
      </w:r>
      <w:r w:rsidRPr="00A9672B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ด้านสังคมและสิ่งแวดล้อม</w:t>
      </w:r>
      <w:r w:rsidRPr="00A967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(</w:t>
      </w:r>
      <w:r w:rsidRPr="00A9672B">
        <w:rPr>
          <w:rFonts w:ascii="TH SarabunPSK" w:hAnsi="TH SarabunPSK" w:cs="TH SarabunPSK"/>
          <w:i/>
          <w:iCs/>
          <w:sz w:val="32"/>
          <w:szCs w:val="32"/>
          <w:lang w:eastAsia="en-SG"/>
        </w:rPr>
        <w:t>Social &amp; Environmental Model</w:t>
      </w:r>
      <w:r w:rsidRPr="00A967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:rsidR="00A9672B" w:rsidRDefault="00A9672B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การ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พัฒนาแบบจำลองทางด้านสังคมและสิ่งแวดล้อมสำหรับโครงการนี้ ได้อ้างอิงแบบจำลองในระบบ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โดยปรับให้เหมาะสมกับการใช้งานซึ่งต้องสอดคล้องกับระบบฐานข้อมูลซึ่งใช้อยู่ในปัจจุบัน ประกอบด้วยแบบจำลอง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 ได้แก่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ผลลัพธ์ของแบบจำลองทั้งสองจะแสดงให้เห็นผลกระทบ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ทางด้านสังคมและสิ่งแวดล้อม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ในรูปของค่าความแตกต่างของปริมาณพลังงานที่ใช้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ที่เกิดจากการเลือกใช้ทางเลือกในการซ่อมบำรุงแนวทางต่างๆ </w:t>
      </w:r>
    </w:p>
    <w:p w:rsidR="00363EE6" w:rsidRDefault="00363EE6" w:rsidP="0082673F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lastRenderedPageBreak/>
        <w:t>Energy Model</w:t>
      </w:r>
    </w:p>
    <w:p w:rsid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เป็นการคำนวณหาปริมาณพลังงานที่รถยนต์ใช้ขณะวิ่งอยู่บนสายทางที่มีสภาพต่างๆ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โดยทำการแปลงค่าต่างๆ ที่ได้จากแบบจำลองผลกระทบของผู้ใช้ทาง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RUE Model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ได้แก่ ค่าปริมาณการใช้เชื้อเพลิง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ปริมาณการใช้น้ำมันเครื่อง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การสึกหรอของยางรถยนต์ และการซ่อมบำรุงรถยนต์และการเสื่อมสภาพของรถยนต์ </w:t>
      </w:r>
      <w:r w:rsidR="0010157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ให้อยู่ในรูปหน่วยพลังงาน (เมกะจูล/ปี: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year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จะคิดแยกตามประเภทของรถยนต์ประเภทต่างๆ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ที่วิ่งอยู่บนสายทางนั้น เนื่องจากรถยนต์แต่ละประเภทจะมีอัตราการใช้พลังงานต่างกันออกไปขึ้นอยู่กับประเภทเชื้อเพลิง, น้ำหนักของยางรถยนต์ที่ใช้ต่อชุด, น้ำหนักของรถยนต์ สำหรับการคำนวณหาปริมาณการใช้พลังงานของรถยนต์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ในโครงการนี้ 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3-8</w:t>
      </w:r>
    </w:p>
    <w:p w:rsidR="00466E50" w:rsidRPr="0010157C" w:rsidRDefault="00466E50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466E50" w:rsidRDefault="006F6F87" w:rsidP="00AB3DA5">
      <w:pPr>
        <w:ind w:firstLine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266690" cy="2800985"/>
                <wp:effectExtent l="0" t="0" r="10160" b="18415"/>
                <wp:docPr id="116" name="กลุ่ม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690" cy="2800985"/>
                          <a:chOff x="1797" y="8416"/>
                          <a:chExt cx="9000" cy="4860"/>
                        </a:xfrm>
                      </wpg:grpSpPr>
                      <wps:wsp>
                        <wps:cNvPr id="11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797" y="8416"/>
                            <a:ext cx="9000" cy="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901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7CE8" w:rsidRPr="00466E50" w:rsidRDefault="00B17CE8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Fuel</w:t>
                              </w:r>
                            </w:p>
                            <w:p w:rsidR="00B17CE8" w:rsidRPr="00466E50" w:rsidRDefault="00B17CE8" w:rsidP="006F6F87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009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7CE8" w:rsidRPr="00466E50" w:rsidRDefault="00B17CE8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Lubricating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117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7CE8" w:rsidRPr="00466E50" w:rsidRDefault="00B17CE8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 w:rsidRPr="00466E50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Tyre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2254"/>
                            <a:ext cx="1440" cy="5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7CE8" w:rsidRPr="00466E50" w:rsidRDefault="00B17CE8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</w:rPr>
                                <w:t>Repair &amp; Part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8956"/>
                            <a:ext cx="2160" cy="7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7CE8" w:rsidRPr="00466E50" w:rsidRDefault="00B17CE8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Energy for Fuel Production and Delivery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3" name="Group 59"/>
                        <wpg:cNvGrpSpPr>
                          <a:grpSpLocks/>
                        </wpg:cNvGrpSpPr>
                        <wpg:grpSpPr bwMode="auto">
                          <a:xfrm>
                            <a:off x="3417" y="9316"/>
                            <a:ext cx="1045" cy="3118"/>
                            <a:chOff x="3827" y="3604"/>
                            <a:chExt cx="539" cy="3118"/>
                          </a:xfrm>
                        </wpg:grpSpPr>
                        <wps:wsp>
                          <wps:cNvPr id="124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60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468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5643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6722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5902" y="931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457" y="10275"/>
                            <a:ext cx="2159" cy="16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7CE8" w:rsidRPr="00466E50" w:rsidRDefault="00B17CE8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Life Cycle Energy Use in Road 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MJ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/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year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537" y="9316"/>
                            <a:ext cx="0" cy="95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1" name="Group 67"/>
                        <wpg:cNvGrpSpPr>
                          <a:grpSpLocks/>
                        </wpg:cNvGrpSpPr>
                        <wpg:grpSpPr bwMode="auto">
                          <a:xfrm>
                            <a:off x="5902" y="10455"/>
                            <a:ext cx="2555" cy="900"/>
                            <a:chOff x="5806" y="4743"/>
                            <a:chExt cx="2160" cy="900"/>
                          </a:xfrm>
                        </wpg:grpSpPr>
                        <wps:wsp>
                          <wps:cNvPr id="132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6" y="474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6" y="564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" name="Line 70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7" y="11923"/>
                            <a:ext cx="0" cy="45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157" y="8956"/>
                            <a:ext cx="1260" cy="37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7CE8" w:rsidRPr="00466E50" w:rsidRDefault="00B17CE8" w:rsidP="006F6F87">
                              <w:pPr>
                                <w:rPr>
                                  <w:rFonts w:ascii="TH SarabunPSK" w:hAnsi="TH SarabunPSK" w:cs="TH SarabunPSK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B17CE8" w:rsidRPr="00466E50" w:rsidRDefault="00B17CE8" w:rsidP="006F6F87">
                              <w:pPr>
                                <w:rPr>
                                  <w:rFonts w:ascii="TH SarabunPSK" w:hAnsi="TH SarabunPSK" w:cs="TH SarabunPSK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B17CE8" w:rsidRPr="00466E50" w:rsidRDefault="00B17CE8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Data</w:t>
                              </w:r>
                            </w:p>
                            <w:p w:rsidR="00B17CE8" w:rsidRPr="00466E50" w:rsidRDefault="00B17CE8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from</w:t>
                              </w:r>
                            </w:p>
                            <w:p w:rsidR="00B17CE8" w:rsidRPr="00466E50" w:rsidRDefault="00B17CE8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937" y="12376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637" y="931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กลุ่ม 116" o:spid="_x0000_s1067" style="width:414.7pt;height:220.55pt;mso-position-horizontal-relative:char;mso-position-vertical-relative:line" coordorigin="1797,8416" coordsize="900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">
                <v:rect id="Rectangle 53" o:spid="_x0000_s1068" style="position:absolute;left:1797;top:8416;width:9000;height: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" strokeweight="1.5pt"/>
                <v:shape id="Text Box 54" o:spid="_x0000_s1069" type="#_x0000_t202" style="position:absolute;left:4462;top:9015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" filled="f" fillcolor="#f9c" strokeweight="1.5pt">
                  <v:textbox>
                    <w:txbxContent>
                      <w:p w:rsidR="00B17CE8" w:rsidRPr="00466E50" w:rsidRDefault="00B17CE8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Fuel</w:t>
                        </w:r>
                      </w:p>
                      <w:p w:rsidR="00B17CE8" w:rsidRPr="00466E50" w:rsidRDefault="00B17CE8" w:rsidP="006F6F87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Text Box 55" o:spid="_x0000_s1070" type="#_x0000_t202" style="position:absolute;left:4462;top:10095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" filled="f" fillcolor="lime" strokeweight="1.5pt">
                  <v:textbox>
                    <w:txbxContent>
                      <w:p w:rsidR="00B17CE8" w:rsidRPr="00466E50" w:rsidRDefault="00B17CE8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Lubricating</w:t>
                        </w:r>
                      </w:p>
                    </w:txbxContent>
                  </v:textbox>
                </v:shape>
                <v:shape id="Text Box 56" o:spid="_x0000_s1071" type="#_x0000_t202" style="position:absolute;left:4462;top:11175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" filled="f" fillcolor="aqua" strokeweight="1.5pt">
                  <v:textbox>
                    <w:txbxContent>
                      <w:p w:rsidR="00B17CE8" w:rsidRPr="00466E50" w:rsidRDefault="00B17CE8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 w:rsidRPr="00466E5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Tyre</w:t>
                            </w:r>
                          </w:smartTag>
                        </w:smartTag>
                      </w:p>
                    </w:txbxContent>
                  </v:textbox>
                </v:shape>
                <v:shape id="Text Box 57" o:spid="_x0000_s1072" type="#_x0000_t202" style="position:absolute;left:4462;top:12254;width:1440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" filled="f" fillcolor="#3cc" strokeweight="1.5pt">
                  <v:textbox>
                    <w:txbxContent>
                      <w:p w:rsidR="00B17CE8" w:rsidRPr="00466E50" w:rsidRDefault="00B17CE8" w:rsidP="006F6F87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</w:rPr>
                          <w:t>Repair &amp; Part</w:t>
                        </w:r>
                      </w:p>
                    </w:txbxContent>
                  </v:textbox>
                </v:shape>
                <v:shape id="Text Box 58" o:spid="_x0000_s1073" type="#_x0000_t202" style="position:absolute;left:6477;top:8956;width:2160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" filled="f" fillcolor="#f60" strokeweight="1.5pt">
                  <v:textbox>
                    <w:txbxContent>
                      <w:p w:rsidR="00B17CE8" w:rsidRPr="00466E50" w:rsidRDefault="00B17CE8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Energy for Fuel Production and Delivery</w:t>
                        </w:r>
                      </w:p>
                    </w:txbxContent>
                  </v:textbox>
                </v:shape>
                <v:group id="Group 59" o:spid="_x0000_s1074" style="position:absolute;left:3417;top:9316;width:1045;height:3118" coordorigin="3827,3604" coordsize="539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line id="Line 60" o:spid="_x0000_s1075" style="position:absolute;visibility:visible;mso-wrap-style:square" from="3827,3604" to="4366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" strokeweight="1.5pt">
                    <v:stroke endarrow="block"/>
                  </v:line>
                  <v:line id="Line 61" o:spid="_x0000_s1076" style="position:absolute;visibility:visible;mso-wrap-style:square" from="3827,4684" to="4366,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" strokeweight="1.5pt">
                    <v:stroke endarrow="block"/>
                  </v:line>
                  <v:line id="Line 62" o:spid="_x0000_s1077" style="position:absolute;visibility:visible;mso-wrap-style:square" from="3827,5643" to="4366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" strokeweight="1.5pt">
                    <v:stroke endarrow="block"/>
                  </v:line>
                  <v:line id="Line 63" o:spid="_x0000_s1078" style="position:absolute;visibility:visible;mso-wrap-style:square" from="3827,6722" to="4366,6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" strokeweight="1.5pt">
                    <v:stroke endarrow="block"/>
                  </v:line>
                </v:group>
                <v:line id="Line 64" o:spid="_x0000_s1079" style="position:absolute;visibility:visible;mso-wrap-style:square" from="5902,9316" to="6442,9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" strokeweight="1.5pt"/>
                <v:shape id="_x0000_s1080" type="#_x0000_t202" style="position:absolute;left:8457;top:10275;width:2159;height: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" filled="f" fillcolor="#cf9" strokeweight="1.5pt">
                  <v:textbox>
                    <w:txbxContent>
                      <w:p w:rsidR="00B17CE8" w:rsidRPr="00466E50" w:rsidRDefault="00B17CE8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Life Cycle Energy Use in Road 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MJ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/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year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line id="Line 66" o:spid="_x0000_s1081" style="position:absolute;visibility:visible;mso-wrap-style:square" from="9537,9316" to="9537,10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" strokeweight="1.5pt">
                  <v:stroke endarrow="block"/>
                </v:line>
                <v:group id="Group 67" o:spid="_x0000_s1082" style="position:absolute;left:5902;top:10455;width:2555;height:900" coordorigin="5806,4743" coordsize="21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line id="Line 68" o:spid="_x0000_s1083" style="position:absolute;visibility:visible;mso-wrap-style:square" from="5806,4743" to="7966,4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" strokeweight="1.5pt">
                    <v:stroke endarrow="block"/>
                  </v:line>
                  <v:line id="Line 69" o:spid="_x0000_s1084" style="position:absolute;visibility:visible;mso-wrap-style:square" from="5806,5643" to="7966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" strokeweight="1.5pt">
                    <v:stroke endarrow="block"/>
                  </v:line>
                </v:group>
                <v:line id="Line 70" o:spid="_x0000_s1085" style="position:absolute;flip:y;visibility:visible;mso-wrap-style:square" from="9537,11923" to="9537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" strokeweight="1.5pt">
                  <v:stroke endarrow="block"/>
                </v:line>
                <v:rect id="Rectangle 71" o:spid="_x0000_s1086" style="position:absolute;left:2157;top:8956;width:1260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" filled="f" fillcolor="yellow" strokeweight="1.5pt">
                  <v:textbox>
                    <w:txbxContent>
                      <w:p w:rsidR="00B17CE8" w:rsidRPr="00466E50" w:rsidRDefault="00B17CE8" w:rsidP="006F6F87">
                        <w:pPr>
                          <w:rPr>
                            <w:rFonts w:ascii="TH SarabunPSK" w:hAnsi="TH SarabunPSK" w:cs="TH SarabunPSK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B17CE8" w:rsidRPr="00466E50" w:rsidRDefault="00B17CE8" w:rsidP="006F6F87">
                        <w:pPr>
                          <w:rPr>
                            <w:rFonts w:ascii="TH SarabunPSK" w:hAnsi="TH SarabunPSK" w:cs="TH SarabunPSK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B17CE8" w:rsidRPr="00466E50" w:rsidRDefault="00B17CE8" w:rsidP="006F6F87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Data</w:t>
                        </w:r>
                      </w:p>
                      <w:p w:rsidR="00B17CE8" w:rsidRPr="00466E50" w:rsidRDefault="00B17CE8" w:rsidP="006F6F87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from</w:t>
                        </w:r>
                      </w:p>
                      <w:p w:rsidR="00B17CE8" w:rsidRPr="00466E50" w:rsidRDefault="00B17CE8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RUE Model</w:t>
                        </w:r>
                      </w:p>
                    </w:txbxContent>
                  </v:textbox>
                </v:rect>
                <v:line id="Line 72" o:spid="_x0000_s1087" style="position:absolute;visibility:visible;mso-wrap-style:square" from="5937,12376" to="9537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" strokeweight="1.5pt"/>
                <v:line id="Line 73" o:spid="_x0000_s1088" style="position:absolute;visibility:visible;mso-wrap-style:square" from="8637,9316" to="9537,9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" strokeweight="1.5pt"/>
                <w10:anchorlock/>
              </v:group>
            </w:pict>
          </mc:Fallback>
        </mc:AlternateContent>
      </w:r>
    </w:p>
    <w:p w:rsidR="006F6F87" w:rsidRDefault="006F6F87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รูป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3-8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การคำนวณหาปริมาณการใช้พลังงานของรถยนต์</w:t>
      </w:r>
    </w:p>
    <w:p w:rsidR="00466E50" w:rsidRPr="006F6F87" w:rsidRDefault="00466E50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Fuel Consumption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ปริมาณการใช้เชื้อเพลิงของรถยนต์ประเภทต่างๆ จะคำนวณได้ออกมาในหน่วย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การแปลงค่าเชื้อเพลิงในหน่วยลิตรให้เป็นหน่วยพลังงานเมกะจูลนั้น จะใช้ค่าพลังงานความร้อนของเชื้อเพลิง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Energy Content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ของเชื้อเพลิงประเภทนั้น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แนะนำให้ใช้ค่า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สำหรับน้ำมันเบนซิน 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สำหรับน้ำมันดีเซล นอกจากนี้ยังได้แนะนำค่าสำหรับเชื้อเพลิงประเภทอื่น เช่น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LPG, CNG, Biodiesel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ไว้ด้วย แต่ในระบบบริหารงานทางในปัจจุบัน จะพิจารณาเพียงเชื้อเพลิง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363EE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คือ น้ำมันเบนซิน และน้ำมันดีเซลเท่านั้น ดังนั้นพลังงานที่ใช้ในส่วนของเชื้อเพลิง จึงสามารถสรุปได้ดังนี้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k </w:t>
            </w:r>
            <w:r w:rsidR="00363EE6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363EE6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FEC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</w:p>
        </w:tc>
        <w:tc>
          <w:tcPr>
            <w:tcW w:w="86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ค่าพลังงานจากการใช้เชื้อเพลิงของรถยนต์ประเภท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ปริมาณเชื้อเพลิงที่รถยนต์ประเภท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363EE6">
            <w:pPr>
              <w:ind w:left="280" w:hanging="28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Energy Content 34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สำหรับน้ำมันเบนซิน และ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38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สำหรับน้ำมันดีเซล</w:t>
            </w:r>
          </w:p>
        </w:tc>
      </w:tr>
      <w:tr w:rsidR="00363EE6" w:rsidRPr="006F6F87" w:rsidTr="005E1AFF">
        <w:tc>
          <w:tcPr>
            <w:tcW w:w="647" w:type="dxa"/>
          </w:tcPr>
          <w:p w:rsidR="00363EE6" w:rsidRPr="006F6F87" w:rsidRDefault="00363EE6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363EE6" w:rsidRPr="006F6F87" w:rsidRDefault="00363EE6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614" w:type="dxa"/>
            <w:gridSpan w:val="2"/>
          </w:tcPr>
          <w:p w:rsidR="00363EE6" w:rsidRPr="006F6F87" w:rsidRDefault="00363EE6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</w:tr>
    </w:tbl>
    <w:p w:rsidR="006F6F87" w:rsidRDefault="006F6F87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10157C" w:rsidRDefault="0010157C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10157C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พลังงานที่ใช้ในการผลิตและขนส่งเชื้อเพลิง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Fuel Production and Delivery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Default="006F6F87" w:rsidP="0010157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ค่าพลังงานในส่วนนี้หมายถึงพลังงานที่ใช้ในการผลิตและขนส่งไปยังผู้ใช้งาน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โดยทำการพิจารณา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ในทุกขั้นตอนของเชื้อเพลิงชนิดนั้นๆ หรือเป็นค่าพลังงานที่เพิ่มขึ้นต่อการใช้พลังงาน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MJ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จากกระบวนการผลิตและขนส่งพลังงานจำนวนนั้นไปให้รถยนต์ใช้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แนะนำใช้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Fuel production factor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FP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สำหรับน้ำมันเบนซินเท่ากับ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สำหรับน้ำมันดีเซล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เท่ากับ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122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</w:p>
    <w:p w:rsidR="00250078" w:rsidRPr="006F6F87" w:rsidRDefault="00250078" w:rsidP="0010157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10157C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ปริมาณการใช้น้ำมันเครื่อง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Lubricating Oil Consumption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6F6F87" w:rsidRPr="006F6F87" w:rsidRDefault="006F6F87" w:rsidP="0010157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จะคำนวณปริมาณการใช้น้ำมันเครื่องออกมาในหน่วย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จากนั้น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ทำการ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แปลงเป็นค่าปริมาณการใช้น้ำมันเครื่องให้เป็นหน่วยพลังงาน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ซึ่ง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แนะนำให้ใช้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content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ของน้ำมันเครื่อง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เท่ากับ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:rsidR="006F6F87" w:rsidRPr="006F6F87" w:rsidRDefault="006F6F87" w:rsidP="00F63306">
            <w:pPr>
              <w:tabs>
                <w:tab w:val="left" w:pos="13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val="sv-SE" w:eastAsia="en-SG"/>
              </w:rPr>
              <w:t xml:space="preserve">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val="sv-SE" w:eastAsia="en-SG"/>
              </w:rPr>
              <w:t xml:space="preserve"> 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OEC </w:t>
            </w:r>
          </w:p>
        </w:tc>
        <w:tc>
          <w:tcPr>
            <w:tcW w:w="860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ค่าพลังงานจากการใช้น้ำมันเครื่องของรถยนต์ประเภท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ปริมาณน้ำมันเครื่องที่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ใช้ของ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ของน้ำมันเครื่อง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47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</w:p>
        </w:tc>
      </w:tr>
    </w:tbl>
    <w:p w:rsidR="00250078" w:rsidRDefault="00250078" w:rsidP="009F6E7C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6F6F87" w:rsidRPr="006F6F87" w:rsidRDefault="006F6F87" w:rsidP="0098739C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การสึกหรอของยางรถยนต์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Tyre Consumption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รถยนต์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แต่ละประเภท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จะมีจำนวนล้อและขนาดของยางต่างกันออกไป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จะคำนวณการ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สึกหรอของยางรถยนต์ในหน่วยของ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New tyre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ซึ่งเมื่อคูณด้วยราคายางรถยนต์ประเภทต่างๆ จะได้ค่าใช้จ่ายของผู้ใช้ถนนสำหรับรถยนต์ประเภทนั้น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จะแปลง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ปริมาณของยางรถยนต์ที่สึกหรอให้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เป็นหน่วยพลังงานด้วยการใช้ค่าพลังงานที่ใช้การผลิตยางรถยนต์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kg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ซึ่งเท่ากับ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32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kg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ของยางรถยนต์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ENTYRE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vertAlign w:val="subscript"/>
                <w:cs/>
                <w:lang w:val="sv-SE"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val="sv-SE"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TC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TEC</w:t>
            </w:r>
          </w:p>
        </w:tc>
        <w:tc>
          <w:tcPr>
            <w:tcW w:w="860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ENTYRE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ค่าพลังงานจากการใช้ยางต่อปีของรถยนต์ประเภท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ปริมาณยางที่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สึกหรอของ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tyre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val="da-DK" w:eastAsia="en-SG"/>
              </w:rPr>
              <w:t>TWGT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น้ำหนักยางของรถยนต์ประเภท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จำนวน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ชุด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set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TEC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ของยางรถยนต์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</w:p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</w:tbl>
    <w:p w:rsidR="006F6F87" w:rsidRPr="00F63306" w:rsidRDefault="006F6F87" w:rsidP="0098739C">
      <w:pPr>
        <w:numPr>
          <w:ilvl w:val="0"/>
          <w:numId w:val="40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F63306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การซ่อมบำรุงรถยนต์และการเสื่อมสภาพของรถยนต์ (</w:t>
      </w:r>
      <w:r w:rsidRPr="00F63306">
        <w:rPr>
          <w:rFonts w:ascii="TH SarabunPSK" w:hAnsi="TH SarabunPSK" w:cs="TH SarabunPSK"/>
          <w:spacing w:val="-4"/>
          <w:sz w:val="32"/>
          <w:szCs w:val="32"/>
          <w:lang w:eastAsia="en-SG"/>
        </w:rPr>
        <w:t>Vehicle Repair and Parts consumption</w:t>
      </w:r>
      <w:r w:rsidRPr="00F63306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จะคำนวณการเสื่อมสภาพของรถยนต์ออกมาในรูปของสัดส่วนของราคารถใหม่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ต่อระยะทาง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1,000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กม. สำหรับ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จะใช้สัดส่วนดังกล่าวนี้เป็นสัดส่วนการเสื่อมสภาพของรถยนต์ เมื่อเทียบกับพลังงานที่ใช้ในการผลิตรถยนต์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 จะทำให้ได้ค่าสัดส่วนพลังงานที่เกิดจากการเสื่อมสภาพของรถยนต์ซึ่งวิ่งในสายทางนั้น ใน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ได้อ้างผลการศึกษาพลังงานที่ใช้ในการผลิตรถยนต์ขนาดกลาง ซึ่งมีน้ำหนักประมาณ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ตัน ว่าใช้พลังงานทั้งสิ้น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100 GJ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ใช้ค่าพลังงาน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 GJ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ของรถยนต์นี้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หาค่าพลังงานที่ใช้ในการผลิตรถยนต์ประเภทอื่นๆ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26"/>
        <w:gridCol w:w="1261"/>
        <w:gridCol w:w="5754"/>
        <w:gridCol w:w="860"/>
      </w:tblGrid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  <w:vAlign w:val="center"/>
          </w:tcPr>
          <w:p w:rsidR="006F6F87" w:rsidRPr="006F6F87" w:rsidRDefault="006F6F87" w:rsidP="00AB3DA5">
            <w:pPr>
              <w:ind w:left="-184" w:firstLine="184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k </w:t>
            </w:r>
            <w:r w:rsidR="00F63306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ENVP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860" w:type="dxa"/>
            <w:vAlign w:val="center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ค่าพลังงานจากการ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ซ่อมบำรุง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การเสื่อมสภาพของรถยนต์ประเภท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ใช้ต่อปี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vehicle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ค่าพลังงานจากการ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ผลิต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  <w:vAlign w:val="bottom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lastRenderedPageBreak/>
              <w:t>โดยที่</w:t>
            </w:r>
          </w:p>
        </w:tc>
        <w:tc>
          <w:tcPr>
            <w:tcW w:w="7015" w:type="dxa"/>
            <w:gridSpan w:val="2"/>
            <w:vAlign w:val="center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 x VWGT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/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ของการผลิตรถยนต์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 GJ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/น้ำหนักรถ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ton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น้ำหนักของของรถยนต์ประเภท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อายุการใช้งานของรถยนต์ประเภท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จาก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RUE Model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7C6A42" w:rsidRPr="0016024C" w:rsidRDefault="007C6A42" w:rsidP="0098739C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6F6F87" w:rsidRPr="006F6F87" w:rsidRDefault="006F6F87" w:rsidP="00AB3DA5">
      <w:pPr>
        <w:ind w:left="284" w:hanging="142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 ค่าพลังงานทั้งหมดของรถยนต์ประเภท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k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ที่ใช้ในสายทางที่พิจารณา จะเท่ากับ</w:t>
      </w:r>
    </w:p>
    <w:p w:rsidR="006F6F87" w:rsidRPr="006F6F87" w:rsidRDefault="006F6F87" w:rsidP="00AB3DA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x FP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</w:p>
    <w:p w:rsidR="007C6A42" w:rsidRDefault="006F6F87" w:rsidP="006F6F8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6F6F87" w:rsidRPr="006F6F87" w:rsidRDefault="006F6F87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Emission Model</w:t>
      </w:r>
    </w:p>
    <w:p w:rsidR="007C6A42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มีวัตถุประสงค์ที่จะประเมินผลกระทบของระหว่างทางเลือกการซ่อมบำรุง ในรูปของปริมาณมลพิษ</w:t>
      </w:r>
      <w:r w:rsidR="0016024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ที่เกิดขึ้นจากยานพาหนะในสายทางที่พิจารณา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แบบจำลองนี้สามารถคำนวณหาปริมาณมลพิษที่ยานพาหนะปล่อยออกมาจากท่อไอเสีย ซึ่งเป็นความสัมพันธ์ของปริมาณเชื้อเพลิงกับความเร็วของยานพาหนะ โดยทำการคำนวณปริมาณมลพิษที่ยานพาหนะแต่ละคันปล่อยออกมาในหน่วย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เมื่อรวมปริมาณมลพิษที่เกิดขึ้นทั้งหมดจากประเภทรถทั้งหมด และจำนวนรถในแต่ละประเภทที่วิ่งในสายทางที่พิจารณา จะได้ปริมาณมลพิษแต่ละชนิดทั้งหมดที่เกิดขึ้นในสายทาง</w:t>
      </w:r>
    </w:p>
    <w:p w:rsid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โดยมีมลพิษที่พิจารณาจำนวน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 ซึ่ง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เกิดจากการเผาไหม้ของเชื้อเพลิง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ของยานพาหนะ ได้แก่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6024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ก๊าซไฮโดรคาร์บอน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ก๊าซคาร์บอนมอนนอกไซด์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="00954A9E">
        <w:rPr>
          <w:rFonts w:ascii="TH SarabunPSK" w:hAnsi="TH SarabunPSK" w:cs="TH SarabunPSK"/>
          <w:sz w:val="32"/>
          <w:szCs w:val="32"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ก๊าซไนโตรเจนออกไซด์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5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ก๊าซซัลเฟอร์ไดออกไซด์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สารตะกั่ว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และ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ฝุ่นละอองขนาดเล็ก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7C6A4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C6A4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3-9</w:t>
      </w:r>
    </w:p>
    <w:p w:rsidR="007C6A42" w:rsidRPr="006F6F87" w:rsidRDefault="007C6A42" w:rsidP="007C6A42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16024C">
      <w:pPr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285105" cy="3138170"/>
                <wp:effectExtent l="0" t="0" r="10795" b="24130"/>
                <wp:docPr id="107" name="กลุ่ม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105" cy="3138170"/>
                          <a:chOff x="2018" y="1624"/>
                          <a:chExt cx="8323" cy="4942"/>
                        </a:xfrm>
                      </wpg:grpSpPr>
                      <wps:wsp>
                        <wps:cNvPr id="10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018" y="1624"/>
                            <a:ext cx="8323" cy="49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377" y="2704"/>
                            <a:ext cx="2533" cy="13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t xml:space="preserve">Instantaneous Fuel Consumption, IFC 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ml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/</w:t>
                              </w:r>
                              <w:r>
                                <w:t>s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 xml:space="preserve">) </w:t>
                              </w:r>
                              <w:r>
                                <w:t>from 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377" y="4518"/>
                            <a:ext cx="2533" cy="12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t>Traffic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-</w:t>
                              </w:r>
                              <w:r>
                                <w:t xml:space="preserve">influenced Speed, SQ 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m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/</w:t>
                              </w:r>
                              <w:r>
                                <w:t>s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 xml:space="preserve">) </w:t>
                              </w:r>
                              <w:r>
                                <w:t>from 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275" y="1984"/>
                            <a:ext cx="1990" cy="43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t>Emission Model</w:t>
                              </w:r>
                            </w:p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7 types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)</w:t>
                              </w:r>
                            </w:p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t>HC</w:t>
                              </w:r>
                            </w:p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t>CO</w:t>
                              </w:r>
                            </w:p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t>CO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t>NO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X</w:t>
                              </w:r>
                            </w:p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t>SO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t>Pb</w:t>
                              </w:r>
                            </w:p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t>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627" y="3591"/>
                            <a:ext cx="2533" cy="9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t>Emission Quantities</w:t>
                              </w:r>
                            </w:p>
                            <w:p w:rsidR="00B17CE8" w:rsidRDefault="00B17CE8" w:rsidP="006F6F87">
                              <w:pPr>
                                <w:jc w:val="center"/>
                              </w:pP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g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/</w:t>
                              </w:r>
                              <w:r>
                                <w:t>km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913" y="3343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913" y="5078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265" y="40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กลุ่ม 107" o:spid="_x0000_s1089" style="width:416.15pt;height:247.1pt;mso-position-horizontal-relative:char;mso-position-vertical-relative:line" coordorigin="2018,1624" coordsize="8323,4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">
                <v:rect id="Rectangle 75" o:spid="_x0000_s1090" style="position:absolute;left:2018;top:1624;width:8323;height:4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" filled="f" strokeweight="1.5pt"/>
                <v:rect id="Rectangle 76" o:spid="_x0000_s1091" style="position:absolute;left:2377;top:2704;width:2533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" filled="f" fillcolor="#cfc" strokeweight="1.5pt">
                  <v:textbox>
                    <w:txbxContent>
                      <w:p w:rsidR="00B17CE8" w:rsidRDefault="00B17CE8" w:rsidP="006F6F87">
                        <w:pPr>
                          <w:jc w:val="center"/>
                        </w:pPr>
                        <w:r>
                          <w:t xml:space="preserve">Instantaneous Fuel Consumption, IFC </w:t>
                        </w: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ml</w:t>
                        </w:r>
                        <w:r>
                          <w:rPr>
                            <w:rFonts w:cs="Cordia New"/>
                            <w:cs/>
                          </w:rPr>
                          <w:t>/</w:t>
                        </w:r>
                        <w:r>
                          <w:t>s</w:t>
                        </w:r>
                        <w:r>
                          <w:rPr>
                            <w:rFonts w:cs="Cordia New"/>
                            <w:cs/>
                          </w:rPr>
                          <w:t xml:space="preserve">) </w:t>
                        </w:r>
                        <w:r>
                          <w:t>from RUE Model</w:t>
                        </w:r>
                      </w:p>
                    </w:txbxContent>
                  </v:textbox>
                </v:rect>
                <v:rect id="Rectangle 77" o:spid="_x0000_s1092" style="position:absolute;left:2377;top:4518;width:2533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" filled="f" fillcolor="#ff9" strokeweight="1.5pt">
                  <v:textbox>
                    <w:txbxContent>
                      <w:p w:rsidR="00B17CE8" w:rsidRDefault="00B17CE8" w:rsidP="006F6F87">
                        <w:pPr>
                          <w:jc w:val="center"/>
                        </w:pPr>
                        <w:r>
                          <w:t>Traffic</w:t>
                        </w:r>
                        <w:r>
                          <w:rPr>
                            <w:rFonts w:cs="Cordia New"/>
                            <w:cs/>
                          </w:rPr>
                          <w:t>-</w:t>
                        </w:r>
                        <w:r>
                          <w:t xml:space="preserve">influenced Speed, SQ </w:t>
                        </w: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m</w:t>
                        </w:r>
                        <w:r>
                          <w:rPr>
                            <w:rFonts w:cs="Cordia New"/>
                            <w:cs/>
                          </w:rPr>
                          <w:t>/</w:t>
                        </w:r>
                        <w:r>
                          <w:t>s</w:t>
                        </w:r>
                        <w:r>
                          <w:rPr>
                            <w:rFonts w:cs="Cordia New"/>
                            <w:cs/>
                          </w:rPr>
                          <w:t xml:space="preserve">) </w:t>
                        </w:r>
                        <w:r>
                          <w:t>from RUE Model</w:t>
                        </w:r>
                      </w:p>
                    </w:txbxContent>
                  </v:textbox>
                </v:rect>
                <v:rect id="Rectangle 78" o:spid="_x0000_s1093" style="position:absolute;left:5275;top:1984;width:199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" filled="f" fillcolor="#cff" strokeweight="1.5pt">
                  <v:textbox>
                    <w:txbxContent>
                      <w:p w:rsidR="00B17CE8" w:rsidRDefault="00B17CE8" w:rsidP="006F6F87">
                        <w:pPr>
                          <w:jc w:val="center"/>
                        </w:pPr>
                        <w:r>
                          <w:t>Emission Model</w:t>
                        </w:r>
                      </w:p>
                      <w:p w:rsidR="00B17CE8" w:rsidRDefault="00B17CE8" w:rsidP="006F6F87">
                        <w:pPr>
                          <w:jc w:val="center"/>
                        </w:pP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7 types</w:t>
                        </w:r>
                        <w:r>
                          <w:rPr>
                            <w:rFonts w:cs="Cordia New"/>
                            <w:cs/>
                          </w:rPr>
                          <w:t>)</w:t>
                        </w:r>
                      </w:p>
                      <w:p w:rsidR="00B17CE8" w:rsidRDefault="00B17CE8" w:rsidP="006F6F87">
                        <w:pPr>
                          <w:jc w:val="center"/>
                        </w:pPr>
                        <w:r>
                          <w:t>HC</w:t>
                        </w:r>
                      </w:p>
                      <w:p w:rsidR="00B17CE8" w:rsidRDefault="00B17CE8" w:rsidP="006F6F87">
                        <w:pPr>
                          <w:jc w:val="center"/>
                        </w:pPr>
                        <w:r>
                          <w:t>CO</w:t>
                        </w:r>
                      </w:p>
                      <w:p w:rsidR="00B17CE8" w:rsidRDefault="00B17CE8" w:rsidP="006F6F87">
                        <w:pPr>
                          <w:jc w:val="center"/>
                        </w:pPr>
                        <w:r>
                          <w:t>CO</w:t>
                        </w:r>
                        <w:r w:rsidRPr="00692630">
                          <w:rPr>
                            <w:vertAlign w:val="subscript"/>
                          </w:rPr>
                          <w:t>2</w:t>
                        </w:r>
                      </w:p>
                      <w:p w:rsidR="00B17CE8" w:rsidRDefault="00B17CE8" w:rsidP="006F6F87">
                        <w:pPr>
                          <w:jc w:val="center"/>
                        </w:pPr>
                        <w:r>
                          <w:t>NO</w:t>
                        </w:r>
                        <w:r w:rsidRPr="00692630">
                          <w:rPr>
                            <w:vertAlign w:val="subscript"/>
                          </w:rPr>
                          <w:t>X</w:t>
                        </w:r>
                      </w:p>
                      <w:p w:rsidR="00B17CE8" w:rsidRDefault="00B17CE8" w:rsidP="006F6F87">
                        <w:pPr>
                          <w:jc w:val="center"/>
                        </w:pPr>
                        <w:r>
                          <w:t>SO</w:t>
                        </w:r>
                        <w:r w:rsidRPr="00692630">
                          <w:rPr>
                            <w:vertAlign w:val="subscript"/>
                          </w:rPr>
                          <w:t>2</w:t>
                        </w:r>
                      </w:p>
                      <w:p w:rsidR="00B17CE8" w:rsidRDefault="00B17CE8" w:rsidP="006F6F87">
                        <w:pPr>
                          <w:jc w:val="center"/>
                        </w:pPr>
                        <w:r>
                          <w:t>Pb</w:t>
                        </w:r>
                      </w:p>
                      <w:p w:rsidR="00B17CE8" w:rsidRDefault="00B17CE8" w:rsidP="006F6F87">
                        <w:pPr>
                          <w:jc w:val="center"/>
                        </w:pPr>
                        <w:r>
                          <w:t>PM</w:t>
                        </w:r>
                      </w:p>
                    </w:txbxContent>
                  </v:textbox>
                </v:rect>
                <v:rect id="Rectangle 79" o:spid="_x0000_s1094" style="position:absolute;left:7627;top:3591;width:2533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" filled="f" fillcolor="#f9c" strokeweight="1.5pt">
                  <v:textbox>
                    <w:txbxContent>
                      <w:p w:rsidR="00B17CE8" w:rsidRDefault="00B17CE8" w:rsidP="006F6F87">
                        <w:pPr>
                          <w:jc w:val="center"/>
                        </w:pPr>
                        <w:r>
                          <w:t>Emission Quantities</w:t>
                        </w:r>
                      </w:p>
                      <w:p w:rsidR="00B17CE8" w:rsidRDefault="00B17CE8" w:rsidP="006F6F87">
                        <w:pPr>
                          <w:jc w:val="center"/>
                        </w:pP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g</w:t>
                        </w:r>
                        <w:r>
                          <w:rPr>
                            <w:rFonts w:cs="Cordia New"/>
                            <w:cs/>
                          </w:rPr>
                          <w:t>/</w:t>
                        </w:r>
                        <w:r>
                          <w:t>km</w:t>
                        </w:r>
                        <w:r>
                          <w:rPr>
                            <w:rFonts w:cs="Cordia New"/>
                            <w:cs/>
                          </w:rPr>
                          <w:t>.)</w:t>
                        </w:r>
                      </w:p>
                    </w:txbxContent>
                  </v:textbox>
                </v:rect>
                <v:line id="Line 80" o:spid="_x0000_s1095" style="position:absolute;visibility:visible;mso-wrap-style:square" from="4913,3343" to="5275,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" strokeweight="1.5pt">
                  <v:stroke endarrow="block"/>
                </v:line>
                <v:line id="Line 81" o:spid="_x0000_s1096" style="position:absolute;visibility:visible;mso-wrap-style:square" from="4913,5078" to="5275,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" strokeweight="1.5pt">
                  <v:stroke endarrow="block"/>
                </v:line>
                <v:line id="Line 82" o:spid="_x0000_s1097" style="position:absolute;visibility:visible;mso-wrap-style:square" from="7265,4087" to="7627,4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" strokeweight="1.5pt">
                  <v:stroke endarrow="block"/>
                </v:line>
                <w10:anchorlock/>
              </v:group>
            </w:pict>
          </mc:Fallback>
        </mc:AlternateContent>
      </w:r>
    </w:p>
    <w:p w:rsidR="006F6F87" w:rsidRPr="006F6F87" w:rsidRDefault="007C6A42" w:rsidP="0098739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3-9</w:t>
      </w:r>
      <w:r w:rsidR="006F6F87"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</w:t>
      </w:r>
      <w:r w:rsidR="006F6F87"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มลพิษที่เกิดขึ้นในสายทาง</w:t>
      </w:r>
    </w:p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98739C" w:rsidRDefault="0098739C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5F36F8" w:rsidRDefault="005F36F8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6F6F87" w:rsidRPr="006F6F87" w:rsidRDefault="006F6F87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en-SG"/>
        </w:rPr>
        <w:lastRenderedPageBreak/>
        <w:t>แบบจำลองพื้นฐาน</w:t>
      </w:r>
    </w:p>
    <w:p w:rsidR="006F6F87" w:rsidRPr="007C6A42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HC, CO, NO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SO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2,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Pb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ปริมาณที่ปล่อยออกจากท่อไอเสียของมลพิษแต่ละตัวจะคำนวณโดยใช้ความสัมพันธ์พื้นฐานเหมือนกัน คือ ปริมาณมลพิษที่เกิดจากเครื่องยนต์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Engine Out Emission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ของยานพาหนะชนิดต่างๆ คูณกับประสิทธิภาพการลดมลพิษของยานพาหนะ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Catalyst Pass Fraction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7C6A42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 w:rsidR="007C6A42">
        <w:rPr>
          <w:rFonts w:ascii="TH SarabunPSK" w:hAnsi="TH SarabunPSK" w:cs="TH SarabunPSK" w:hint="cs"/>
          <w:sz w:val="32"/>
          <w:szCs w:val="32"/>
          <w:cs/>
          <w:lang w:eastAsia="en-SG"/>
        </w:rPr>
        <w:t>นี้</w:t>
      </w:r>
    </w:p>
    <w:p w:rsid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โดยรายละเอียดการคำนวณของมลพิษแต่ละประเภท ส่วนปริมาณของ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จะต้องทำการหาปริมาณมลพิษของยานพาหนะที่ปล่อยจากท่อไอเสีย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TPE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ในส่วนของ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HC, CO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เสียก่อน จึงจะสามารถคำนวณหาปริมาณ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="007C6A42">
        <w:rPr>
          <w:rFonts w:ascii="TH SarabunPSK" w:hAnsi="TH SarabunPSK" w:cs="TH SarabunPSK" w:hint="cs"/>
          <w:sz w:val="32"/>
          <w:szCs w:val="32"/>
          <w:cs/>
          <w:lang w:eastAsia="en-SG"/>
        </w:rPr>
        <w:t>ได้</w:t>
      </w:r>
    </w:p>
    <w:p w:rsidR="007C6A42" w:rsidRPr="00954A9E" w:rsidRDefault="007C6A42" w:rsidP="007C6A42">
      <w:pPr>
        <w:spacing w:line="276" w:lineRule="auto"/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103"/>
        <w:gridCol w:w="5754"/>
        <w:gridCol w:w="974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9873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860" w:dyaOrig="360">
                <v:shape id="_x0000_i1040" type="#_x0000_t75" style="width:93pt;height:18pt" o:ole="">
                  <v:imagedata r:id="rId39" o:title=""/>
                </v:shape>
                <o:OLEObject Type="Embed" ProgID="Equation.3" ShapeID="_x0000_i1040" DrawAspect="Content" ObjectID="_1544424446" r:id="rId40"/>
              </w:object>
            </w:r>
          </w:p>
        </w:tc>
        <w:tc>
          <w:tcPr>
            <w:tcW w:w="974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600" w:dyaOrig="760">
                <v:shape id="_x0000_i1041" type="#_x0000_t75" style="width:330pt;height:38.25pt" o:ole="">
                  <v:imagedata r:id="rId41" o:title=""/>
                </v:shape>
                <o:OLEObject Type="Embed" ProgID="Equation.3" ShapeID="_x0000_i1041" DrawAspect="Content" ObjectID="_1544424447" r:id="rId42"/>
              </w:object>
            </w:r>
          </w:p>
        </w:tc>
        <w:tc>
          <w:tcPr>
            <w:tcW w:w="974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7C6A42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</w:t>
            </w:r>
            <w:r w:rsidR="006F6F87"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ที่</w:t>
            </w: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) 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CPF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Catalyst Pass Fraction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deterioration factor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อายุของยานพาหนะ (ปี)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MDF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maximum deterioration factor 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default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40" w:dyaOrig="360">
                <v:shape id="_x0000_i1042" type="#_x0000_t75" style="width:12pt;height:18pt" o:ole="">
                  <v:imagedata r:id="rId43" o:title=""/>
                </v:shape>
                <o:OLEObject Type="Embed" ProgID="Equation.3" ShapeID="_x0000_i1042" DrawAspect="Content" ObjectID="_1544424448" r:id="rId44"/>
              </w:objec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maximum catalyst efficiency for emissions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stoichiometric CPF coefficient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IFC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instantaneous fuel consumption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MassFuel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mass of fuel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(ดีเซล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75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และเบนซิน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) </w:t>
            </w:r>
          </w:p>
        </w:tc>
      </w:tr>
    </w:tbl>
    <w:p w:rsidR="007C6A42" w:rsidRPr="00954A9E" w:rsidRDefault="007C6A42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ก๊าซไฮโดรคาร์บอน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HC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974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820" w:dyaOrig="639">
                <v:shape id="_x0000_i1043" type="#_x0000_t75" style="width:141pt;height:32.25pt" o:ole="">
                  <v:imagedata r:id="rId45" o:title=""/>
                </v:shape>
                <o:OLEObject Type="Embed" ProgID="Equation.3" ShapeID="_x0000_i1043" DrawAspect="Content" ObjectID="_1544424449" r:id="rId46"/>
              </w:object>
            </w:r>
          </w:p>
        </w:tc>
        <w:tc>
          <w:tcPr>
            <w:tcW w:w="974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900" w:dyaOrig="620">
                <v:shape id="_x0000_i1044" type="#_x0000_t75" style="width:145.5pt;height:31.5pt" o:ole="">
                  <v:imagedata r:id="rId47" o:title=""/>
                </v:shape>
                <o:OLEObject Type="Embed" ProgID="Equation.3" ShapeID="_x0000_i1044" DrawAspect="Content" ObjectID="_1544424450" r:id="rId48"/>
              </w:object>
            </w:r>
          </w:p>
        </w:tc>
        <w:tc>
          <w:tcPr>
            <w:tcW w:w="974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  <w:r w:rsidR="007C6A42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สำหรับไฮโดรคาร์บอน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สำหรับไฮโดรคาร์บอน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fuel consumption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ความเร็วของยานพาหนะ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ก๊าซคาร์บอนมอนนอกไซด์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19" w:dyaOrig="360">
                <v:shape id="_x0000_i1045" type="#_x0000_t75" style="width:85.5pt;height:18pt" o:ole="">
                  <v:imagedata r:id="rId49" o:title=""/>
                </v:shape>
                <o:OLEObject Type="Embed" ProgID="Equation.3" ShapeID="_x0000_i1045" DrawAspect="Content" ObjectID="_1544424451" r:id="rId50"/>
              </w:object>
            </w:r>
          </w:p>
        </w:tc>
        <w:tc>
          <w:tcPr>
            <w:tcW w:w="89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คาร์บอนมอนนอกไซด์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คาร์บอนมอนนอกไซด์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ก๊าซไนโตรเจนออกไซด์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NO</w:t>
      </w:r>
      <w:r w:rsidRPr="006F6F87">
        <w:rPr>
          <w:rFonts w:ascii="TH SarabunPSK" w:hAnsi="TH SarabunPSK" w:cs="TH SarabunPSK"/>
          <w:b/>
          <w:bCs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3920" w:dyaOrig="760">
                <v:shape id="_x0000_i1046" type="#_x0000_t75" style="width:195.75pt;height:38.25pt" o:ole="">
                  <v:imagedata r:id="rId51" o:title=""/>
                </v:shape>
                <o:OLEObject Type="Embed" ProgID="Equation.3" ShapeID="_x0000_i1046" DrawAspect="Content" ObjectID="_1544424452" r:id="rId52"/>
              </w:object>
            </w:r>
          </w:p>
        </w:tc>
        <w:tc>
          <w:tcPr>
            <w:tcW w:w="89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ไนโตรเจนออกไซด์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ไนโตรเจนออกไซด์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FR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fuel threshold below which NOx emissions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ก๊าซซัลเฟอร์ไดออกไซด์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SO</w:t>
      </w:r>
      <w:r w:rsidRPr="006F6F87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960" w:dyaOrig="360">
                <v:shape id="_x0000_i1047" type="#_x0000_t75" style="width:97.5pt;height:18pt" o:ole="">
                  <v:imagedata r:id="rId53" o:title=""/>
                </v:shape>
                <o:OLEObject Type="Embed" ProgID="Equation.3" ShapeID="_x0000_i1047" DrawAspect="Content" ObjectID="_1544424453" r:id="rId54"/>
              </w:object>
            </w:r>
          </w:p>
        </w:tc>
        <w:tc>
          <w:tcPr>
            <w:tcW w:w="860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ซัลเฟอร์ไดออกไซด์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ซัลเฟอร์ไดออกไซด์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5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สารตะกั่ว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Pb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799" w:dyaOrig="360">
                <v:shape id="_x0000_i1048" type="#_x0000_t75" style="width:140.25pt;height:18pt" o:ole="">
                  <v:imagedata r:id="rId55" o:title=""/>
                </v:shape>
                <o:OLEObject Type="Embed" ProgID="Equation.3" ShapeID="_x0000_i1048" DrawAspect="Content" ObjectID="_1544424454" r:id="rId56"/>
              </w:object>
            </w:r>
          </w:p>
        </w:tc>
        <w:tc>
          <w:tcPr>
            <w:tcW w:w="89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สารตะกั่ว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สารตะกั่ว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Prob_Pb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proportion of lead emitted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6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ฝุ่นละอองขนาดเล็ก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PM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80" w:dyaOrig="340">
                <v:shape id="_x0000_i1049" type="#_x0000_t75" style="width:89.25pt;height:17.25pt" o:ole="">
                  <v:imagedata r:id="rId57" o:title=""/>
                </v:shape>
                <o:OLEObject Type="Embed" ProgID="Equation.3" ShapeID="_x0000_i1049" DrawAspect="Content" ObjectID="_1544424455" r:id="rId58"/>
              </w:object>
            </w:r>
          </w:p>
        </w:tc>
        <w:tc>
          <w:tcPr>
            <w:tcW w:w="860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PM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ฝุ่นละอองขนาดเล็ก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ฝุ่นละอองขนาดเล็ก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 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7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ก๊าซคาร์บอนไดออกไซด์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884"/>
        <w:gridCol w:w="76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94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560" w:dyaOrig="760">
                <v:shape id="_x0000_i1050" type="#_x0000_t75" style="width:327pt;height:38.25pt" o:ole="">
                  <v:imagedata r:id="rId59" o:title=""/>
                </v:shape>
                <o:OLEObject Type="Embed" ProgID="Equation.3" ShapeID="_x0000_i1050" DrawAspect="Content" ObjectID="_1544424456" r:id="rId60"/>
              </w:object>
            </w:r>
          </w:p>
        </w:tc>
        <w:tc>
          <w:tcPr>
            <w:tcW w:w="7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คาร์บอนไดออกไซด์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hydrogen to carbon atom in 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*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HHHC</w:t>
            </w:r>
          </w:p>
        </w:tc>
      </w:tr>
    </w:tbl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หมายเหตุ * เป็นค่าพารามิเตอร์ของแบบจำลองจาก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Catalyst Pass Fraction 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25727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** เป็นค่าพารามิเตอร์ของแบบจำลองจาก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Engine Out Emission </w:t>
      </w:r>
    </w:p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en-SG"/>
        </w:rPr>
        <w:t>ตัวอย่างการคำนวณ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  </w:t>
      </w:r>
      <w:r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t>Energy Model</w:t>
      </w:r>
    </w:p>
    <w:p w:rsidR="006F6F87" w:rsidRPr="006F6F87" w:rsidRDefault="006F6F87" w:rsidP="002A45D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จากการคำนวณค่าใช้จ่ายของผู้ใช้ทางในส่วนที่ผ่านมา ได้นำเสนอค่าใช้จ่ายในกรณีที่ตัวแทนยานพาหนะเป็นรถยนต์ส่วนบุคคลไม่เกิน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โดยผลการคำนวณของ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ได้องค์ประกอบของค่าใช้จ่ายผู้ใช้ทาง</w:t>
      </w:r>
      <w:r w:rsidR="002A45D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6F6F87" w:rsidRPr="00716E4B" w:rsidRDefault="006F6F87" w:rsidP="0098739C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395"/>
        <w:gridCol w:w="1559"/>
        <w:gridCol w:w="2352"/>
      </w:tblGrid>
      <w:tr w:rsidR="006F6F87" w:rsidRPr="00716E4B" w:rsidTr="005E1AFF">
        <w:tc>
          <w:tcPr>
            <w:tcW w:w="675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395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ผลจาก </w:t>
            </w:r>
            <w:r w:rsidRPr="00716E4B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1559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2352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A73722" w:rsidTr="005E1AFF">
        <w:tc>
          <w:tcPr>
            <w:tcW w:w="675" w:type="dxa"/>
          </w:tcPr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395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Fuel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FC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Lubricating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OIL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Tyre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TC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Part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PC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Predicted vehicle service life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LIFEKM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559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151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404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824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003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002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286,000</w:t>
            </w:r>
          </w:p>
        </w:tc>
        <w:tc>
          <w:tcPr>
            <w:tcW w:w="2352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L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L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New tyre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New vehicle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</w:tbl>
    <w:p w:rsidR="00A73722" w:rsidRPr="0025727A" w:rsidRDefault="00A73722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การคำนวณปริมาณการใช้พลังงานของรถยนต์นี้ จะต้องใช้ค่าพารามิเตอร์จากข้อมูลตัวแทนยานพาหนะ ซึ่งในตัวอย่างที่แสดงนี้ ทำการคำนวณในส่วนของรถยนต์ส่วนบุคคลไม่เกิน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และค่าพารามิเตอร์จาก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เพื่อแปลงองค์ประกอบของค่าใช้จ่ายเหล่านี้จากเดิมให้อยู่ในหน่วยพลังงานเดียวกัน โดยค่าพารามิเตอร์ทั้งสองกลุ่มของการคำนวณมีรายละเอียดดังนี้</w:t>
      </w:r>
    </w:p>
    <w:p w:rsidR="00A73722" w:rsidRPr="00716E4B" w:rsidRDefault="00A73722" w:rsidP="0098739C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511"/>
        <w:gridCol w:w="1134"/>
        <w:gridCol w:w="993"/>
        <w:gridCol w:w="1552"/>
      </w:tblGrid>
      <w:tr w:rsidR="006F6F87" w:rsidRPr="00716E4B" w:rsidTr="005E1AFF">
        <w:trPr>
          <w:tblHeader/>
        </w:trPr>
        <w:tc>
          <w:tcPr>
            <w:tcW w:w="733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511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ค่าพารามิเตอร์</w:t>
            </w:r>
          </w:p>
        </w:tc>
        <w:tc>
          <w:tcPr>
            <w:tcW w:w="1134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993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  <w:tc>
          <w:tcPr>
            <w:tcW w:w="1552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หมายเหตุ</w:t>
            </w:r>
          </w:p>
        </w:tc>
      </w:tr>
      <w:tr w:rsidR="006F6F87" w:rsidRPr="00A73722" w:rsidTr="005E1AFF">
        <w:tc>
          <w:tcPr>
            <w:tcW w:w="733" w:type="dxa"/>
          </w:tcPr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511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>จากข้อมูลตัวแทนยานพาหนะ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Tyre Weight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TWGT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Vehicle Weight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VWGT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จาก </w:t>
            </w:r>
            <w:r w:rsidRPr="00A73722">
              <w:rPr>
                <w:rFonts w:ascii="TH SarabunPSK" w:hAnsi="TH SarabunPSK" w:cs="TH SarabunPSK"/>
                <w:lang w:eastAsia="en-SG"/>
              </w:rPr>
              <w:t>Energy Model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Fuel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FEC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Lubricating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OEC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Tyre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TEC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Vehicle Production 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VEC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for Fuel Production and Delivery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FP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134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12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34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7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47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7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32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100,000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169</w:t>
            </w:r>
          </w:p>
        </w:tc>
        <w:tc>
          <w:tcPr>
            <w:tcW w:w="993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</w:p>
        </w:tc>
        <w:tc>
          <w:tcPr>
            <w:tcW w:w="1552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 kg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./</w:t>
            </w:r>
            <w:r w:rsidRPr="00A73722">
              <w:rPr>
                <w:rFonts w:ascii="TH SarabunPSK" w:hAnsi="TH SarabunPSK" w:cs="TH SarabunPSK"/>
                <w:lang w:eastAsia="en-SG"/>
              </w:rPr>
              <w:t>tyre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</w:tc>
      </w:tr>
    </w:tbl>
    <w:p w:rsidR="0025727A" w:rsidRDefault="0025727A" w:rsidP="0098739C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25727A" w:rsidRDefault="0025727A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25727A" w:rsidRDefault="006F6F87" w:rsidP="0025727A">
      <w:pPr>
        <w:jc w:val="thaiDistribute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รายละเอียดการคำนวณค่าพลังงานแต่ละตัว ของรถจำนวน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ดังนี้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FC x FEC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151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404 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34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ค่าพลังงานเพิ่มซึ่งใช้ในการผลิตและขนส่งเชื้อเพลิง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MJ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88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ค่าพลังงานจากน้ำมันหล่อลื่น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OIL x OEC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824 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47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ค่าพลังงานจากยางรถยนต์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TC x TWGT x TEC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003 new tyre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12 kg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x 32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kg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ค่าพลังงานจากการผลิตรถยนต์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VWGT x VEC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LIFEKM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 ton x 100,000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286,000 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ค่าพลังงานจากการซ่อมบำรุง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PC x ENVP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002 new vehicle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349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0006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เมื่อรวมค่าทั้งหมดจะได้ค่าการใช้พลังงานของรถยนต์นั่งส่วนบุคคลไม่เกิน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ซึ่งวิ่งบนสภาพสายทางที่กำหนด ซึ่งเท่ากับ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71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88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30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65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0006</w:t>
      </w:r>
    </w:p>
    <w:p w:rsid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A73722" w:rsidRPr="006F6F87" w:rsidRDefault="00A73722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จากข้อมูลการจราจรของสายทางนี้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ปริมาณจราจรเฉลี่ยต่อวันตลอดปี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ของรถยนต์</w:t>
      </w:r>
      <w:r w:rsidR="002A45D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นั่งส่วนบุคคลไม่เกิน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1,654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วัน ดังนั้นการใช้พลังงานของรถยนต์ประเภทนี้ต่อปีเท่ากับ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1000 km x1,654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วัน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x 365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วัน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ปี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94x10</w:t>
      </w:r>
      <w:r w:rsidRPr="006F6F8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ปี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ทำการคำนวณเช่นนี้กับรถยนต์ทุกประเภทในสายทางแล้วนำมาค่าพลังงานที่ใช้ของรถยนต์แต่ละประเภทรวมกัน จะได้ค่าพลังงาน</w:t>
      </w:r>
      <w:r w:rsidR="002A45D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ที่ใช้ในสายทางนั้นตลอดทั้งปีที่พิจารณา</w:t>
      </w:r>
    </w:p>
    <w:p w:rsidR="006F6F87" w:rsidRPr="006F6F87" w:rsidRDefault="00780523" w:rsidP="009248F2">
      <w:pPr>
        <w:tabs>
          <w:tab w:val="left" w:pos="709"/>
        </w:tabs>
        <w:ind w:firstLine="709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  <w:r w:rsidR="006F6F87"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2</w:t>
      </w:r>
      <w:r w:rsidR="006F6F87" w:rsidRPr="006F6F8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  </w:t>
      </w:r>
      <w:r w:rsidR="006F6F87"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t>Emission Model</w:t>
      </w:r>
    </w:p>
    <w:p w:rsidR="006F6F87" w:rsidRDefault="006F6F87" w:rsidP="002A45DC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สำหรับแสดงตัวอย่างการคำนวณใน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จะใช้ตัวแทนยานพาหนะเป็นรถยนต์ส่วนบุคคลไม่เกิน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เช่นเดียวกับที่ได้แสดงไว้ใน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โดยผลจาก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มีดังนี้</w:t>
      </w:r>
    </w:p>
    <w:p w:rsidR="00A73722" w:rsidRPr="00780523" w:rsidRDefault="00A73722" w:rsidP="0098739C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310"/>
        <w:gridCol w:w="1538"/>
        <w:gridCol w:w="2304"/>
      </w:tblGrid>
      <w:tr w:rsidR="006F6F87" w:rsidRPr="00780523" w:rsidTr="005E1AFF">
        <w:trPr>
          <w:tblHeader/>
        </w:trPr>
        <w:tc>
          <w:tcPr>
            <w:tcW w:w="733" w:type="dxa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310" w:type="dxa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ผลจาก </w:t>
            </w:r>
            <w:r w:rsidRPr="00780523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1538" w:type="dxa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2304" w:type="dxa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780523" w:rsidTr="005E1AFF">
        <w:tc>
          <w:tcPr>
            <w:tcW w:w="733" w:type="dxa"/>
          </w:tcPr>
          <w:p w:rsidR="006F6F87" w:rsidRPr="00780523" w:rsidRDefault="006F6F87" w:rsidP="002B5FE7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780523" w:rsidRDefault="006F6F87" w:rsidP="002B5FE7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4310" w:type="dxa"/>
          </w:tcPr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 xml:space="preserve">Instantaneous Fuel Consumption 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780523">
              <w:rPr>
                <w:rFonts w:ascii="TH SarabunPSK" w:hAnsi="TH SarabunPSK" w:cs="TH SarabunPSK"/>
                <w:lang w:eastAsia="en-SG"/>
              </w:rPr>
              <w:t>IFC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Traffic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780523">
              <w:rPr>
                <w:rFonts w:ascii="TH SarabunPSK" w:hAnsi="TH SarabunPSK" w:cs="TH SarabunPSK"/>
                <w:lang w:eastAsia="en-SG"/>
              </w:rPr>
              <w:t xml:space="preserve">influenced Speed 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780523">
              <w:rPr>
                <w:rFonts w:ascii="TH SarabunPSK" w:hAnsi="TH SarabunPSK" w:cs="TH SarabunPSK"/>
                <w:lang w:eastAsia="en-SG"/>
              </w:rPr>
              <w:t>SQ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538" w:type="dxa"/>
          </w:tcPr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4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780523">
              <w:rPr>
                <w:rFonts w:ascii="TH SarabunPSK" w:hAnsi="TH SarabunPSK" w:cs="TH SarabunPSK"/>
                <w:lang w:eastAsia="en-SG"/>
              </w:rPr>
              <w:t>08</w:t>
            </w:r>
          </w:p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26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780523">
              <w:rPr>
                <w:rFonts w:ascii="TH SarabunPSK" w:hAnsi="TH SarabunPSK" w:cs="TH SarabunPSK"/>
                <w:lang w:eastAsia="en-SG"/>
              </w:rPr>
              <w:t>97</w:t>
            </w:r>
          </w:p>
        </w:tc>
        <w:tc>
          <w:tcPr>
            <w:tcW w:w="2304" w:type="dxa"/>
          </w:tcPr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ml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780523">
              <w:rPr>
                <w:rFonts w:ascii="TH SarabunPSK" w:hAnsi="TH SarabunPSK" w:cs="TH SarabunPSK"/>
                <w:lang w:eastAsia="en-SG"/>
              </w:rPr>
              <w:t>s</w:t>
            </w:r>
          </w:p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m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780523">
              <w:rPr>
                <w:rFonts w:ascii="TH SarabunPSK" w:hAnsi="TH SarabunPSK" w:cs="TH SarabunPSK"/>
                <w:lang w:eastAsia="en-SG"/>
              </w:rPr>
              <w:t>s</w:t>
            </w:r>
          </w:p>
        </w:tc>
      </w:tr>
    </w:tbl>
    <w:p w:rsidR="00A73722" w:rsidRPr="00780523" w:rsidRDefault="00A73722" w:rsidP="0098739C">
      <w:pPr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en-SG"/>
        </w:rPr>
        <w:t>ขั้นตอนการคำนวณ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คำนวณค่า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      จาก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6600" w:dyaOrig="760">
          <v:shape id="_x0000_i1051" type="#_x0000_t75" style="width:330pt;height:38.25pt" o:ole="">
            <v:imagedata r:id="rId41" o:title=""/>
          </v:shape>
          <o:OLEObject Type="Embed" ProgID="Equation.3" ShapeID="_x0000_i1051" DrawAspect="Content" ObjectID="_1544424457" r:id="rId61"/>
        </w:objec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พารามิเตอร์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ที่ต้องใช้ในการ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ของมลพิษแต่ละประเภท ซึ่งเกิดจากรถยนต์ส่วนบุคคลไม่เกิน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 ดังนี้</w:t>
      </w:r>
    </w:p>
    <w:p w:rsidR="006F6F87" w:rsidRPr="002B5FE7" w:rsidRDefault="006F6F87" w:rsidP="0098739C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1003"/>
        <w:gridCol w:w="1003"/>
        <w:gridCol w:w="1003"/>
        <w:gridCol w:w="1003"/>
        <w:gridCol w:w="1003"/>
        <w:gridCol w:w="1003"/>
        <w:gridCol w:w="1003"/>
        <w:gridCol w:w="998"/>
      </w:tblGrid>
      <w:tr w:rsidR="006F6F87" w:rsidRPr="00A73722" w:rsidTr="002B5FE7">
        <w:tc>
          <w:tcPr>
            <w:tcW w:w="1666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HC</w:t>
            </w:r>
          </w:p>
        </w:tc>
        <w:tc>
          <w:tcPr>
            <w:tcW w:w="1667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NOx</w:t>
            </w:r>
          </w:p>
        </w:tc>
        <w:tc>
          <w:tcPr>
            <w:tcW w:w="1667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CO</w:t>
            </w:r>
          </w:p>
        </w:tc>
      </w:tr>
      <w:tr w:rsidR="006F6F87" w:rsidRPr="00A73722" w:rsidTr="002B5FE7">
        <w:tc>
          <w:tcPr>
            <w:tcW w:w="555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2" type="#_x0000_t75" style="width:12pt;height:18pt" o:ole="">
                  <v:imagedata r:id="rId43" o:title=""/>
                </v:shape>
                <o:OLEObject Type="Embed" ProgID="Equation.3" ShapeID="_x0000_i1052" DrawAspect="Content" ObjectID="_1544424458" r:id="rId62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3" type="#_x0000_t75" style="width:12pt;height:18pt" o:ole="">
                  <v:imagedata r:id="rId43" o:title=""/>
                </v:shape>
                <o:OLEObject Type="Embed" ProgID="Equation.3" ShapeID="_x0000_i1053" DrawAspect="Content" ObjectID="_1544424459" r:id="rId63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4" type="#_x0000_t75" style="width:12pt;height:18pt" o:ole="">
                  <v:imagedata r:id="rId43" o:title=""/>
                </v:shape>
                <o:OLEObject Type="Embed" ProgID="Equation.3" ShapeID="_x0000_i1054" DrawAspect="Content" ObjectID="_1544424460" r:id="rId64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</w:tr>
      <w:tr w:rsidR="006F6F87" w:rsidRPr="00A73722" w:rsidTr="002B5FE7">
        <w:tc>
          <w:tcPr>
            <w:tcW w:w="555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03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812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05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  <w:tr w:rsidR="006F6F87" w:rsidRPr="00A73722" w:rsidTr="002B5FE7">
        <w:tc>
          <w:tcPr>
            <w:tcW w:w="1666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SO</w:t>
            </w:r>
            <w:r w:rsidRPr="00A73722">
              <w:rPr>
                <w:rFonts w:ascii="TH SarabunPSK" w:hAnsi="TH SarabunPSK" w:cs="TH SarabunPSK"/>
                <w:vertAlign w:val="subscript"/>
                <w:cs/>
                <w:lang w:eastAsia="en-SG"/>
              </w:rPr>
              <w:t>2</w:t>
            </w:r>
          </w:p>
        </w:tc>
        <w:tc>
          <w:tcPr>
            <w:tcW w:w="1667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Pb</w:t>
            </w:r>
          </w:p>
        </w:tc>
        <w:tc>
          <w:tcPr>
            <w:tcW w:w="1667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PM</w:t>
            </w:r>
          </w:p>
        </w:tc>
      </w:tr>
      <w:tr w:rsidR="006F6F87" w:rsidRPr="00A73722" w:rsidTr="002B5FE7">
        <w:tc>
          <w:tcPr>
            <w:tcW w:w="555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5" type="#_x0000_t75" style="width:12pt;height:18pt" o:ole="">
                  <v:imagedata r:id="rId43" o:title=""/>
                </v:shape>
                <o:OLEObject Type="Embed" ProgID="Equation.3" ShapeID="_x0000_i1055" DrawAspect="Content" ObjectID="_1544424461" r:id="rId65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6" type="#_x0000_t75" style="width:12pt;height:18pt" o:ole="">
                  <v:imagedata r:id="rId43" o:title=""/>
                </v:shape>
                <o:OLEObject Type="Embed" ProgID="Equation.3" ShapeID="_x0000_i1056" DrawAspect="Content" ObjectID="_1544424462" r:id="rId66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7" type="#_x0000_t75" style="width:12pt;height:18pt" o:ole="">
                  <v:imagedata r:id="rId43" o:title=""/>
                </v:shape>
                <o:OLEObject Type="Embed" ProgID="Equation.3" ShapeID="_x0000_i1057" DrawAspect="Content" ObjectID="_1544424463" r:id="rId67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</w:tr>
      <w:tr w:rsidR="006F6F87" w:rsidRPr="00A73722" w:rsidTr="002B5FE7">
        <w:tc>
          <w:tcPr>
            <w:tcW w:w="555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:rsidR="00A73722" w:rsidRPr="002B5FE7" w:rsidRDefault="00A73722" w:rsidP="0098739C">
      <w:pPr>
        <w:jc w:val="thaiDistribute"/>
        <w:rPr>
          <w:rFonts w:ascii="TH SarabunPSK" w:hAnsi="TH SarabunPSK" w:cs="TH SarabunPSK"/>
          <w:sz w:val="10"/>
          <w:szCs w:val="10"/>
          <w:lang w:eastAsia="en-SG"/>
        </w:rPr>
      </w:pPr>
    </w:p>
    <w:p w:rsidR="006F6F87" w:rsidRPr="006F6F87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ใช้เชื้อเพลิงน้ำมันเบนซิน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MassFuel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และใช้ค่าอายุการใช้งานของรถยนต์ในปีที่พิจารณา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LIFE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Service Life 13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ปี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เมื่อแทนค่าในสมการจะได้ค่า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ของมลพิษแต่ละประเภท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tbl>
      <w:tblPr>
        <w:tblW w:w="6014" w:type="dxa"/>
        <w:tblInd w:w="624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059"/>
      </w:tblGrid>
      <w:tr w:rsidR="006F6F87" w:rsidRPr="006F6F87" w:rsidTr="005E1AFF">
        <w:tc>
          <w:tcPr>
            <w:tcW w:w="1612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204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187</w:t>
            </w:r>
          </w:p>
        </w:tc>
        <w:tc>
          <w:tcPr>
            <w:tcW w:w="1553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059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312</w:t>
            </w:r>
          </w:p>
        </w:tc>
      </w:tr>
    </w:tbl>
    <w:p w:rsidR="00A73722" w:rsidRPr="00780523" w:rsidRDefault="00A73722" w:rsidP="0082673F">
      <w:pPr>
        <w:ind w:left="1575"/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6F6F87" w:rsidRPr="006F6F87" w:rsidRDefault="006F6F87" w:rsidP="0082673F">
      <w:pPr>
        <w:numPr>
          <w:ilvl w:val="0"/>
          <w:numId w:val="38"/>
        </w:num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EOE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โดยใช้สมการ และค่าพารามิเตอร์สำหรับรถยนต์ส่วนบุคคลไม่เกิน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 จากภาคผนวก ดังนี้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740" w:dyaOrig="360">
          <v:shape id="_x0000_i1058" type="#_x0000_t75" style="width:87pt;height:18pt" o:ole="">
            <v:imagedata r:id="rId68" o:title=""/>
          </v:shape>
          <o:OLEObject Type="Embed" ProgID="Equation.3" ShapeID="_x0000_i1058" DrawAspect="Content" ObjectID="_1544424464" r:id="rId69"/>
        </w:objec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HC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012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3920" w:dyaOrig="760">
          <v:shape id="_x0000_i1059" type="#_x0000_t75" style="width:195.75pt;height:38.25pt" o:ole="">
            <v:imagedata r:id="rId51" o:title=""/>
          </v:shape>
          <o:OLEObject Type="Embed" ProgID="Equation.3" ShapeID="_x0000_i1059" DrawAspect="Content" ObjectID="_1544424465" r:id="rId70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055 , FR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719" w:dyaOrig="360">
          <v:shape id="_x0000_i1060" type="#_x0000_t75" style="width:85.5pt;height:18pt" o:ole="">
            <v:imagedata r:id="rId49" o:title=""/>
          </v:shape>
          <o:OLEObject Type="Embed" ProgID="Equation.3" ShapeID="_x0000_i1060" DrawAspect="Content" ObjectID="_1544424466" r:id="rId71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2799" w:dyaOrig="360">
          <v:shape id="_x0000_i1061" type="#_x0000_t75" style="width:140.25pt;height:18pt" o:ole="">
            <v:imagedata r:id="rId55" o:title=""/>
          </v:shape>
          <o:OLEObject Type="Embed" ProgID="Equation.3" ShapeID="_x0000_i1061" DrawAspect="Content" ObjectID="_1544424467" r:id="rId72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;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Prob_Pb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75, 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000537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960" w:dyaOrig="360">
          <v:shape id="_x0000_i1062" type="#_x0000_t75" style="width:97.5pt;height:18pt" o:ole="">
            <v:imagedata r:id="rId53" o:title=""/>
          </v:shape>
          <o:OLEObject Type="Embed" ProgID="Equation.3" ShapeID="_x0000_i1062" DrawAspect="Content" ObjectID="_1544424468" r:id="rId73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0005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780" w:dyaOrig="340">
          <v:shape id="_x0000_i1063" type="#_x0000_t75" style="width:89.25pt;height:17.25pt" o:ole="">
            <v:imagedata r:id="rId57" o:title=""/>
          </v:shape>
          <o:OLEObject Type="Embed" ProgID="Equation.3" ShapeID="_x0000_i1063" DrawAspect="Content" ObjectID="_1544424469" r:id="rId74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pm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โดยที่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FC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จะหาได้จากสมการ</w:t>
      </w:r>
    </w:p>
    <w:p w:rsidR="006F6F87" w:rsidRPr="006F6F87" w:rsidRDefault="006F6F87" w:rsidP="0078052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2900" w:dyaOrig="620">
          <v:shape id="_x0000_i1064" type="#_x0000_t75" style="width:145.5pt;height:31.5pt" o:ole="">
            <v:imagedata r:id="rId47" o:title=""/>
          </v:shape>
          <o:OLEObject Type="Embed" ProgID="Equation.3" ShapeID="_x0000_i1064" DrawAspect="Content" ObjectID="_1544424470" r:id="rId75"/>
        </w:objec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08 ml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s x 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ml x 1,000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97 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113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46 ml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เมื่อแทนค่าในสมการ จะได้ค่า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EOE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ของมลพิษแต่ละประเภท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tbl>
      <w:tblPr>
        <w:tblW w:w="6804" w:type="dxa"/>
        <w:tblInd w:w="1526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6F6F87" w:rsidTr="005E1AFF">
        <w:tc>
          <w:tcPr>
            <w:tcW w:w="1612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362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5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894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346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015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:rsidR="00A73722" w:rsidRDefault="00A73722" w:rsidP="0082673F">
      <w:pPr>
        <w:ind w:left="157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TPE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จากสมการ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860" w:dyaOrig="360">
          <v:shape id="_x0000_i1065" type="#_x0000_t75" style="width:93pt;height:18pt" o:ole="">
            <v:imagedata r:id="rId39" o:title=""/>
          </v:shape>
          <o:OLEObject Type="Embed" ProgID="Equation.3" ShapeID="_x0000_i1065" DrawAspect="Content" ObjectID="_1544424471" r:id="rId76"/>
        </w:object>
      </w:r>
    </w:p>
    <w:tbl>
      <w:tblPr>
        <w:tblW w:w="6804" w:type="dxa"/>
        <w:tblInd w:w="1526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6F6F87" w:rsidTr="005E1AFF">
        <w:tc>
          <w:tcPr>
            <w:tcW w:w="1612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278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900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125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020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:rsidR="00A73722" w:rsidRDefault="00A73722" w:rsidP="0082673F">
      <w:pPr>
        <w:ind w:left="157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TPE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จากสมการ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6560" w:dyaOrig="760">
          <v:shape id="_x0000_i1066" type="#_x0000_t75" style="width:327pt;height:38.25pt" o:ole="">
            <v:imagedata r:id="rId59" o:title=""/>
          </v:shape>
          <o:OLEObject Type="Embed" ProgID="Equation.3" ShapeID="_x0000_i1066" DrawAspect="Content" ObjectID="_1544424472" r:id="rId77"/>
        </w:objec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ที่นั่ง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แทนค่าในสมการได้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6560" w:dyaOrig="720">
          <v:shape id="_x0000_i1067" type="#_x0000_t75" style="width:327pt;height:36pt" o:ole="">
            <v:imagedata r:id="rId78" o:title=""/>
          </v:shape>
          <o:OLEObject Type="Embed" ProgID="Equation.3" ShapeID="_x0000_i1067" DrawAspect="Content" ObjectID="_1544424473" r:id="rId79"/>
        </w:objec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A73722" w:rsidRPr="009248F2" w:rsidRDefault="00A73722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สรุปผลการคำนวณปริมาณมลพิษที่เกิดขึ้นจาก 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คัน ซึ่งวิ่งบนสภาพภูมิประเทศลาดชัน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ก๊าซไฮโดรคาร์บอน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278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ก๊าซไนโตรเจนออกไซด์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900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ก๊าซคาร์บอนมอนนอกไซด์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125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ก๊าซซัลเฟอร์ไดออกไซด์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113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สารตะกั่ว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046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ฝุ่นละอองขนาดเล็ก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020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A73722" w:rsidRPr="009248F2" w:rsidRDefault="00A73722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6F6F87" w:rsidRPr="006F6F87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หากต้องการทราบปริมาณมลพิษที่เกิดขึ้นบนสายทางทั้งหมด จะต้องทำการคำนวณกับรถยนต์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ทุกประเภทที่วิ่งบนสายทางเหมือนดังตัวอย่างนี้ แล้วทำการคูณปริมาณมลพิษที่เกิดขึ้นต่อหนึ่งคันด้วยปริมาณรถแต่ละประเภท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จากนั้นรวมปริมาณมลพิษที่เกิดจากรถแต่ละประเภท จะได้ปริมาณมลพิษชนิดนั้นที่เกิดขึ้นทั้งหมด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8B42CD" w:rsidRDefault="00605BF3" w:rsidP="0082673F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8B42CD" w:rsidRPr="00941BB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</w:t>
      </w:r>
    </w:p>
    <w:p w:rsidR="008B42CD" w:rsidRPr="00144E6D" w:rsidRDefault="008B42CD" w:rsidP="0082673F">
      <w:pPr>
        <w:ind w:left="709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B42CD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ที่ปรึกษาดำเนินการ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>กำหนดตัวแปรที่จะดำเนินการสอบเทียบในแบบจำลองการเสื่อมสภาพทาง</w:t>
      </w:r>
      <w:r w:rsidRPr="00941BB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>และแบบจำลองผลกระทบจากมาตรฐานการซ่อมบำรุง โดยคำนึงถึงลักษณะข้อมูลของกรมทางหลวงในปัจจุบัน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โดยมีรายละเอียดดังต่อไปนี้</w:t>
      </w:r>
    </w:p>
    <w:p w:rsidR="008B42CD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Pr="00447B2F" w:rsidRDefault="00447B2F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1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447B2F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</w:t>
      </w:r>
      <w:r w:rsidR="008B42CD"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</w:p>
    <w:p w:rsidR="00447B2F" w:rsidRPr="00780523" w:rsidRDefault="00447B2F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B42CD" w:rsidRPr="00447B2F" w:rsidRDefault="008B42CD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ซึ่งจะมีการปรับแก้ค่า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ซึ่งในการสอบเทียบค่า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International Roughness Index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: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จากค่าจริงของแต่ละช่วงกิโลเมตร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และคำนวณค่าความแตกต่างของ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ของช่วงกิโลเมตรเดียวกันจากแบบจำลอง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โดยอาศัยข้อมูลต่างๆ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ที่เกี่ยวข้อง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โดยสายทางที่ใช้ในการพิจารณา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จะเป็นสายทางที่ไม่มีการดำเนินงาน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ซ่อมบำรุงประเภทอื่นๆ นอกเหนือจากการซ่อมบำรุงปกติ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8B42CD" w:rsidRDefault="008B42CD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ปรับแก้ค่าคงที่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โดยวิธีการคัดเลือกค่า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ที่ส่งผลให้ค่า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ที่คำนวณได้จากแบบจำลองใกล้เคียงกับค่า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จริงมากที่สุด จากนั้นตรวจสอบความน่าเชื่อถือของแบบจำลองโดยหาค่าสัมประสิทธิ์สหสัมพันธ์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ซึ่งหากค่า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vertAlign w:val="superscript"/>
          <w:cs/>
          <w:lang w:eastAsia="en-SG"/>
        </w:rPr>
        <w:t xml:space="preserve"> </w:t>
      </w:r>
      <w:r w:rsidR="00780523">
        <w:rPr>
          <w:rFonts w:ascii="TH SarabunPSK" w:hAnsi="TH SarabunPSK" w:cs="TH SarabunPSK" w:hint="cs"/>
          <w:sz w:val="32"/>
          <w:szCs w:val="32"/>
          <w:vertAlign w:val="superscript"/>
          <w:cs/>
          <w:lang w:eastAsia="en-SG"/>
        </w:rPr>
        <w:t xml:space="preserve"> </w:t>
      </w:r>
      <w:r w:rsidR="0078052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ยิ่งมีค่าเข้าใกล้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แสดงว่ามีความสัมพันธ์ต่อกันสูงซึ่งการปรับแก้ค่า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นี้ สำหรับวิธีการปรับแก้ค่า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ขั้นตอนหลัก ดังนี้</w:t>
      </w:r>
    </w:p>
    <w:p w:rsidR="008B42CD" w:rsidRPr="00780523" w:rsidRDefault="008B42CD" w:rsidP="0082673F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447B2F" w:rsidRDefault="008B42CD" w:rsidP="0082673F">
      <w:pPr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การคัดเลือกค่า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>Kgp</w:t>
      </w:r>
      <w:r w:rsidR="00F8435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ที่ส่งผลให้ค่า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ที่คำนวณได้จากแบบจำลองใกล้เคียงกับค่า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จริงมากที่สุด</w:t>
      </w:r>
    </w:p>
    <w:p w:rsidR="008B42CD" w:rsidRPr="00447B2F" w:rsidRDefault="008B42CD" w:rsidP="0082673F">
      <w:pPr>
        <w:ind w:left="1069" w:firstLine="371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โดยอาศัยข้อมูลต่างๆ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ที่เกี่ยวข้อง ตามสมการที่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ซึ่งจะทำการสมมติค่า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ขึ้นมาก่อน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หลังจากนั้นหาค่าคลาดเคลื่อนกำลังสอง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Error Square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) ของความแตกต่างระหว่างค่าจริงและค่าจากแบบจำลอง สำหรับช่วงกิโลเมตรนั้นๆ แล้วจึงรวมค่าความคลาดเคลื่อนกำลังสอง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Sum of Error Square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ของทุกช่วงกิโลเมตรตัวอย่าง ทำการเปลี่ยนค่า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แล้วคำนวณซ้ำ เพื่อหาค่า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ที่ดีที่สุด ซึ่งทำให้ค่าความคลาดเคลื่อนกำลังสองโดยรวมของ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</w:t>
      </w:r>
      <w:r w:rsidR="00352A9C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น้อยที่สุด ซึ่งเป็นไป</w:t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ในรูปที่ </w:t>
      </w:r>
      <w:r w:rsidR="00352A9C"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-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10</w:t>
      </w:r>
    </w:p>
    <w:p w:rsidR="008B42CD" w:rsidRPr="00441460" w:rsidRDefault="008B42CD" w:rsidP="0082673F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B42CD" w:rsidRPr="00801A67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7459456" wp14:editId="135863F0">
            <wp:extent cx="4676775" cy="5543550"/>
            <wp:effectExtent l="0" t="0" r="9525" b="0"/>
            <wp:docPr id="13" name="Picture 2" descr="calibrate K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ibrate Kgp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DF" w:rsidRDefault="00FE1DDF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3-10</w:t>
      </w:r>
      <w:r w:rsidRPr="00441460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แสดงขั้นตอนการปรับแก้ค่า </w:t>
      </w:r>
      <w:r w:rsidRPr="00441460">
        <w:rPr>
          <w:rFonts w:ascii="TH SarabunPSK" w:hAnsi="TH SarabunPSK" w:cs="TH SarabunPSK"/>
          <w:sz w:val="32"/>
          <w:szCs w:val="32"/>
          <w:lang w:eastAsia="en-SG"/>
        </w:rPr>
        <w:t>Kgp</w:t>
      </w:r>
    </w:p>
    <w:p w:rsidR="008B42CD" w:rsidRPr="00441460" w:rsidRDefault="008B42CD" w:rsidP="0082673F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Pr="00801A67" w:rsidRDefault="008B42CD" w:rsidP="0082673F">
      <w:pPr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การทดสอบความน่าเชื่อถือของแบบจำลอง</w:t>
      </w:r>
    </w:p>
    <w:p w:rsidR="008B42CD" w:rsidRPr="00801A67" w:rsidRDefault="008B42CD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การทดสอบความน่าเชื่อถือของแบบจำลอง สามารถทำได้โดยหาค่าสัมประสิทธิ์สหสัมพันธ์(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:rsidR="008B42CD" w:rsidRPr="002920E4" w:rsidRDefault="008B42CD" w:rsidP="0082673F">
      <w:pPr>
        <w:jc w:val="right"/>
        <w:rPr>
          <w:rFonts w:ascii="TH SarabunPSK" w:hAnsi="TH SarabunPSK" w:cs="TH SarabunPSK"/>
          <w:sz w:val="14"/>
          <w:szCs w:val="14"/>
          <w:lang w:eastAsia="en-SG"/>
        </w:rPr>
      </w:pPr>
    </w:p>
    <w:p w:rsidR="008B42CD" w:rsidRPr="00801A67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801A6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–</w:t>
      </w:r>
      <w:r w:rsidR="006139D3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B17CE8">
        <w:rPr>
          <w:rFonts w:ascii="TH SarabunPSK" w:hAnsi="TH SarabunPSK" w:cs="TH SarabunPSK"/>
          <w:sz w:val="32"/>
          <w:szCs w:val="32"/>
          <w:lang w:eastAsia="en-SG"/>
        </w:rPr>
        <w:pict>
          <v:shape id="_x0000_i1068" type="#_x0000_t75" style="width:86.25pt;height:43.5pt" equationxml="&lt;">
            <v:imagedata r:id="rId81" o:title="" chromakey="white"/>
          </v:shape>
        </w:pic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B17CE8">
        <w:rPr>
          <w:rFonts w:ascii="TH SarabunPSK" w:hAnsi="TH SarabunPSK" w:cs="TH SarabunPSK"/>
          <w:sz w:val="32"/>
          <w:szCs w:val="32"/>
          <w:lang w:eastAsia="en-SG"/>
        </w:rPr>
        <w:pict>
          <v:shape id="_x0000_i1069" type="#_x0000_t75" style="width:86.25pt;height:43.5pt" equationxml="&lt;">
            <v:imagedata r:id="rId81" o:title="" chromakey="white"/>
          </v:shape>
        </w:pic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(∑(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/∑(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-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801A6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 w:rsidRPr="00801A6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ค่าดัชนีความขรุขระสากลที่พยากรณ์ได้โดยใช้แบบจำลองที่พัฒนาขึ้น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ค่าดัชนีความขรุขระสากลที่สำรวจและเก็บรวบรวมจริง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801A6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ค่าเฉลี่ยความขรุขระสากลที่สำรวจและเก็บรวบรวมจริง</w:t>
      </w:r>
    </w:p>
    <w:p w:rsidR="008B42CD" w:rsidRPr="002920E4" w:rsidRDefault="008B42CD" w:rsidP="0082673F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8B42CD" w:rsidRPr="00801A67" w:rsidRDefault="008B42CD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การหาค่าของสัมประสิทธิ์สหสัมพันธ์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ใช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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สัญลักษณ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์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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ค่าสัมประสิทธิ์สหสัมพันธ์จะเป็นตัวบ่งชี้ให้ทราบว่าการเปลี่ยนแปลงของค่าตัวแปรเป็นไปในทิศทา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งเดียวกันและความใกล้เคียงเท่าไร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โดยค่าสัมประสิทธ์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การตัดสินใจมีค่าระหว่าง 0 ถึง 1 ดัง</w:t>
      </w: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3-11</w:t>
      </w:r>
    </w:p>
    <w:p w:rsidR="008B42CD" w:rsidRPr="00801A67" w:rsidRDefault="008B42CD" w:rsidP="0082673F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และมีความใกล้เคียงกันมากมีความสัมพันธ์กันสูง</w:t>
      </w:r>
    </w:p>
    <w:p w:rsidR="008B42CD" w:rsidRPr="00801A67" w:rsidRDefault="008B42CD" w:rsidP="0082673F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แสดงว่าการเปลี่ยนแปลงของตัวแปรมีความใกล้เคียงกันน้อยมีความสัมพันธ์กันต่ำ</w:t>
      </w:r>
    </w:p>
    <w:p w:rsidR="008B42CD" w:rsidRDefault="008B42CD" w:rsidP="0082673F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มีค่าเป็น 0 แสดงว่าตัวแปรไมมีความสัมพันธ์ต่อกัน</w:t>
      </w:r>
    </w:p>
    <w:p w:rsidR="008B42CD" w:rsidRPr="002920E4" w:rsidRDefault="008B42CD" w:rsidP="0082673F">
      <w:pPr>
        <w:ind w:left="108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:rsidR="008B42CD" w:rsidRPr="002920E4" w:rsidRDefault="008B42CD" w:rsidP="0082673F">
      <w:pPr>
        <w:jc w:val="thaiDistribute"/>
        <w:rPr>
          <w:rFonts w:ascii="TH SarabunPSK" w:hAnsi="TH SarabunPSK" w:cs="TH SarabunPSK"/>
          <w:sz w:val="6"/>
          <w:szCs w:val="6"/>
          <w:lang w:eastAsia="en-SG"/>
        </w:rPr>
      </w:pPr>
    </w:p>
    <w:p w:rsidR="008B42CD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แบบจำลองยิ่งที่มีค่า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</w:t>
      </w:r>
    </w:p>
    <w:p w:rsidR="008B42CD" w:rsidRPr="002920E4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Pr="00801A67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D47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FEA69C" wp14:editId="044A7FE6">
            <wp:extent cx="4467225" cy="1326351"/>
            <wp:effectExtent l="0" t="0" r="0" b="0"/>
            <wp:docPr id="5" name="Picture 54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09" cy="13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A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194A23" wp14:editId="1A3DE14E">
            <wp:extent cx="4429125" cy="1176199"/>
            <wp:effectExtent l="0" t="0" r="0" b="0"/>
            <wp:docPr id="16" name="Picture 5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77" cy="11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CD" w:rsidRPr="002920E4" w:rsidRDefault="008B42CD" w:rsidP="0082673F">
      <w:pPr>
        <w:jc w:val="center"/>
        <w:rPr>
          <w:rFonts w:ascii="TH SarabunPSK" w:hAnsi="TH SarabunPSK" w:cs="TH SarabunPSK"/>
          <w:sz w:val="2"/>
          <w:szCs w:val="2"/>
          <w:lang w:eastAsia="en-SG"/>
        </w:rPr>
      </w:pPr>
    </w:p>
    <w:p w:rsidR="00235B87" w:rsidRDefault="008B42CD" w:rsidP="0082673F">
      <w:pPr>
        <w:ind w:left="567" w:hanging="56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47C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3-11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D47C4">
        <w:rPr>
          <w:rFonts w:ascii="TH SarabunPSK" w:hAnsi="TH SarabunPSK" w:cs="TH SarabunPSK"/>
          <w:sz w:val="32"/>
          <w:szCs w:val="32"/>
          <w:cs/>
          <w:lang w:eastAsia="en-SG"/>
        </w:rPr>
        <w:t>การกระจายของข้อมูลที่มีค่ากลางและการกระจายเหมือนกันแต่ระดับความสัมพันธ์ต่างกัน</w:t>
      </w:r>
    </w:p>
    <w:p w:rsidR="005E1AFF" w:rsidRDefault="005E1AFF" w:rsidP="0082673F">
      <w:pPr>
        <w:ind w:left="567" w:hanging="567"/>
        <w:rPr>
          <w:rFonts w:ascii="TH SarabunPSK" w:hAnsi="TH SarabunPSK" w:cs="TH SarabunPSK"/>
          <w:sz w:val="32"/>
          <w:szCs w:val="32"/>
        </w:rPr>
      </w:pPr>
    </w:p>
    <w:p w:rsidR="005E1AFF" w:rsidRDefault="005E1AFF" w:rsidP="0082673F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จากที่ได้กล่าวข้างต้น </w:t>
      </w:r>
      <w:r w:rsidR="00C60119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="00C60119"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60119" w:rsidRPr="00447B2F">
        <w:rPr>
          <w:rFonts w:ascii="TH SarabunPSK" w:hAnsi="TH SarabunPSK" w:cs="TH SarabunPSK"/>
          <w:sz w:val="32"/>
          <w:szCs w:val="32"/>
          <w:cs/>
          <w:lang w:eastAsia="en-SG"/>
        </w:rPr>
        <w:t>เพิ่มขึ้นตลอดทุกปีต่อเนื่องกันเป็นข้อมูลตัวอย่าง</w:t>
      </w:r>
      <w:r w:rsidR="00C60119">
        <w:rPr>
          <w:rFonts w:ascii="TH SarabunPSK" w:hAnsi="TH SarabunPSK" w:cs="TH SarabunPSK" w:hint="cs"/>
          <w:sz w:val="32"/>
          <w:szCs w:val="32"/>
          <w:cs/>
        </w:rPr>
        <w:t xml:space="preserve"> โดยในช่วงปีที่นำมาใช้ในสอบเทียบจะต้องไม่มีการดำเนินการซ่อมบำรุง</w:t>
      </w:r>
      <w:r w:rsidR="00C752CC">
        <w:rPr>
          <w:rFonts w:ascii="TH SarabunPSK" w:hAnsi="TH SarabunPSK" w:cs="TH SarabunPSK" w:hint="cs"/>
          <w:sz w:val="32"/>
          <w:szCs w:val="32"/>
          <w:cs/>
        </w:rPr>
        <w:t xml:space="preserve"> ดังนั้นข้อมูล</w:t>
      </w:r>
      <w:r w:rsidR="00780523">
        <w:rPr>
          <w:rFonts w:ascii="TH SarabunPSK" w:hAnsi="TH SarabunPSK" w:cs="TH SarabunPSK"/>
          <w:sz w:val="32"/>
          <w:szCs w:val="32"/>
          <w:cs/>
        </w:rPr>
        <w:br/>
      </w:r>
      <w:r w:rsidR="00C752CC">
        <w:rPr>
          <w:rFonts w:ascii="TH SarabunPSK" w:hAnsi="TH SarabunPSK" w:cs="TH SarabunPSK" w:hint="cs"/>
          <w:sz w:val="32"/>
          <w:szCs w:val="32"/>
          <w:cs/>
        </w:rPr>
        <w:t>ที่จำเป็นสำหรับใช้ในการสอบเทียบมีรายละเอียดดังต่อไปนี้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รหัสทางหลวง ตอบควบคุม 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กม.เริ่มต้น และ กม.สิ้นสุด</w:t>
      </w:r>
    </w:p>
    <w:p w:rsidR="0028180F" w:rsidRDefault="0028180F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จำนวนช่องจราจร 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อายุการใช้งาน (ปี)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ดัชนีความขรุขระสากลในแต่ละปี (ม.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กม.)</w:t>
      </w:r>
    </w:p>
    <w:p w:rsidR="00C752CC" w:rsidRDefault="0028180F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ปริมาณจราจร (</w:t>
      </w:r>
      <w:r>
        <w:rPr>
          <w:rFonts w:ascii="TH SarabunPSK" w:hAnsi="TH SarabunPSK" w:cs="TH SarabunPSK"/>
          <w:sz w:val="32"/>
          <w:szCs w:val="32"/>
        </w:rPr>
        <w:t>AADT</w:t>
      </w:r>
      <w:r>
        <w:rPr>
          <w:rFonts w:ascii="TH SarabunPSK" w:hAnsi="TH SarabunPSK" w:cs="TH SarabunPSK" w:hint="cs"/>
          <w:sz w:val="32"/>
          <w:szCs w:val="32"/>
          <w:cs/>
        </w:rPr>
        <w:t>) ปริมาณรถบรรทุกหนัก</w:t>
      </w:r>
    </w:p>
    <w:p w:rsidR="0028180F" w:rsidRDefault="00CC1E35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ค่าการแอ่นตัวของผิวทาง</w:t>
      </w:r>
      <w:r w:rsidR="005E3244">
        <w:rPr>
          <w:rFonts w:ascii="TH SarabunPSK" w:hAnsi="TH SarabunPSK" w:cs="TH SarabunPSK" w:hint="cs"/>
          <w:sz w:val="32"/>
          <w:szCs w:val="32"/>
          <w:cs/>
        </w:rPr>
        <w:t xml:space="preserve"> (ถ้ามี)</w:t>
      </w:r>
    </w:p>
    <w:p w:rsidR="005E3244" w:rsidRDefault="005E3244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มาตรฐานชั้นทางของสายทางที่คัดเลือก</w:t>
      </w:r>
    </w:p>
    <w:p w:rsidR="008762EA" w:rsidRDefault="008762EA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ประวัติการซ่อมบำรุงผิวทาง</w:t>
      </w:r>
    </w:p>
    <w:p w:rsidR="008762EA" w:rsidRDefault="008762EA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ซึ่งที่ปรึกษาจะดำเนินการขอข้อมูลดังกล่าวกับทางสำนักบริหารบำรุงทาง เพื่อดำเนินการสอบเทียบข้อมูล</w:t>
      </w:r>
      <w:r w:rsidR="007B5A7B">
        <w:rPr>
          <w:rFonts w:ascii="TH SarabunPSK" w:hAnsi="TH SarabunPSK" w:cs="TH SarabunPSK" w:hint="cs"/>
          <w:sz w:val="32"/>
          <w:szCs w:val="32"/>
          <w:cs/>
        </w:rPr>
        <w:t xml:space="preserve"> ทดสอบความน่าเชื่อถือ และนำเสนอคณะทำงานต่อไป</w:t>
      </w:r>
      <w:r w:rsidR="008D38B0">
        <w:rPr>
          <w:rFonts w:ascii="TH SarabunPSK" w:hAnsi="TH SarabunPSK" w:cs="TH SarabunPSK" w:hint="cs"/>
          <w:sz w:val="32"/>
          <w:szCs w:val="32"/>
          <w:cs/>
        </w:rPr>
        <w:t xml:space="preserve"> ตัวอย่างการเตรียมข้อมูลดังรูปที่ </w:t>
      </w:r>
      <w:r w:rsidR="008D38B0">
        <w:rPr>
          <w:rFonts w:ascii="TH SarabunPSK" w:hAnsi="TH SarabunPSK" w:cs="TH SarabunPSK"/>
          <w:sz w:val="32"/>
          <w:szCs w:val="32"/>
        </w:rPr>
        <w:t>3</w:t>
      </w:r>
      <w:r w:rsidR="008D38B0">
        <w:rPr>
          <w:rFonts w:ascii="TH SarabunPSK" w:hAnsi="TH SarabunPSK" w:cs="TH SarabunPSK"/>
          <w:sz w:val="32"/>
          <w:szCs w:val="32"/>
          <w:cs/>
        </w:rPr>
        <w:t>-</w:t>
      </w:r>
      <w:r w:rsidR="006616C3">
        <w:rPr>
          <w:rFonts w:ascii="TH SarabunPSK" w:hAnsi="TH SarabunPSK" w:cs="TH SarabunPSK" w:hint="cs"/>
          <w:sz w:val="32"/>
          <w:szCs w:val="32"/>
          <w:cs/>
        </w:rPr>
        <w:t>12</w:t>
      </w:r>
    </w:p>
    <w:p w:rsidR="008D38B0" w:rsidRPr="006139D3" w:rsidRDefault="008D38B0" w:rsidP="0082673F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8D38B0" w:rsidRDefault="004A0DFB" w:rsidP="0082673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D1AE93E" wp14:editId="312C83BA">
            <wp:extent cx="5733415" cy="2747010"/>
            <wp:effectExtent l="0" t="0" r="63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B0" w:rsidRPr="008762EA" w:rsidRDefault="008D38B0" w:rsidP="0082673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-</w:t>
      </w:r>
      <w:r w:rsidR="006616C3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ตัวอย่างการเตรียมข้อมูลเพื่อสอบเทียบค่า </w:t>
      </w:r>
      <w:r>
        <w:rPr>
          <w:rFonts w:ascii="TH SarabunPSK" w:hAnsi="TH SarabunPSK" w:cs="TH SarabunPSK"/>
          <w:sz w:val="32"/>
          <w:szCs w:val="32"/>
        </w:rPr>
        <w:t>KGP</w:t>
      </w:r>
    </w:p>
    <w:p w:rsidR="005E1AFF" w:rsidRPr="00780523" w:rsidRDefault="005E1AFF" w:rsidP="0082673F">
      <w:pPr>
        <w:ind w:left="567" w:hanging="567"/>
        <w:jc w:val="thaiDistribute"/>
        <w:rPr>
          <w:rFonts w:ascii="TH SarabunPSK" w:hAnsi="TH SarabunPSK" w:cs="TH SarabunPSK"/>
          <w:sz w:val="20"/>
          <w:szCs w:val="20"/>
        </w:rPr>
      </w:pPr>
    </w:p>
    <w:p w:rsidR="008B42CD" w:rsidRPr="00235B87" w:rsidRDefault="00235B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2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235B87"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แบบจำลองค่าใช้จ่ายผู้ใช้ทาง</w:t>
      </w:r>
    </w:p>
    <w:p w:rsidR="008B42CD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572D6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ที่ปรึกษาจะดำเนินการตรวจสอบข้อมูลตัวแทนยานพาหนะซึ่งจดทะเบียนกับกรมการขนส่งทางบก ย้อนหลัง 5 ปี เพื่อคัดเลือกตัวแทนยานพาหนะ และสืบค้นข้อมูลประกอบอื่นๆ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</w:t>
      </w:r>
      <w:r w:rsidR="00E81DB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81DB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โดยมีรายละเอียดดังตารางที่ </w:t>
      </w:r>
      <w:r w:rsidR="00E81DB6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E81DB6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</w:p>
    <w:p w:rsidR="00E81DB6" w:rsidRDefault="00E81DB6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90A19" w:rsidRDefault="00C90A19" w:rsidP="0082673F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E81DB6" w:rsidRDefault="00E81DB6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ตารางที่ </w:t>
      </w: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การปรับปรุงข้อมูลค่าใช้จ่ายผู้ใช้ทาง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24"/>
        <w:gridCol w:w="1788"/>
        <w:gridCol w:w="2107"/>
      </w:tblGrid>
      <w:tr w:rsidR="00E81DB6" w:rsidRPr="00003865" w:rsidTr="005D4F80">
        <w:trPr>
          <w:trHeight w:val="288"/>
          <w:tblHeader/>
        </w:trPr>
        <w:tc>
          <w:tcPr>
            <w:tcW w:w="2841" w:type="pct"/>
            <w:vMerge w:val="restart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ตัวแปร</w:t>
            </w:r>
          </w:p>
        </w:tc>
        <w:tc>
          <w:tcPr>
            <w:tcW w:w="2159" w:type="pct"/>
            <w:gridSpan w:val="2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การปรับปรุง</w:t>
            </w: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ข้อมูล</w:t>
            </w:r>
          </w:p>
        </w:tc>
      </w:tr>
      <w:tr w:rsidR="00E81DB6" w:rsidRPr="00003865" w:rsidTr="005D4F80">
        <w:trPr>
          <w:trHeight w:val="288"/>
          <w:tblHeader/>
        </w:trPr>
        <w:tc>
          <w:tcPr>
            <w:tcW w:w="2841" w:type="pct"/>
            <w:vMerge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991" w:type="pct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ฐานข้อมูล</w:t>
            </w: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ผู้ผลิตรถยนต์</w:t>
            </w:r>
          </w:p>
        </w:tc>
        <w:tc>
          <w:tcPr>
            <w:tcW w:w="1168" w:type="pct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ข้อมูลทุติยภูมิ</w:t>
            </w: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ที่เชื่อถือ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ข้อมูลราคารถใหม่ (</w:t>
            </w:r>
            <w:r w:rsidRPr="00003865">
              <w:rPr>
                <w:rFonts w:ascii="TH SarabunPSK" w:hAnsi="TH SarabunPSK" w:cs="TH SarabunPSK"/>
              </w:rPr>
              <w:t>Replacement Vehicle Price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ข้อมูลน้ำหนักเครื่องยนต์ (</w:t>
            </w:r>
            <w:r w:rsidRPr="00003865">
              <w:rPr>
                <w:rFonts w:ascii="TH SarabunPSK" w:hAnsi="TH SarabunPSK" w:cs="TH SarabunPSK"/>
              </w:rPr>
              <w:t>Engine Mass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03865">
              <w:rPr>
                <w:rFonts w:ascii="TH SarabunPSK" w:hAnsi="TH SarabunPSK" w:cs="TH SarabunPSK"/>
                <w:cs/>
              </w:rPr>
              <w:t>อายุการใช้งานยานพาหนะ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ข้อมูลน้ำหนักรถ (</w:t>
            </w:r>
            <w:r w:rsidRPr="00003865">
              <w:rPr>
                <w:rFonts w:ascii="TH SarabunPSK" w:hAnsi="TH SarabunPSK" w:cs="TH SarabunPSK"/>
              </w:rPr>
              <w:t>Vehicle Mass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จำนวนล้อ (</w:t>
            </w:r>
            <w:r w:rsidRPr="00003865">
              <w:rPr>
                <w:rFonts w:ascii="TH SarabunPSK" w:hAnsi="TH SarabunPSK" w:cs="TH SarabunPSK"/>
              </w:rPr>
              <w:t>Number of wheels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ประเภทเชื้อเพลิง (</w:t>
            </w:r>
            <w:r w:rsidRPr="00003865">
              <w:rPr>
                <w:rFonts w:ascii="TH SarabunPSK" w:hAnsi="TH SarabunPSK" w:cs="TH SarabunPSK"/>
              </w:rPr>
              <w:t>Fuel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</w:rPr>
              <w:t>จำนวนผู้โดยสาร (</w:t>
            </w:r>
            <w:r w:rsidRPr="00003865">
              <w:rPr>
                <w:rFonts w:ascii="TH SarabunPSK" w:hAnsi="TH SarabunPSK" w:cs="TH SarabunPSK"/>
              </w:rPr>
              <w:t>Number of Passengers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สัมประสิทธิ์แรงต้านอากาศพลศาสตร์</w:t>
            </w:r>
          </w:p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</w:rPr>
              <w:t>(</w:t>
            </w:r>
            <w:r w:rsidRPr="00003865">
              <w:rPr>
                <w:rFonts w:ascii="TH SarabunPSK" w:hAnsi="TH SarabunPSK" w:cs="TH SarabunPSK"/>
              </w:rPr>
              <w:t>Aerodynamic</w:t>
            </w:r>
            <w:r w:rsidRPr="00003865">
              <w:rPr>
                <w:rFonts w:ascii="TH SarabunPSK" w:hAnsi="TH SarabunPSK" w:cs="TH SarabunPSK"/>
                <w:cs/>
              </w:rPr>
              <w:t xml:space="preserve"> </w:t>
            </w:r>
            <w:r w:rsidRPr="00003865">
              <w:rPr>
                <w:rFonts w:ascii="TH SarabunPSK" w:hAnsi="TH SarabunPSK" w:cs="TH SarabunPSK"/>
              </w:rPr>
              <w:t>Drag Coefficient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 xml:space="preserve">พื้นที่ฉายด้านหน้าของยานพาหนะ </w:t>
            </w:r>
          </w:p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lang w:eastAsia="en-SG"/>
              </w:rPr>
              <w:t xml:space="preserve">Projected Frontier Area 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003865">
              <w:rPr>
                <w:rFonts w:ascii="TH SarabunPSK" w:hAnsi="TH SarabunPSK" w:cs="TH SarabunPSK"/>
                <w:lang w:eastAsia="en-SG"/>
              </w:rPr>
              <w:t>m</w:t>
            </w:r>
            <w:r w:rsidRPr="00003865">
              <w:rPr>
                <w:rFonts w:ascii="TH SarabunPSK" w:hAnsi="TH SarabunPSK" w:cs="TH SarabunPSK"/>
                <w:vertAlign w:val="superscript"/>
                <w:lang w:eastAsia="en-SG"/>
              </w:rPr>
              <w:t>2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ราคาเชื้อเพลิง (</w:t>
            </w:r>
            <w:r w:rsidRPr="00003865">
              <w:rPr>
                <w:rFonts w:ascii="TH SarabunPSK" w:hAnsi="TH SarabunPSK" w:cs="TH SarabunPSK"/>
                <w:lang w:eastAsia="en-SG"/>
              </w:rPr>
              <w:t>Fuel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ราคาน้ำมันหล่อลื่น (</w:t>
            </w:r>
            <w:r w:rsidRPr="00003865">
              <w:rPr>
                <w:rFonts w:ascii="TH SarabunPSK" w:hAnsi="TH SarabunPSK" w:cs="TH SarabunPSK"/>
                <w:lang w:eastAsia="en-SG"/>
              </w:rPr>
              <w:t>Lubricant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ราคายางรถยนต์ (</w:t>
            </w:r>
            <w:r w:rsidRPr="00003865">
              <w:rPr>
                <w:rFonts w:ascii="TH SarabunPSK" w:hAnsi="TH SarabunPSK" w:cs="TH SarabunPSK"/>
                <w:lang w:eastAsia="en-SG"/>
              </w:rPr>
              <w:t>Type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ค่าแรงในการซ่อมบำรุง (</w:t>
            </w:r>
            <w:r w:rsidRPr="00003865">
              <w:rPr>
                <w:rFonts w:ascii="TH SarabunPSK" w:hAnsi="TH SarabunPSK" w:cs="TH SarabunPSK"/>
                <w:lang w:eastAsia="en-SG"/>
              </w:rPr>
              <w:t>Labour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A57621" w:rsidRPr="00003865" w:rsidTr="005D4F80">
        <w:trPr>
          <w:trHeight w:val="288"/>
        </w:trPr>
        <w:tc>
          <w:tcPr>
            <w:tcW w:w="2841" w:type="pct"/>
          </w:tcPr>
          <w:p w:rsidR="00A57621" w:rsidRPr="00003865" w:rsidRDefault="00A57621" w:rsidP="0082673F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 w:hint="cs"/>
                <w:cs/>
                <w:lang w:eastAsia="en-SG"/>
              </w:rPr>
              <w:t>มูลค่าเวลาสมมติ</w:t>
            </w:r>
          </w:p>
        </w:tc>
        <w:tc>
          <w:tcPr>
            <w:tcW w:w="991" w:type="pct"/>
          </w:tcPr>
          <w:p w:rsidR="00A57621" w:rsidRPr="00003865" w:rsidRDefault="00A57621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A57621" w:rsidRPr="00003865" w:rsidRDefault="00A57621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</w:tbl>
    <w:p w:rsidR="00FB6891" w:rsidRDefault="00FB6891" w:rsidP="0082673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3C2837" w:rsidRDefault="003C2837" w:rsidP="0082673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BD032D" w:rsidRDefault="00605BF3" w:rsidP="005D4F80">
      <w:pPr>
        <w:ind w:left="709" w:hanging="709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="00BD032D">
        <w:rPr>
          <w:rFonts w:ascii="TH SarabunPSK" w:hAnsi="TH SarabunPSK" w:cs="TH SarabunPSK"/>
          <w:b/>
          <w:bCs/>
          <w:sz w:val="36"/>
          <w:szCs w:val="36"/>
        </w:rPr>
        <w:tab/>
      </w:r>
      <w:r w:rsidR="00BD032D" w:rsidRPr="00350635">
        <w:rPr>
          <w:rFonts w:ascii="TH SarabunPSK" w:hAnsi="TH SarabunPSK" w:cs="TH SarabunPSK"/>
          <w:b/>
          <w:bCs/>
          <w:sz w:val="36"/>
          <w:szCs w:val="36"/>
          <w:cs/>
        </w:rPr>
        <w:t>ศึกษาและเก็บข้อมูลวิธีการซ่อมบำรุงซึ่งดำเนินการในปัจจุบันของกรมทางหลวง</w:t>
      </w:r>
    </w:p>
    <w:p w:rsidR="00F96CDA" w:rsidRPr="00FF48EF" w:rsidRDefault="00F96CDA" w:rsidP="0082673F">
      <w:pPr>
        <w:ind w:left="567" w:hanging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D032D" w:rsidRDefault="00BD032D" w:rsidP="005D4F80">
      <w:pPr>
        <w:spacing w:after="240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605BF3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E454D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</w:p>
    <w:p w:rsidR="00BD032D" w:rsidRDefault="00BD032D" w:rsidP="005D4F80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ที่ปรึกษาได้ดำเนินการศึกษา ค้นคว้า และปรึกษากับผู้เชี่ยวชาญของสำนักบริหารบำรุงทาง เพื่อศึกษาวิธีการซ่อมบำรุงซึ่งดำเนินการในปัจจุบัน รวมถึงเอกสาร และคู่</w:t>
      </w:r>
      <w:r w:rsidR="007F673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มือต่างๆ ที่เกี่ยวข้อง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ที่ปรึกษาได้ดำเนินการศึกษาวิธีการซ่อมบำรุง ซึ่งมีการแนะนำในหนังสือรายละเอียดรหัสงาน งานพัฒนาทางหลวง งานบำรุงทาง และงานอำนวยความปลอดภัย (</w:t>
      </w:r>
      <w:r>
        <w:rPr>
          <w:rFonts w:ascii="TH SarabunPSK" w:hAnsi="TH SarabunPSK" w:cs="TH SarabunPSK"/>
          <w:sz w:val="32"/>
          <w:szCs w:val="32"/>
          <w:lang w:eastAsia="en-SG"/>
        </w:rPr>
        <w:t>2556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ยกตัวอย่าง เช่น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รหัสงาน 22100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งานฉาบผิวแอสฟัลต์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>
        <w:rPr>
          <w:rFonts w:ascii="TH SarabunPSK" w:hAnsi="TH SarabunPSK" w:cs="TH SarabunPSK"/>
          <w:sz w:val="32"/>
          <w:szCs w:val="32"/>
          <w:lang w:eastAsia="en-SG"/>
        </w:rPr>
        <w:t>Asphalt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 Seal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Coating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703980" w:rsidRPr="00D708D1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งานฉาบผิวทางด้วยแอสฟัลต์หรือวัสดุผสมแอสฟัลต์ หรือแอสฟัลต์กับวัสดุอื่นบนผิวทางเดิมเป็นการยืดอายุบริการเพิ่มความฝืดและอุดรอยแตกโดยวิธี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Fog Seal, Sand Seal, Slurry Seal, Chip Seal, Fibro Seal, Macro Seal, Para Slurry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เป็นต้น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หรับงานตามรหัสนี้ ให้รวมการตีเส้นจราจรไว้ด้วย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รหัสงาน 22200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กคอน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กรีต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Asphaltic Concrete Overlay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E30E86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งานเส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ริมผิวทางให้แข็งแรงสามารถรับน้ำ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หนักต่อไปได้ด้วยวัสดุผสมแอสฟัลต์ (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Cold Mix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Hot Mix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) หรือวัสดุผสม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Modified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เช่น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Para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Asphalt Penetration Macadam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มีความหนาไม่น้อยกว่า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40 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t>มม. บนผิวทางเดิมเต็ม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คันทาง โดยมีความลาดเอียงเดียวกัน และให้รวมการตีเส้นจราจรไว้ด้วย </w:t>
      </w:r>
    </w:p>
    <w:p w:rsidR="00BD032D" w:rsidRPr="00E30E86" w:rsidRDefault="00BD032D" w:rsidP="00E30E86">
      <w:pPr>
        <w:spacing w:after="240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w:drawing>
          <wp:inline distT="0" distB="0" distL="0" distR="0">
            <wp:extent cx="4840638" cy="27813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phalt-overlay-rt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405" cy="27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9C2" w:rsidRDefault="006616C3" w:rsidP="006139D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3-13</w:t>
      </w:r>
      <w:r w:rsidR="00BD032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BD032D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</w:t>
      </w:r>
      <w:r w:rsidR="00BD032D">
        <w:rPr>
          <w:rFonts w:ascii="TH SarabunPSK" w:hAnsi="TH SarabunPSK" w:cs="TH SarabunPSK" w:hint="cs"/>
          <w:sz w:val="32"/>
          <w:szCs w:val="32"/>
          <w:cs/>
          <w:lang w:eastAsia="en-SG"/>
        </w:rPr>
        <w:t>กคอน</w:t>
      </w:r>
      <w:r w:rsidR="00BD032D"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กรีต</w:t>
      </w:r>
    </w:p>
    <w:p w:rsidR="00BD032D" w:rsidRPr="008603B3" w:rsidRDefault="003069C2" w:rsidP="003069C2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รหัสงาน 23200 งานซ่อมทางผิวแอสฟัลต์ (</w:t>
      </w:r>
      <w:r>
        <w:rPr>
          <w:rFonts w:ascii="TH SarabunPSK" w:hAnsi="TH SarabunPSK" w:cs="TH SarabunPSK"/>
          <w:sz w:val="32"/>
          <w:szCs w:val="32"/>
          <w:lang w:eastAsia="en-SG"/>
        </w:rPr>
        <w:t>Major Repair of Asphalt Pavement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BD032D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งานซ่อมบ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ำ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รุงทางผิวแอสฟัลต์เดิมที่ชำรุดเสียหายถึงชั้นพื้นทาง (</w:t>
      </w:r>
      <w:r w:rsidRPr="006139D3">
        <w:rPr>
          <w:rFonts w:ascii="TH SarabunPSK" w:hAnsi="TH SarabunPSK" w:cs="TH SarabunPSK"/>
          <w:spacing w:val="-4"/>
          <w:sz w:val="32"/>
          <w:szCs w:val="32"/>
          <w:lang w:eastAsia="en-SG"/>
        </w:rPr>
        <w:t>Base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ชั้นรองพื้นทาง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>Sub base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) หรือถึงชั้นคันทาง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) โดยขุดจนถึงชั้นที่เ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สียหายออก แล้วลงวัสดุใหม่หรือทำ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การเสริมวัสดุชั้นพื้นทางตามความเหม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t>าะสมแล้ว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ทำผิวทางใหม่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หากการชำรุดเสียหายเกิดขึ้นเฉพาะผิวทางและพื้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นทาง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t>เนินการซ่อม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บำ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>รุงด้วยวิธีการปรับปรุงชั้นทางเดิมในที่ (</w:t>
      </w:r>
      <w:r w:rsidRPr="00F37CDF">
        <w:rPr>
          <w:rFonts w:ascii="TH SarabunPSK" w:hAnsi="TH SarabunPSK" w:cs="TH SarabunPSK"/>
          <w:sz w:val="32"/>
          <w:szCs w:val="32"/>
          <w:lang w:eastAsia="en-SG"/>
        </w:rPr>
        <w:t>Pavement In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F37CDF">
        <w:rPr>
          <w:rFonts w:ascii="TH SarabunPSK" w:hAnsi="TH SarabunPSK" w:cs="TH SarabunPSK"/>
          <w:sz w:val="32"/>
          <w:szCs w:val="32"/>
          <w:lang w:eastAsia="en-SG"/>
        </w:rPr>
        <w:t>place Recycling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>) ได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้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รหัสงาน 23300 งานปรับปรุงผิวทางแอสฟัลต์คอนกรีตเดิม นำกลับมาใช้ใหม่ (</w:t>
      </w:r>
      <w:r>
        <w:rPr>
          <w:rFonts w:ascii="TH SarabunPSK" w:hAnsi="TH SarabunPSK" w:cs="TH SarabunPSK"/>
          <w:sz w:val="32"/>
          <w:szCs w:val="32"/>
          <w:lang w:eastAsia="en-SG"/>
        </w:rPr>
        <w:t>Asphalt Hot Mix Recycling</w:t>
      </w:r>
      <w:r w:rsidRPr="00980ADC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BD032D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านปรับปรุงด้านคุณภาพขอ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งผิวทางแอสฟัลต์คอนกรีตเดิมที่ชำ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รุดเสียหาย 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ในลักษณะต่างๆ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เช่นการแตกร้าว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รูปทรงบิดเบี้ยว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Distortion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การทรุดตัว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เป็นแอ่ง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Grade Depression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เป็นคลื่นลูกระนาด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Corrugation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คลื่นจากการเลื่อนไหล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Plastic Flow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เป็นร่องล้อ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สภาพผิวทางมียางเยิ้ม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Bleeding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ยางเสื่อมคุณภาพ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Hardening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หรือการเลื่อนตัวระหว่างชั้นผิวทาง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Slipping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เป็นต้น โดยที่สภาพของพื้นทาง ยังคงความแข็งแรงดี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การแก้ไขให้ดำ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เนินการโดยวิธี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place Recycling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 Plant Recycling</w:t>
      </w:r>
    </w:p>
    <w:p w:rsidR="009A6A30" w:rsidRPr="00954792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รุดเสียหายในลักษณะต่างๆ ดังกล่าวข้างต้น เกิดขึ้นบางส่วนของพื้นที่ เป็น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ต้นว่า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เกิดร่องล้อ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เพียงช่องจราจรเดียวหรือเสียหายเป็นแปลงๆ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 เฉพาะส่วนที่เสียหายได้ตามความเหมาะสมลักษณะงาน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รหัสงาน 24000 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งานบูรณะทางผิวแอสฟัลต์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Rehabilitation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BD032D" w:rsidRPr="00FB1FC0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งานบูรณะปรับปรุงทางหลวงที่ชำ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รุดเสียหายมากถึงชั้นโครงสร้างทาง (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>Pavement Structure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) หรือตลอดจนถึงตัวคันทาง (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) โดยขุดถึงชั้นที่เสียหายออก แล้วลงวัสดุใหม่และ/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หรือทำ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การเสริมวัสดุชั้นโครงสร้างทางต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ามที่กำ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หนดไว้ในแบบ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พร้อมท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ผิวทางใหม่ และให้รวมการตีเส้นจราจรไว้ด้วย 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งานซ่อมสร้างทาง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Reconstruction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BD032D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เป็นการซ่อมแซมโดยรื้อและสร้างใหม่  วิธีการซ่อมบำรุงประเภทนี้จะใช้ในกรณีที่ถนนมีสภาพความเสียหายที่มาก หรือมีการเสียรูปร่างของถนน</w:t>
      </w:r>
    </w:p>
    <w:p w:rsidR="006923F1" w:rsidRDefault="006923F1" w:rsidP="0082673F">
      <w:pPr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จากการศึกษารายงานฉบับสมบูรณ์โครงการสำรวจและวิเคราะห์สภาพทางผิวทางลาดยางและผิวทางคอนกรีต พบว่า มี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กำหนดเงื่อนไขและเกณฑ์การซ่อมบำรุง โดยศึกษาเกณฑ์การซ่อมบำรุงของ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จากโครงการสำรวจและวิเคราะห์สภาพทางหลวงผิวทางลาดยาง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ส่วนที่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พร้อมทั้งปรับปรุง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เกณฑ์การซ่อมบำรุง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เพื่อให้สอดคล้องกับผลการสำรวจสภาพความเสียหายของผิวทาง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และงบประมาณที่คาดว่า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จะได้รับ โดยกำหนดวิธีการซ่อมบำรุงได้เป็น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ประเภท 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ได้แก่</w:t>
      </w:r>
    </w:p>
    <w:p w:rsidR="00954792" w:rsidRPr="006139D3" w:rsidRDefault="00954792" w:rsidP="0082673F">
      <w:pPr>
        <w:ind w:firstLine="36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งานซ่อมบำรุงปกติ</w:t>
      </w: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งานฉาบผิว</w:t>
      </w: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งานเสริมผิวหนา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เซนติเมตร</w:t>
      </w: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เซนติเมตร</w:t>
      </w:r>
    </w:p>
    <w:p w:rsidR="006923F1" w:rsidRPr="00E715FA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เซนติเมตร</w:t>
      </w:r>
    </w:p>
    <w:p w:rsidR="006139D3" w:rsidRDefault="006139D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923F1" w:rsidRDefault="006923F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สำหรับแนวทางการวิเคราะห์ผิวทางลาดยาง ดังตารางที่ 3-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10</w:t>
      </w:r>
    </w:p>
    <w:p w:rsidR="00E33C03" w:rsidRPr="006139D3" w:rsidRDefault="00E33C03" w:rsidP="0082673F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6923F1" w:rsidRDefault="006923F1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3-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10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B82C54">
        <w:rPr>
          <w:rFonts w:ascii="TH SarabunPSK" w:hAnsi="TH SarabunPSK" w:cs="TH SarabunPSK"/>
          <w:szCs w:val="32"/>
          <w:cs/>
        </w:rPr>
        <w:t>เงื่อนไขและราคาค่าซ่อมบำรุงในแต่ละวิธี</w:t>
      </w:r>
      <w:r>
        <w:rPr>
          <w:rFonts w:ascii="TH SarabunPSK" w:hAnsi="TH SarabunPSK" w:cs="TH SarabunPSK" w:hint="cs"/>
          <w:szCs w:val="32"/>
          <w:cs/>
        </w:rPr>
        <w:t>ผิวทางลาดยาง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36"/>
        <w:gridCol w:w="1679"/>
        <w:gridCol w:w="5704"/>
      </w:tblGrid>
      <w:tr w:rsidR="006923F1" w:rsidRPr="00C97786" w:rsidTr="00780523">
        <w:trPr>
          <w:tblHeader/>
        </w:trPr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923F1" w:rsidRPr="00C97786" w:rsidRDefault="006923F1" w:rsidP="0082673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1" w:name="RANGE!C6:E34"/>
            <w:r w:rsidRPr="00C97786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  <w:bookmarkEnd w:id="1"/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923F1" w:rsidRPr="00C97786" w:rsidRDefault="006923F1" w:rsidP="0082673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 xml:space="preserve">ราคา </w:t>
            </w:r>
          </w:p>
          <w:p w:rsidR="006923F1" w:rsidRPr="00C97786" w:rsidRDefault="006923F1" w:rsidP="0082673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(บาท/ตารางเมตร)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923F1" w:rsidRPr="00C97786" w:rsidRDefault="006923F1" w:rsidP="0082673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05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0%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Cracking Area &lt;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 5%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 อายุผิวทาง 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3 ปี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450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 3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575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 &lt; 8,000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AADT&lt; 8,000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1,005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AADT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</w:p>
        </w:tc>
      </w:tr>
    </w:tbl>
    <w:p w:rsidR="006923F1" w:rsidRPr="00FF48EF" w:rsidRDefault="006923F1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6923F1" w:rsidRPr="002E6149" w:rsidRDefault="006923F1" w:rsidP="0082673F">
      <w:pPr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การวิเคราะห์การซ่อมบำรุงผิวทางคอนกรีต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ได้กำหนดเป็น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ดังต่อไปนี้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นำเข้าข้อมูลความเสียหาย เช่น ข้อมูลรอยแตกตามมุม ข้อมูลการแตกตามขวาง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ข้อมูล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การแตกตามยาว ข้อมูลดัชนีความขรุขระสากล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ฯลฯ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เป็นต้น เพื่อใช้ในการทดสอบระบบ</w:t>
      </w:r>
    </w:p>
    <w:p w:rsidR="006923F1" w:rsidRPr="006139D3" w:rsidRDefault="006923F1" w:rsidP="0082673F">
      <w:pPr>
        <w:numPr>
          <w:ilvl w:val="0"/>
          <w:numId w:val="14"/>
        </w:numPr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6139D3">
        <w:rPr>
          <w:rFonts w:ascii="TH SarabunPSK" w:hAnsi="TH SarabunPSK" w:cs="TH SarabunPSK"/>
          <w:spacing w:val="-8"/>
          <w:sz w:val="32"/>
          <w:szCs w:val="32"/>
          <w:lang w:eastAsia="en-SG"/>
        </w:rPr>
        <w:t>Low</w:t>
      </w: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-</w:t>
      </w:r>
      <w:r w:rsidRPr="006139D3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Cracking </w:t>
      </w: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โดยพิจารณาจากรอยแตกเพียง 1 จุด </w:t>
      </w:r>
      <w:r w:rsidR="006139D3"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/>
      </w: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:rsidR="006923F1" w:rsidRPr="002E6149" w:rsidRDefault="006923F1" w:rsidP="0082673F">
      <w:pPr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:rsidR="006923F1" w:rsidRPr="00144E6D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>Low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Cracking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มากกว่า 4.5 เมตรต่อกิโลเมตร ในการซ่อมบำรุงจะดำเนินการซ่อมบำรุงเต็มพื้นที่ผิวจราจรในช่วงดังกล่าว และต้องดำเนินการซ่อมแซม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:rsidR="006923F1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) เพื่อเป็นการยืดอายุการใช้งานของผิวทางให้ดียิ่งขึ้น</w:t>
      </w:r>
    </w:p>
    <w:p w:rsidR="006923F1" w:rsidRDefault="006923F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923F1" w:rsidRPr="002E6149" w:rsidRDefault="006923F1" w:rsidP="0082673F">
      <w:pPr>
        <w:ind w:firstLine="567"/>
        <w:jc w:val="thaiDistribute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ทั้งนี้ สำหรับถนนคอนกรีต สามารถสรุป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เงื่อนไขในการจัดทำแผนซ่อมบำรุ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ถนนผิวคอนกรีต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B6516D">
        <w:rPr>
          <w:rFonts w:ascii="TH SarabunPSK" w:hAnsi="TH SarabunPSK" w:cs="TH SarabunPSK"/>
          <w:sz w:val="32"/>
          <w:szCs w:val="32"/>
          <w:lang w:eastAsia="en-SG"/>
        </w:rPr>
        <w:t>14</w:t>
      </w:r>
    </w:p>
    <w:p w:rsidR="006923F1" w:rsidRPr="00FF48EF" w:rsidRDefault="006923F1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6923F1" w:rsidRPr="002E6149" w:rsidRDefault="006923F1" w:rsidP="0082673F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object w:dxaOrig="5034" w:dyaOrig="7374">
          <v:shape id="_x0000_i1070" type="#_x0000_t75" style="width:252pt;height:367.5pt" o:ole="">
            <v:imagedata r:id="rId86" o:title=""/>
          </v:shape>
          <o:OLEObject Type="Embed" ProgID="Visio.Drawing.11" ShapeID="_x0000_i1070" DrawAspect="Content" ObjectID="_1544424474" r:id="rId87"/>
        </w:object>
      </w:r>
    </w:p>
    <w:p w:rsidR="006923F1" w:rsidRPr="002E6149" w:rsidRDefault="006923F1" w:rsidP="0082673F">
      <w:pPr>
        <w:ind w:firstLine="567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3D0B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B6516D">
        <w:rPr>
          <w:rFonts w:ascii="TH SarabunPSK" w:hAnsi="TH SarabunPSK" w:cs="TH SarabunPSK" w:hint="cs"/>
          <w:sz w:val="32"/>
          <w:szCs w:val="32"/>
          <w:cs/>
          <w:lang w:eastAsia="en-SG"/>
        </w:rPr>
        <w:t>3-14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ขั้นตอนการพิจารณาวิธีซ่อมบำรุงผิวทางคอนกรีต</w:t>
      </w:r>
    </w:p>
    <w:p w:rsidR="006923F1" w:rsidRPr="00FC5797" w:rsidRDefault="006923F1" w:rsidP="0082673F">
      <w:pPr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FF1436" w:rsidRPr="00954792" w:rsidRDefault="006923F1" w:rsidP="0078052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ทั้งนี้ที่ปรึกษาจะ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เสนอแนะเกณฑ์พิจารณาการซ่อมบำรุงของข้อมูลสำรวจสภาพทางในแต่ละชนิดข้อมูล เช่น ดัชนีความขรุขระสากล (</w:t>
      </w:r>
      <w:r w:rsidRPr="005E6A19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) ความลึกร่องล้อ (</w:t>
      </w:r>
      <w:r w:rsidRPr="005E6A19">
        <w:rPr>
          <w:rFonts w:ascii="TH SarabunPSK" w:hAnsi="TH SarabunPSK" w:cs="TH SarabunPSK"/>
          <w:sz w:val="32"/>
          <w:szCs w:val="32"/>
          <w:lang w:eastAsia="en-SG"/>
        </w:rPr>
        <w:t>RUT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) ความเสียหายของ</w:t>
      </w:r>
      <w:r w:rsidRPr="005E6A1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ผิวทาง ความฝืดของผิวทาง หรือความแข็งแรงของโครงสร้างทาง เป็นต้น เพื่อนำไปใช้ในการกำหนดวิธีการซ่อมบำรุง</w:t>
      </w:r>
    </w:p>
    <w:p w:rsidR="00E4449C" w:rsidRDefault="00954792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E44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ดำเนินการศึกษา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</w:t>
      </w:r>
      <w:r w:rsidR="00175C5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ดัชนีความขรุขระสากล 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E4449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 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="00E4449C" w:rsidRPr="007C42AC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="00E4449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</w:p>
    <w:p w:rsidR="00E4449C" w:rsidRDefault="00E4449C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สำหรับถนนที่สร้างใหม่นั้นค่า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 ขึ้นอยู่กับคุณภาพของการก่อสร้าง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3-1</w:t>
      </w:r>
      <w:r w:rsidR="00B6516D">
        <w:rPr>
          <w:rFonts w:ascii="TH SarabunPSK" w:hAnsi="TH SarabunPSK" w:cs="TH SarabunPSK"/>
          <w:sz w:val="32"/>
          <w:szCs w:val="32"/>
          <w:lang w:eastAsia="en-SG"/>
        </w:rPr>
        <w:t>5</w:t>
      </w:r>
    </w:p>
    <w:p w:rsidR="00CF3BA0" w:rsidRPr="00780523" w:rsidRDefault="00CF3BA0" w:rsidP="0082673F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E4449C" w:rsidRPr="006C2383" w:rsidRDefault="00E4449C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BD08B1">
        <w:rPr>
          <w:noProof/>
        </w:rPr>
        <w:drawing>
          <wp:inline distT="0" distB="0" distL="0" distR="0" wp14:anchorId="2018D911" wp14:editId="744C1BB1">
            <wp:extent cx="5263515" cy="2799080"/>
            <wp:effectExtent l="19050" t="19050" r="13335" b="20320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99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5BF3" w:rsidRDefault="00E4449C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3-1</w:t>
      </w:r>
      <w:r w:rsidR="00B6516D">
        <w:rPr>
          <w:rFonts w:ascii="TH SarabunPSK" w:hAnsi="TH SarabunPSK" w:cs="TH SarabunPSK" w:hint="cs"/>
          <w:sz w:val="32"/>
          <w:szCs w:val="32"/>
          <w:cs/>
          <w:lang w:eastAsia="en-SG"/>
        </w:rPr>
        <w:t>5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กราฟแสดงความสัมพันธ์ระหว่างค่า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กับ ความเร็วยานพาหนะ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Paterson,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1987)</w:t>
      </w:r>
    </w:p>
    <w:p w:rsidR="00CF3BA0" w:rsidRPr="00CF3BA0" w:rsidRDefault="00CF3BA0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4449C" w:rsidRDefault="00E4449C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เป้าหมาย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ที่ยอมรับได้ในการให้บริการของสายทางเท่ากับ 2.7 เมตร/กิโลเมตร </w:t>
      </w:r>
      <w:r w:rsidR="00175C5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ซึ่งต่ำกว่าประเทศอื่นๆ ได้แก่ ประเทศสเปน ประเทศบราซิล ประเทศชิลี ประเทศอุรุกวัย และประเทศฮอนดูรัสที่จำกัดค่า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ที่ยอมรับได้ในการให้บริการของสายทางอยู่ที่ 3.50 4.00 4.00 4.60 และ 6.0 เมตร/กิโลเมตร ตามลำดับ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352A9C">
        <w:rPr>
          <w:rFonts w:ascii="TH SarabunPSK" w:hAnsi="TH SarabunPSK" w:cs="TH SarabunPSK" w:hint="cs"/>
          <w:sz w:val="32"/>
          <w:szCs w:val="32"/>
          <w:cs/>
          <w:lang w:eastAsia="en-SG"/>
        </w:rPr>
        <w:t>1</w:t>
      </w:r>
      <w:r w:rsidR="00B6516D">
        <w:rPr>
          <w:rFonts w:ascii="TH SarabunPSK" w:hAnsi="TH SarabunPSK" w:cs="TH SarabunPSK" w:hint="cs"/>
          <w:sz w:val="32"/>
          <w:szCs w:val="32"/>
          <w:cs/>
          <w:lang w:eastAsia="en-SG"/>
        </w:rPr>
        <w:t>6</w:t>
      </w:r>
    </w:p>
    <w:p w:rsidR="00780523" w:rsidRPr="00780523" w:rsidRDefault="00780523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E4449C" w:rsidRPr="006C2383" w:rsidRDefault="004C0DA9" w:rsidP="00780523">
      <w:pPr>
        <w:ind w:firstLine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66690" cy="2800985"/>
            <wp:effectExtent l="19050" t="19050" r="10160" b="18415"/>
            <wp:docPr id="33" name="รูปภาพ 33" descr="Untitled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8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449C" w:rsidRDefault="00E4449C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รูป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1</w:t>
      </w:r>
      <w:r w:rsidR="00B6516D">
        <w:rPr>
          <w:rFonts w:ascii="TH SarabunPSK" w:hAnsi="TH SarabunPSK" w:cs="TH SarabunPSK" w:hint="cs"/>
          <w:sz w:val="32"/>
          <w:szCs w:val="32"/>
          <w:cs/>
          <w:lang w:eastAsia="en-SG"/>
        </w:rPr>
        <w:t>6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การประเมินระดับการให้บริการของ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สายทางในประเทศต่างๆ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4C37B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E4449C" w:rsidRPr="006C2383" w:rsidRDefault="00E4449C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มากกว่าค่า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เป้าหมาย ซึ่งวิธีการซ่อมบำรุงที่ส่งผลให้ค่า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ลดลงได้แก่ การเสริม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ผิวทาง และการบูรณะผิวทาง ส่วนการฉาบผิวทางอาจจะช่วยให้ค่า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ลดต่ำลงบ้างเล็กน้อย สำหรับกรณีซ่อมบำรุงปกติไม่ส่งผลให้ค่า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ลดลงเนื่องจากการซ่อมบำรุงปกติไม่ได้มุ่งเน้นการปรับปรุงสภาพผิวทาง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แต่สำหรับการซ่อมด้วยวิธีอื่นๆ นั้นได้กำหนดเงื่อนไขการซ่อมบำรุงโดยพิจารณาจากความเหมาะสมทางด้านพื้นฐานวิศวกรรม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E4449C" w:rsidRPr="006C2383" w:rsidRDefault="00E4449C" w:rsidP="0082673F">
      <w:pPr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งานฉาบผิวทาง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Slurry Seal Type II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เป็นการบำรุงรักษาเพื่ออุดรอยแตกและเป็นการป้องกันไม่ให้น้ำซึมผ่านลงไปใต้ผิวทาง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ดังนั้นจึงควรซ่อมเมื่อผิวทางมีพื้นที่รอยแตกร้าวอยู่ในช่วง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-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เนื่องจากผลการศึกษาแบบจำลองการเสื่อมสภาพของสายทางของ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พบว่ากรณีที่พื้นที่รอยแตกร้าวมากกว่า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สภาพผิวทางจะเกิดความเสียหายมาก ซึ่งการฉาบผิวทางไม่สามารถช่วยชะลอความเสียหายที่จะเกิดขึ้นในอนาคตได้ดีเท่าที่ควร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E4449C" w:rsidRPr="006C2383" w:rsidRDefault="00E4449C" w:rsidP="0082673F">
      <w:pPr>
        <w:numPr>
          <w:ilvl w:val="0"/>
          <w:numId w:val="15"/>
        </w:num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งานเสริมผิวทาง 4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 xml:space="preserve">5 8 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และ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10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cm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เป็นการเพิ่มความแข็งแรงให้กับผิวทางเดิม และปรับสภาพผิวทางให้มีความเรียบมากขึ้น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Road Network Evaluation Tools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The World Bank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พบว่าการกำหนดเกณฑ์การซ่อมเริ่มต้นที่แนะนำในการซ่อมบำรุงทางด้วยวิธีเสริมผิวทางแอสฟัลต์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ในถนนประเภทผิวทางผิวทางลาดยางมีค่า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อยู่ที่ประมาณ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00 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52A9C"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4C37B2">
        <w:rPr>
          <w:rFonts w:ascii="TH SarabunPSK" w:hAnsi="TH SarabunPSK" w:cs="TH SarabunPSK" w:hint="cs"/>
          <w:sz w:val="32"/>
          <w:szCs w:val="32"/>
          <w:cs/>
          <w:lang w:eastAsia="en-SG"/>
        </w:rPr>
        <w:t>11</w:t>
      </w:r>
    </w:p>
    <w:p w:rsidR="00E4449C" w:rsidRPr="00496D18" w:rsidRDefault="00E4449C" w:rsidP="0082673F">
      <w:pPr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E4449C" w:rsidRPr="006C2383" w:rsidRDefault="00E4449C" w:rsidP="0082673F">
      <w:pPr>
        <w:rPr>
          <w:rFonts w:ascii="TH SarabunPSK" w:hAnsi="TH SarabunPSK" w:cs="TH SarabunPSK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4C37B2">
        <w:rPr>
          <w:rFonts w:ascii="TH SarabunPSK" w:hAnsi="TH SarabunPSK" w:cs="TH SarabunPSK" w:hint="cs"/>
          <w:sz w:val="32"/>
          <w:szCs w:val="32"/>
          <w:cs/>
          <w:lang w:eastAsia="en-SG"/>
        </w:rPr>
        <w:t>11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แนะนำในการซ่อมบำรุงทางด้วยวิธีเสริมผิวทางแอสฟัลต์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1"/>
        <w:gridCol w:w="3649"/>
        <w:gridCol w:w="9"/>
      </w:tblGrid>
      <w:tr w:rsidR="00E4449C" w:rsidRPr="006C2383" w:rsidTr="00F329CE">
        <w:trPr>
          <w:trHeight w:val="679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Road Standard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Overlays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br/>
            </w:r>
            <w:r w:rsidRPr="006C23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(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IRI, m</w:t>
            </w:r>
            <w:r w:rsidRPr="006C23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Pr="006C23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Medium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75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4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</w:tbl>
    <w:p w:rsidR="00E4449C" w:rsidRPr="00DE4E76" w:rsidRDefault="00E4449C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B6891" w:rsidRPr="00CC3A2A" w:rsidRDefault="00E4449C" w:rsidP="0082673F">
      <w:pPr>
        <w:numPr>
          <w:ilvl w:val="0"/>
          <w:numId w:val="16"/>
        </w:num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งานบูรณะทาง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ผิว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แอสฟัลต์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เป็นการซ่อมบำรุงสายทางที่ชำรุดหรือมีความเสียหายถึงชั้นโครงสร้างทาง ดังนั้นการเลือกซ่อมบำรุงด้วยวิธีบูรณะผิวทางควรพิจารณาจากลักษณะความเสียหายที่มีผลกระทบต่อชั้นโครงสร้างของสายทาง เช่น ค่าความลึกร่องล้อ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โดยทั่วไปผิวทางลาดยางของกรมทางหลวงจะมีความหนาชั้นทางประมาณ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ดังนั้นหากสายทางมีความลึกร่องล้อมากกว่าเท่ากับ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แสดงว่าผิวทางเสียหายหนักมากจนลุกลามถึงชั้นโครงสร้างทาง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ดังนั้นการบูรณะผิวทางจึงควรทำเมื่อค่า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Rutting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≥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 กรณีที่สภาพสายทางมีรอยแตกร้าว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มากว่า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หรือมีรอยปะซ่อม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Patching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เป็นจำนวนมาก ก็ควรซ่อมด้วยวิธีบูรณะเช่นเดียวกันเนื่องจากความเสียหายดังกล่าวมีผลต่อความแข็งแรงของชั้นโครงสร้างทาง สำหรับการกำหนดค่า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ในการบูรณะผิวทางลาดยางนั้นเมื่อศึกษาผลการประเมินสภาพความเสียหายของผิวทางพบว่า ผิวทางจะถูกประเมินว่าเริ่มมีความเสียหายเมื่อ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ของสายทางมีค่าตั้งแต่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 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ขึ้นไป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C37B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ต้องการซ่อมบำรุงเชิงป้องกันโดยมิให้ความเสียหายจากชั้นผิวทางลุกลามไปถึงชั้นโครงสร้างทาง ก็สามารถซ่อมบำรุงด้วยวิธีการบูรณะผิวทางได้เมื่อค่า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มากกว่าหรือ</w:t>
      </w:r>
      <w:r w:rsidR="004C37B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CC3A2A" w:rsidRDefault="00CC3A2A" w:rsidP="0082673F">
      <w:pPr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br w:type="page"/>
      </w:r>
    </w:p>
    <w:p w:rsidR="00222E58" w:rsidRPr="00D551A2" w:rsidRDefault="000D1380" w:rsidP="00222E58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lastRenderedPageBreak/>
        <w:t>3</w:t>
      </w: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>3</w:t>
      </w:r>
      <w:r w:rsidR="00222E58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222E58" w:rsidRPr="00D551A2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ศึกษา รวบรวมความต้องการในการใช้งานโปรแกรม </w:t>
      </w:r>
      <w:r w:rsidR="00222E58" w:rsidRPr="00D551A2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="00222E58" w:rsidRPr="00D551A2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:rsidR="00605BF3" w:rsidRDefault="00222E58" w:rsidP="00F329CE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ที่ปรึกษาได้ดำเนินการศึกษา รวบรวม และประชุมร่วมกับผู้ใช้งาน และผู้ที่มีส่วนเกี่ยวข้อง </w:t>
      </w:r>
      <w:r w:rsidR="004C37B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547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จากการรวบรวมและประชุมเมื่อวันที่ </w:t>
      </w:r>
      <w:r w:rsidR="00954792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="009547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ธันวาคม พ.ศ. </w:t>
      </w:r>
      <w:r w:rsidR="00954792">
        <w:rPr>
          <w:rFonts w:ascii="TH SarabunPSK" w:hAnsi="TH SarabunPSK" w:cs="TH SarabunPSK"/>
          <w:sz w:val="32"/>
          <w:szCs w:val="32"/>
          <w:lang w:eastAsia="en-SG"/>
        </w:rPr>
        <w:t xml:space="preserve">2559 </w:t>
      </w:r>
      <w:r w:rsidR="00954792">
        <w:rPr>
          <w:rFonts w:ascii="TH SarabunPSK" w:hAnsi="TH SarabunPSK" w:cs="TH SarabunPSK" w:hint="cs"/>
          <w:sz w:val="32"/>
          <w:szCs w:val="32"/>
          <w:cs/>
          <w:lang w:eastAsia="en-SG"/>
        </w:rPr>
        <w:t>ณ สำนักบริหารบำรุงทาง กรมทางหลวง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สามารถสรุปได้ดังนี้</w:t>
      </w:r>
      <w:r w:rsidR="00605BF3" w:rsidRPr="00605B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605BF3" w:rsidRPr="00F47B3B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="00FF0D2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ควรใช้งานผ่านเว็บเบราเซอร์ได้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="00F47B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และสามารถเข้า</w:t>
      </w:r>
      <w:r w:rsidRPr="00F47B3B">
        <w:rPr>
          <w:rFonts w:ascii="TH SarabunPSK" w:hAnsi="TH SarabunPSK" w:cs="TH SarabunPSK" w:hint="cs"/>
          <w:sz w:val="32"/>
          <w:szCs w:val="32"/>
          <w:cs/>
          <w:lang w:eastAsia="en-SG"/>
        </w:rPr>
        <w:t>ใช้งานผ่านระบบอินเตอร์เน็ต และอินทราเน็ตของกรมทางหลวงได้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สามารถวิเคราะห์งบประมาณแยกตามประเภทกิจกรรมการซ่อมบำรุงได้ </w:t>
      </w:r>
    </w:p>
    <w:p w:rsidR="00FF0D25" w:rsidRDefault="00FF0D25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สามารถวิเคราะห์การซ่อมบำรุง โดยการกำหนดวงเงินงบประมาณในแต่ละแขวงทางหลวงได้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ครั้งหลังสุด และควรสรุปเกณฑ์ในแต่ละครั้งไว้</w:t>
      </w:r>
      <w:r w:rsidR="001018C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และสามารถปรับปรุงเกณฑ์เดิมที่เคยวิเคราะห์ได้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และสามารถกรองสายทางที่ไม่ถูกเลือกให้ผู้ใช้ทำการเลือกเพิ่มเติมได้</w:t>
      </w:r>
    </w:p>
    <w:p w:rsidR="00605BF3" w:rsidRPr="004064D5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เดิมเมื่อตัวเลข กม. วิ่งมาถึงกม.ที่ 1000 โปรแกรมจะตัดเป็นเริ่มต้น กม.ที่ 0+000</w:t>
      </w:r>
      <w:r w:rsidRPr="004064D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51645">
        <w:rPr>
          <w:rFonts w:ascii="TH SarabunPSK" w:hAnsi="TH SarabunPSK" w:cs="TH SarabunPSK" w:hint="cs"/>
          <w:sz w:val="32"/>
          <w:szCs w:val="32"/>
          <w:cs/>
          <w:lang w:eastAsia="en-SG"/>
        </w:rPr>
        <w:t>ควรแก้ไขให้ตัวเลข กม. วิ่งต่อเนื่อง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 w:rsidRPr="00A54E8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และสามาร</w:t>
      </w:r>
      <w:r w:rsidR="00AC24E1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ถส่งออกรูปภาพที่บอกสภาพของสายทาง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แขวง</w:t>
      </w:r>
      <w:r w:rsidR="007E520A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ทางหลวงสามารถวิเคราะห์งบประมาณโดยใช้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ในแต่ละแขวงเอง แล้วทำการส่งแผนการซ่อมบำรุงกลับมายังกรมทางหลวง</w:t>
      </w:r>
    </w:p>
    <w:p w:rsidR="00605BF3" w:rsidRDefault="00544012" w:rsidP="000E1473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บรรยากาศระหว่างการจัดเก็บความต้องการของผู้ใช้งาน ดังรูปที่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-</w:t>
      </w:r>
      <w:r w:rsidR="00B6516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17</w:t>
      </w:r>
    </w:p>
    <w:p w:rsidR="00605BF3" w:rsidRPr="006D05E5" w:rsidRDefault="00605BF3" w:rsidP="00544012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128895" cy="349123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0790406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F3" w:rsidRPr="005D4F80" w:rsidRDefault="00605BF3" w:rsidP="00544012">
      <w:pPr>
        <w:tabs>
          <w:tab w:val="left" w:pos="0"/>
        </w:tabs>
        <w:rPr>
          <w:rFonts w:ascii="TH SarabunPSK" w:hAnsi="TH SarabunPSK" w:cs="TH SarabunPSK"/>
          <w:spacing w:val="-4"/>
          <w:sz w:val="10"/>
          <w:szCs w:val="10"/>
          <w:lang w:eastAsia="en-SG"/>
        </w:rPr>
      </w:pPr>
    </w:p>
    <w:p w:rsidR="00605BF3" w:rsidRDefault="00B6516D" w:rsidP="00605BF3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รูปที่ 3-17</w:t>
      </w:r>
      <w:r w:rsidR="00605BF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="00605BF3" w:rsidRPr="0037711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="00605BF3" w:rsidRPr="0037711E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605BF3" w:rsidRPr="0037711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จากผู้ใช้งาน</w:t>
      </w:r>
    </w:p>
    <w:p w:rsidR="00605BF3" w:rsidRDefault="00605BF3" w:rsidP="00605BF3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F4098E" w:rsidRDefault="00F4098E">
      <w:pP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br w:type="page"/>
      </w:r>
    </w:p>
    <w:p w:rsidR="00222E58" w:rsidRDefault="000D1380" w:rsidP="005D4F80">
      <w:pPr>
        <w:spacing w:after="240"/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lastRenderedPageBreak/>
        <w:t>3.4</w:t>
      </w:r>
      <w:r w:rsidR="00222E58" w:rsidRPr="00826796"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 xml:space="preserve"> </w:t>
      </w:r>
      <w:r w:rsidR="00222E58" w:rsidRPr="00826796"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ab/>
      </w:r>
      <w:r w:rsidR="00222E58" w:rsidRPr="00092800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 w:rsidR="00222E58" w:rsidRPr="00092800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="00222E58" w:rsidRPr="00092800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เพื่อรองรับข้อมูล เทคโนโลยี รวมถึงการพัฒนาในอนาคต</w:t>
      </w:r>
    </w:p>
    <w:p w:rsidR="00CD1671" w:rsidRPr="005D4F80" w:rsidRDefault="00232BE9" w:rsidP="00F329CE">
      <w:pPr>
        <w:spacing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1 </w:t>
      </w:r>
      <w:r w:rsidR="00F329CE"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ฐานข้อมูลภายในของระบบ 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ในปัจจุบัน</w:t>
      </w:r>
    </w:p>
    <w:p w:rsidR="000B43B7" w:rsidRPr="0069052D" w:rsidRDefault="000B43B7" w:rsidP="000B43B7">
      <w:pPr>
        <w:pStyle w:val="ListNumber2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สถาปัตยกรรมของระบบ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เดิมเป็นรูปแบบ </w:t>
      </w:r>
      <w:r w:rsidRPr="0069052D">
        <w:rPr>
          <w:rFonts w:ascii="TH SarabunPSK" w:hAnsi="TH SarabunPSK" w:cs="TH SarabunPSK"/>
          <w:sz w:val="32"/>
          <w:szCs w:val="32"/>
        </w:rPr>
        <w:t xml:space="preserve">Two 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69052D">
        <w:rPr>
          <w:rFonts w:ascii="TH SarabunPSK" w:hAnsi="TH SarabunPSK" w:cs="TH SarabunPSK"/>
          <w:sz w:val="32"/>
          <w:szCs w:val="32"/>
        </w:rPr>
        <w:t xml:space="preserve">Tiers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ซึ่งเป็นรูปแบบที่ผู้ใช้งานจะส่งคำสั่งจากเครื่องลูกข่าย (</w:t>
      </w:r>
      <w:r w:rsidRPr="0069052D">
        <w:rPr>
          <w:rFonts w:ascii="TH SarabunPSK" w:hAnsi="TH SarabunPSK" w:cs="TH SarabunPSK"/>
          <w:sz w:val="32"/>
          <w:szCs w:val="32"/>
        </w:rPr>
        <w:t>Client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เรียกข้อมูลจากเครื่องแม่ข่าย (</w:t>
      </w:r>
      <w:r w:rsidRPr="0069052D">
        <w:rPr>
          <w:rFonts w:ascii="TH SarabunPSK" w:hAnsi="TH SarabunPSK" w:cs="TH SarabunPSK"/>
          <w:sz w:val="32"/>
          <w:szCs w:val="32"/>
        </w:rPr>
        <w:t>Database Server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โดยตรง มาเป็นรูปแบบ</w:t>
      </w:r>
      <w:r w:rsidRPr="0069052D">
        <w:rPr>
          <w:rFonts w:ascii="TH SarabunPSK" w:hAnsi="TH SarabunPSK" w:cs="TH SarabunPSK"/>
          <w:sz w:val="32"/>
          <w:szCs w:val="32"/>
        </w:rPr>
        <w:t xml:space="preserve"> Three </w:t>
      </w:r>
      <w:r w:rsidRPr="0069052D">
        <w:rPr>
          <w:rFonts w:ascii="TH SarabunPSK" w:hAnsi="TH SarabunPSK" w:cs="TH SarabunPSK"/>
          <w:sz w:val="32"/>
          <w:szCs w:val="32"/>
          <w:cs/>
        </w:rPr>
        <w:t>-</w:t>
      </w:r>
      <w:r w:rsidRPr="0069052D">
        <w:rPr>
          <w:rFonts w:ascii="TH SarabunPSK" w:hAnsi="TH SarabunPSK" w:cs="TH SarabunPSK"/>
          <w:sz w:val="32"/>
          <w:szCs w:val="32"/>
        </w:rPr>
        <w:t xml:space="preserve">Tiers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โดยมี </w:t>
      </w:r>
      <w:r w:rsidRPr="0069052D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เป็นตัวกลางในการเชื่อมโยงระบบสำหรับการสืบเรียกข้อมูลระหว่างเครื่องลูกข่ายและเครื่องแม่ข่ายมาประมวลผล ทั้งนี้ลักษณะการประมวลผลเพื่อวิเคราะห์แผนงานและงบประมาณซ่อมบำรุงนั้นยังคงใช้ทรัพยากรของเครื่องลูกข่ายในการประมวลเหมือนเดิม ซึ่งภาพรวมและองค์ประกอบของระบบ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นี้ ได้แก่ </w:t>
      </w:r>
      <w:r w:rsidRPr="0069052D">
        <w:rPr>
          <w:rFonts w:ascii="TH SarabunPSK" w:hAnsi="TH SarabunPSK" w:cs="TH SarabunPSK"/>
          <w:sz w:val="32"/>
          <w:szCs w:val="32"/>
        </w:rPr>
        <w:t xml:space="preserve">Client  Application Server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9052D">
        <w:rPr>
          <w:rFonts w:ascii="TH SarabunPSK" w:hAnsi="TH SarabunPSK" w:cs="TH SarabunPSK"/>
          <w:sz w:val="32"/>
          <w:szCs w:val="32"/>
        </w:rPr>
        <w:t>Database Server</w:t>
      </w:r>
      <w:r w:rsidR="00B65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ดังรูปที่ </w:t>
      </w:r>
      <w:r w:rsidR="0069052D">
        <w:rPr>
          <w:rFonts w:ascii="TH SarabunPSK" w:hAnsi="TH SarabunPSK" w:cs="TH SarabunPSK"/>
          <w:sz w:val="32"/>
          <w:szCs w:val="32"/>
        </w:rPr>
        <w:t>3</w:t>
      </w:r>
      <w:r w:rsidRPr="0069052D">
        <w:rPr>
          <w:rFonts w:ascii="TH SarabunPSK" w:hAnsi="TH SarabunPSK" w:cs="TH SarabunPSK"/>
          <w:sz w:val="32"/>
          <w:szCs w:val="32"/>
          <w:cs/>
        </w:rPr>
        <w:t>-</w:t>
      </w:r>
      <w:r w:rsidRPr="0069052D">
        <w:rPr>
          <w:rFonts w:ascii="TH SarabunPSK" w:hAnsi="TH SarabunPSK" w:cs="TH SarabunPSK"/>
          <w:sz w:val="32"/>
          <w:szCs w:val="32"/>
        </w:rPr>
        <w:t>1</w:t>
      </w:r>
      <w:r w:rsidR="00B6516D">
        <w:rPr>
          <w:rFonts w:ascii="TH SarabunPSK" w:hAnsi="TH SarabunPSK" w:cs="TH SarabunPSK"/>
          <w:sz w:val="32"/>
          <w:szCs w:val="32"/>
          <w:cs/>
        </w:rPr>
        <w:t>8</w:t>
      </w:r>
    </w:p>
    <w:p w:rsidR="000B43B7" w:rsidRPr="0069052D" w:rsidRDefault="000B43B7" w:rsidP="000B43B7">
      <w:pPr>
        <w:pStyle w:val="ListNumber2"/>
        <w:numPr>
          <w:ilvl w:val="0"/>
          <w:numId w:val="0"/>
        </w:numPr>
        <w:rPr>
          <w:rFonts w:ascii="TH SarabunPSK" w:hAnsi="TH SarabunPSK" w:cs="TH SarabunPSK"/>
          <w:sz w:val="32"/>
          <w:szCs w:val="32"/>
        </w:rPr>
      </w:pPr>
    </w:p>
    <w:p w:rsidR="000B43B7" w:rsidRPr="0069052D" w:rsidRDefault="000B43B7" w:rsidP="000B43B7">
      <w:pPr>
        <w:pStyle w:val="ListNumber2"/>
        <w:numPr>
          <w:ilvl w:val="0"/>
          <w:numId w:val="0"/>
        </w:numPr>
        <w:rPr>
          <w:rFonts w:ascii="TH SarabunPSK" w:hAnsi="TH SarabunPSK" w:cs="TH SarabunPSK"/>
          <w:sz w:val="32"/>
          <w:szCs w:val="32"/>
        </w:rPr>
      </w:pPr>
      <w:r w:rsidRPr="006905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BDA5D4" wp14:editId="238F8DFC">
            <wp:extent cx="5731510" cy="120078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B7" w:rsidRPr="0069052D" w:rsidRDefault="000B43B7" w:rsidP="0069052D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B6516D">
        <w:rPr>
          <w:rFonts w:ascii="TH SarabunPSK" w:hAnsi="TH SarabunPSK" w:cs="TH SarabunPSK" w:hint="cs"/>
          <w:sz w:val="32"/>
          <w:szCs w:val="32"/>
          <w:cs/>
        </w:rPr>
        <w:t>3-18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สถาปัตยกรรมของระบบ </w:t>
      </w:r>
      <w:r w:rsidRPr="0069052D">
        <w:rPr>
          <w:rFonts w:ascii="TH SarabunPSK" w:hAnsi="TH SarabunPSK" w:cs="TH SarabunPSK"/>
          <w:sz w:val="32"/>
          <w:szCs w:val="32"/>
        </w:rPr>
        <w:t>TPMS</w:t>
      </w:r>
    </w:p>
    <w:p w:rsidR="000B43B7" w:rsidRPr="0069052D" w:rsidRDefault="000B43B7" w:rsidP="000B43B7">
      <w:pPr>
        <w:pStyle w:val="ListNumber2"/>
        <w:numPr>
          <w:ilvl w:val="0"/>
          <w:numId w:val="0"/>
        </w:numPr>
        <w:ind w:left="900"/>
        <w:rPr>
          <w:rFonts w:ascii="TH SarabunPSK" w:hAnsi="TH SarabunPSK" w:cs="TH SarabunPSK"/>
          <w:sz w:val="32"/>
          <w:szCs w:val="32"/>
        </w:rPr>
      </w:pPr>
    </w:p>
    <w:p w:rsidR="000B43B7" w:rsidRPr="0069052D" w:rsidRDefault="000B43B7" w:rsidP="000B43B7">
      <w:pPr>
        <w:pStyle w:val="ListNumber2"/>
        <w:numPr>
          <w:ilvl w:val="0"/>
          <w:numId w:val="0"/>
        </w:numPr>
        <w:ind w:left="900"/>
        <w:rPr>
          <w:rFonts w:ascii="TH SarabunPSK" w:hAnsi="TH SarabunPSK" w:cs="TH SarabunPSK"/>
          <w:sz w:val="32"/>
          <w:szCs w:val="32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จากรูปที่ </w:t>
      </w:r>
      <w:r w:rsidR="004C37B2">
        <w:rPr>
          <w:rFonts w:ascii="TH SarabunPSK" w:hAnsi="TH SarabunPSK" w:cs="TH SarabunPSK" w:hint="cs"/>
          <w:sz w:val="32"/>
          <w:szCs w:val="32"/>
          <w:cs/>
        </w:rPr>
        <w:t xml:space="preserve">3-18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ลักษณะการทำงานของระบบมีรายละเอียดขั้นตอนดังต่อไปนี้</w:t>
      </w:r>
    </w:p>
    <w:p w:rsidR="000B43B7" w:rsidRPr="0069052D" w:rsidRDefault="000B43B7" w:rsidP="000B43B7">
      <w:pPr>
        <w:pStyle w:val="ListNumber2"/>
        <w:numPr>
          <w:ilvl w:val="0"/>
          <w:numId w:val="43"/>
        </w:numPr>
        <w:snapToGrid w:val="0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เครื่องลูกข่ายจะติดต่อผ่าน</w:t>
      </w:r>
      <w:r w:rsidRPr="0069052D">
        <w:rPr>
          <w:rFonts w:ascii="TH SarabunPSK" w:hAnsi="TH SarabunPSK" w:cs="TH SarabunPSK"/>
          <w:sz w:val="32"/>
          <w:szCs w:val="32"/>
        </w:rPr>
        <w:t xml:space="preserve">  Application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ทำให้ระบบสามารถรองรับปริมาณเครื่องลูกข่ายได้เพิ่มมากขึ้น  แทนที่เครื่องลูกข่ายจะติดต่อกับเครื่อง </w:t>
      </w:r>
      <w:r w:rsidRPr="0069052D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ที่ทำงานเป็นฐานข้อมูลกลางโดยตรง</w:t>
      </w:r>
    </w:p>
    <w:p w:rsidR="0069052D" w:rsidRDefault="000B43B7" w:rsidP="0069052D">
      <w:pPr>
        <w:pStyle w:val="ListNumber2"/>
        <w:numPr>
          <w:ilvl w:val="0"/>
          <w:numId w:val="43"/>
        </w:numPr>
        <w:snapToGrid w:val="0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การติดต่อระหว่าง </w:t>
      </w:r>
      <w:r w:rsidRPr="0069052D">
        <w:rPr>
          <w:rFonts w:ascii="TH SarabunPSK" w:hAnsi="TH SarabunPSK" w:cs="TH SarabunPSK"/>
          <w:sz w:val="32"/>
          <w:szCs w:val="32"/>
        </w:rPr>
        <w:t>Application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69052D">
        <w:rPr>
          <w:rFonts w:ascii="TH SarabunPSK" w:hAnsi="TH SarabunPSK" w:cs="TH SarabunPSK"/>
          <w:sz w:val="32"/>
          <w:szCs w:val="32"/>
        </w:rPr>
        <w:t xml:space="preserve">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กับเครื่องแม่ข่ายฐานข้อมูลจะเป็นแบบ </w:t>
      </w:r>
      <w:r w:rsidRPr="0069052D">
        <w:rPr>
          <w:rFonts w:ascii="TH SarabunPSK" w:hAnsi="TH SarabunPSK" w:cs="TH SarabunPSK"/>
          <w:sz w:val="32"/>
          <w:szCs w:val="32"/>
        </w:rPr>
        <w:t>Request</w:t>
      </w:r>
      <w:r w:rsidRPr="0069052D">
        <w:rPr>
          <w:rFonts w:ascii="TH SarabunPSK" w:hAnsi="TH SarabunPSK" w:cs="TH SarabunPSK"/>
          <w:sz w:val="32"/>
          <w:szCs w:val="32"/>
          <w:cs/>
        </w:rPr>
        <w:t>/</w:t>
      </w:r>
      <w:r w:rsidRPr="0069052D">
        <w:rPr>
          <w:rFonts w:ascii="TH SarabunPSK" w:hAnsi="TH SarabunPSK" w:cs="TH SarabunPSK"/>
          <w:sz w:val="32"/>
          <w:szCs w:val="32"/>
        </w:rPr>
        <w:t xml:space="preserve">Response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ภายใต้โปรโตคอลแบบ </w:t>
      </w:r>
      <w:r w:rsidRPr="0069052D">
        <w:rPr>
          <w:rFonts w:ascii="TH SarabunPSK" w:hAnsi="TH SarabunPSK" w:cs="TH SarabunPSK"/>
          <w:sz w:val="32"/>
          <w:szCs w:val="32"/>
        </w:rPr>
        <w:t>TCP</w:t>
      </w:r>
      <w:r w:rsidRPr="0069052D">
        <w:rPr>
          <w:rFonts w:ascii="TH SarabunPSK" w:hAnsi="TH SarabunPSK" w:cs="TH SarabunPSK"/>
          <w:sz w:val="32"/>
          <w:szCs w:val="32"/>
          <w:cs/>
        </w:rPr>
        <w:t>/</w:t>
      </w:r>
      <w:r w:rsidRPr="0069052D">
        <w:rPr>
          <w:rFonts w:ascii="TH SarabunPSK" w:hAnsi="TH SarabunPSK" w:cs="TH SarabunPSK"/>
          <w:sz w:val="32"/>
          <w:szCs w:val="32"/>
        </w:rPr>
        <w:t xml:space="preserve">IP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โดยที่ข้อมูลที่ส่งระหว่าง </w:t>
      </w:r>
      <w:r w:rsidRPr="0069052D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กับ</w:t>
      </w:r>
      <w:r w:rsidRPr="0069052D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จะใช้มาตรฐาน </w:t>
      </w:r>
      <w:r w:rsidRPr="0069052D">
        <w:rPr>
          <w:rFonts w:ascii="TH SarabunPSK" w:hAnsi="TH SarabunPSK" w:cs="TH SarabunPSK"/>
          <w:sz w:val="32"/>
          <w:szCs w:val="32"/>
        </w:rPr>
        <w:t xml:space="preserve">SQL </w:t>
      </w:r>
      <w:r w:rsidRPr="0069052D">
        <w:rPr>
          <w:rFonts w:ascii="TH SarabunPSK" w:hAnsi="TH SarabunPSK" w:cs="TH SarabunPSK"/>
          <w:sz w:val="32"/>
          <w:szCs w:val="32"/>
          <w:cs/>
        </w:rPr>
        <w:t>(</w:t>
      </w:r>
      <w:r w:rsidRPr="0069052D">
        <w:rPr>
          <w:rFonts w:ascii="TH SarabunPSK" w:hAnsi="TH SarabunPSK" w:cs="TH SarabunPSK"/>
          <w:sz w:val="32"/>
          <w:szCs w:val="32"/>
        </w:rPr>
        <w:t>Structured Query Language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ซึ่งเป็นมาตรฐานการติดต่อสื่อสารระหว่างเครื่องลูกข่ายกับเครื่องแม่ข่ายในปัจจุบัน</w:t>
      </w:r>
    </w:p>
    <w:p w:rsidR="000B43B7" w:rsidRPr="0069052D" w:rsidRDefault="000B43B7" w:rsidP="0069052D">
      <w:pPr>
        <w:pStyle w:val="ListNumber2"/>
        <w:numPr>
          <w:ilvl w:val="0"/>
          <w:numId w:val="43"/>
        </w:numPr>
        <w:snapToGrid w:val="0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ความปลอดภัยของระบบจะปลอดภัยมากขึ้น เนื่องจากพอร์ตที่เครื่อง </w:t>
      </w:r>
      <w:r w:rsidRPr="0069052D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จะอนุญาตให้เฉพาะเครื่อง </w:t>
      </w:r>
      <w:r w:rsidRPr="0069052D">
        <w:rPr>
          <w:rFonts w:ascii="TH SarabunPSK" w:hAnsi="TH SarabunPSK" w:cs="TH SarabunPSK"/>
          <w:sz w:val="32"/>
          <w:szCs w:val="32"/>
        </w:rPr>
        <w:t>Application Server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 เข้าได้เพียงเครื่องเดียว ดังนั้นจึงไม่มีผู้ใช้อื่นสามารถเข้าถึง </w:t>
      </w:r>
      <w:r w:rsidRPr="0069052D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ได้ นอกจากนั้น </w:t>
      </w:r>
      <w:r w:rsidRPr="0069052D">
        <w:rPr>
          <w:rFonts w:ascii="TH SarabunPSK" w:hAnsi="TH SarabunPSK" w:cs="TH SarabunPSK"/>
          <w:sz w:val="32"/>
          <w:szCs w:val="32"/>
        </w:rPr>
        <w:t>Application Server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 จะมีการตรวจสอบสิทธิของเครื่องลูกข่ายก่อนดึงข้อมูลจากเครื่องแม่ข่ายฐานข้อมูล</w:t>
      </w:r>
    </w:p>
    <w:p w:rsidR="000B43B7" w:rsidRPr="0069052D" w:rsidRDefault="000B43B7" w:rsidP="0069052D">
      <w:pPr>
        <w:pStyle w:val="ListNumber2"/>
        <w:numPr>
          <w:ilvl w:val="0"/>
          <w:numId w:val="0"/>
        </w:numPr>
        <w:ind w:left="900"/>
        <w:rPr>
          <w:rFonts w:ascii="TH SarabunPSK" w:hAnsi="TH SarabunPSK" w:cs="TH SarabunPSK"/>
          <w:sz w:val="32"/>
          <w:szCs w:val="32"/>
        </w:rPr>
      </w:pPr>
    </w:p>
    <w:p w:rsidR="000B43B7" w:rsidRPr="0069052D" w:rsidRDefault="000B43B7" w:rsidP="0069052D">
      <w:pPr>
        <w:pStyle w:val="ListNumber2"/>
        <w:numPr>
          <w:ilvl w:val="0"/>
          <w:numId w:val="0"/>
        </w:numPr>
        <w:ind w:left="283" w:firstLine="437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โครงสร้างฐานข้อมูลของระบบ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เป็นตารางข้อมูลหนึ่งที่จัดเก็บอยู่ในระบบฐานข้อมูลกลาง (</w:t>
      </w:r>
      <w:r w:rsidRPr="0069052D">
        <w:rPr>
          <w:rFonts w:ascii="TH SarabunPSK" w:hAnsi="TH SarabunPSK" w:cs="TH SarabunPSK"/>
          <w:sz w:val="32"/>
          <w:szCs w:val="32"/>
        </w:rPr>
        <w:t>CRDB</w:t>
      </w:r>
      <w:r w:rsidRPr="0069052D">
        <w:rPr>
          <w:rFonts w:ascii="TH SarabunPSK" w:hAnsi="TH SarabunPSK" w:cs="TH SarabunPSK"/>
          <w:sz w:val="32"/>
          <w:szCs w:val="32"/>
          <w:cs/>
        </w:rPr>
        <w:t>)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 ซึ่งใช้ชื่อตารางว่า </w:t>
      </w:r>
      <w:r w:rsidRPr="0069052D">
        <w:rPr>
          <w:rFonts w:ascii="TH SarabunPSK" w:hAnsi="TH SarabunPSK" w:cs="TH SarabunPSK"/>
          <w:sz w:val="32"/>
          <w:szCs w:val="32"/>
        </w:rPr>
        <w:t xml:space="preserve">TPMS2010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โดยเป็นการประมวลผลจากข้อมูลโครงข่ายทางทุกๆ </w:t>
      </w:r>
      <w:r w:rsidRPr="0069052D">
        <w:rPr>
          <w:rFonts w:ascii="TH SarabunPSK" w:hAnsi="TH SarabunPSK" w:cs="TH SarabunPSK"/>
          <w:sz w:val="32"/>
          <w:szCs w:val="32"/>
        </w:rPr>
        <w:t xml:space="preserve">25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เมตรและสร้างเป็นตารางข้อมูลความละเอียดทุกๆ </w:t>
      </w:r>
      <w:r w:rsidRPr="0069052D">
        <w:rPr>
          <w:rFonts w:ascii="TH SarabunPSK" w:hAnsi="TH SarabunPSK" w:cs="TH SarabunPSK"/>
          <w:sz w:val="32"/>
          <w:szCs w:val="32"/>
        </w:rPr>
        <w:t xml:space="preserve">1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กิโลเมตรเพื่อให้ระบบ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สืบเรียกนำไปใช้ สำหรับการสืบเรียกตารางข้อมูลดังกล่าวนั้น ผู้ดูแลรักษาระบบ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ควรปรับปรุงให้มีความทันสมัยก่อนการวิเคราะห์</w:t>
      </w:r>
      <w:r w:rsidRPr="0069052D">
        <w:rPr>
          <w:rFonts w:ascii="TH SarabunPSK" w:hAnsi="TH SarabunPSK" w:cs="TH SarabunPSK" w:hint="cs"/>
          <w:sz w:val="32"/>
          <w:szCs w:val="32"/>
          <w:cs/>
        </w:rPr>
        <w:lastRenderedPageBreak/>
        <w:t>เสมอ เนื่องจากเมื่อมีการสืบเรียกข้อมูลโครงข่ายทางเสร็จเรียบร้อย ข้อมูลจะถูกบันทึกใน</w:t>
      </w:r>
      <w:r w:rsidRPr="0069052D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เพื่อทำหน้าที่ในการส่งต่อข้อมูลไปยังเครื่องประมวลผลในแต่ละหน่วยงาน (</w:t>
      </w:r>
      <w:r w:rsidRPr="0069052D">
        <w:rPr>
          <w:rFonts w:ascii="TH SarabunPSK" w:hAnsi="TH SarabunPSK" w:cs="TH SarabunPSK"/>
          <w:sz w:val="32"/>
          <w:szCs w:val="32"/>
        </w:rPr>
        <w:t>Client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ซึ่งหากข้อมูลในระบบฐานข้อมูลกลาง (</w:t>
      </w:r>
      <w:r w:rsidRPr="0069052D">
        <w:rPr>
          <w:rFonts w:ascii="TH SarabunPSK" w:hAnsi="TH SarabunPSK" w:cs="TH SarabunPSK"/>
          <w:sz w:val="32"/>
          <w:szCs w:val="32"/>
        </w:rPr>
        <w:t>CRDB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มีการเปลี่ยนแปลง แต่ผู้ดูแลรักษาระบบ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ไม่ปรับปรุงให้ข้อมูลสอดคล้องกับสภาพปัจจุบันก็จะส่งผลให้ ผลการวิเคราะห์ที่ได้จากระบบ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คลาดเคลื่อนไปด้วย โดยมีการเชื่อมโยงข้อมูล</w:t>
      </w:r>
      <w:r w:rsidR="00B65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ดังรูปที่ </w:t>
      </w:r>
      <w:r w:rsidR="00B6516D">
        <w:rPr>
          <w:rFonts w:ascii="TH SarabunPSK" w:hAnsi="TH SarabunPSK" w:cs="TH SarabunPSK" w:hint="cs"/>
          <w:sz w:val="32"/>
          <w:szCs w:val="32"/>
          <w:cs/>
        </w:rPr>
        <w:t>3-19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 ตัวอย่างดังตารางที่ </w:t>
      </w:r>
      <w:r w:rsidR="004C37B2" w:rsidRPr="004C37B2">
        <w:rPr>
          <w:rFonts w:ascii="TH SarabunPSK" w:hAnsi="TH SarabunPSK" w:cs="TH SarabunPSK" w:hint="cs"/>
          <w:sz w:val="32"/>
          <w:szCs w:val="32"/>
          <w:cs/>
        </w:rPr>
        <w:t>3-12</w:t>
      </w:r>
      <w:r w:rsidRPr="004C37B2">
        <w:rPr>
          <w:rFonts w:ascii="TH SarabunPSK" w:hAnsi="TH SarabunPSK" w:cs="TH SarabunPSK" w:hint="cs"/>
          <w:sz w:val="32"/>
          <w:szCs w:val="32"/>
          <w:cs/>
        </w:rPr>
        <w:t xml:space="preserve"> ถึง </w:t>
      </w:r>
      <w:r w:rsidR="004C37B2">
        <w:rPr>
          <w:rFonts w:ascii="TH SarabunPSK" w:hAnsi="TH SarabunPSK" w:cs="TH SarabunPSK" w:hint="cs"/>
          <w:sz w:val="32"/>
          <w:szCs w:val="32"/>
          <w:cs/>
        </w:rPr>
        <w:t>3-13</w:t>
      </w:r>
    </w:p>
    <w:p w:rsidR="000B43B7" w:rsidRPr="005D4F80" w:rsidRDefault="000B43B7" w:rsidP="00FB4171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20"/>
          <w:szCs w:val="20"/>
          <w:lang w:val="en-GB"/>
        </w:rPr>
      </w:pPr>
    </w:p>
    <w:p w:rsidR="000B43B7" w:rsidRPr="0069052D" w:rsidRDefault="000B43B7" w:rsidP="006D04C4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46C4ED" wp14:editId="16FDA3C6">
            <wp:extent cx="5106113" cy="6125430"/>
            <wp:effectExtent l="0" t="0" r="0" b="889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1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B7" w:rsidRPr="0069052D" w:rsidRDefault="000B43B7" w:rsidP="006D04C4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B6516D">
        <w:rPr>
          <w:rFonts w:ascii="TH SarabunPSK" w:hAnsi="TH SarabunPSK" w:cs="TH SarabunPSK" w:hint="cs"/>
          <w:sz w:val="32"/>
          <w:szCs w:val="32"/>
          <w:cs/>
          <w:lang w:val="en-GB"/>
        </w:rPr>
        <w:t>3-19</w:t>
      </w:r>
      <w:r w:rsidRPr="0069052D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การเชื่อมโยงข้อมูลของระบบ </w:t>
      </w:r>
      <w:r w:rsidRPr="0069052D">
        <w:rPr>
          <w:rFonts w:ascii="TH SarabunPSK" w:hAnsi="TH SarabunPSK" w:cs="TH SarabunPSK"/>
          <w:sz w:val="32"/>
          <w:szCs w:val="32"/>
          <w:lang w:val="en-GB"/>
        </w:rPr>
        <w:t>TPMS</w:t>
      </w:r>
    </w:p>
    <w:p w:rsidR="000B43B7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:rsidR="000B43B7" w:rsidRDefault="000B43B7" w:rsidP="000B43B7">
      <w:pPr>
        <w:rPr>
          <w:rFonts w:ascii="TH SarabunPSK" w:eastAsia="Browallia 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0B43B7" w:rsidRPr="00F329CE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29C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="004C37B2">
        <w:rPr>
          <w:rFonts w:ascii="TH SarabunPSK" w:hAnsi="TH SarabunPSK" w:cs="TH SarabunPSK" w:hint="cs"/>
          <w:sz w:val="32"/>
          <w:szCs w:val="32"/>
          <w:cs/>
        </w:rPr>
        <w:t>3-12</w:t>
      </w:r>
      <w:r w:rsidRPr="00F329CE">
        <w:rPr>
          <w:rFonts w:ascii="TH SarabunPSK" w:hAnsi="TH SarabunPSK" w:cs="TH SarabunPSK" w:hint="cs"/>
          <w:sz w:val="32"/>
          <w:szCs w:val="32"/>
          <w:cs/>
        </w:rPr>
        <w:t xml:space="preserve"> ข้อมูลความเสียหายผิวทางลาดยาง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0B43B7" w:rsidRPr="000973CA" w:rsidTr="00F329CE">
        <w:trPr>
          <w:trHeight w:hRule="exact" w:val="432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gid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0973CA" w:rsidRDefault="000B43B7" w:rsidP="00B17CE8">
            <w:pPr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</w:rPr>
              <w:t>Primary key</w:t>
            </w: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frame_pk_drive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icrack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รอยแตกแบบต่อเนื่องหลายทิศทาง (ตร.ม)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ucrack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รอยแตกแบบไม่ต่อเนื่องหลายทิศทาง ( 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bleeding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483F7C" w:rsidRDefault="000B43B7" w:rsidP="00B17CE8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พื้นที่ที่มียางซึมขึ้นบนพื้นผิว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rav_area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พื้นที่</w:t>
            </w:r>
            <w:r w:rsidRPr="000973CA">
              <w:rPr>
                <w:rFonts w:ascii="TH SarabunPSK" w:hAnsi="TH SarabunPSK" w:cs="TH SarabunPSK"/>
                <w:color w:val="000000"/>
                <w:cs/>
              </w:rPr>
              <w:t>ผิวทางหลุดร่อน ( 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phole_area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พื้นที่ที่มีหลุมบ่อ ( 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phole_count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จำนวนหลุมบ่อ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surf_deform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พื้นทางที่ที่มีการยุบตัวของผิวทาง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patch_area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พื้นที่ที่มีรอยปะซ่อม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edge_break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ความยาวรอยแยกไหล่ทาง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step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 xml:space="preserve">ความเสียหายไหล่ทางต่างระดับ </w:t>
            </w:r>
          </w:p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sh_deteriorate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ความเสียหายไหล่ทาง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the_geom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 xml:space="preserve">ข้อมูลเชิงพื้นที่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link_id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</w:rPr>
              <w:t>Foreign key</w:t>
            </w:r>
          </w:p>
        </w:tc>
      </w:tr>
    </w:tbl>
    <w:p w:rsidR="000B43B7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:rsidR="000B43B7" w:rsidRDefault="000B43B7" w:rsidP="000B43B7">
      <w:pPr>
        <w:rPr>
          <w:rFonts w:ascii="TH SarabunPSK" w:eastAsia="Browallia 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0B43B7" w:rsidRPr="00F329CE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29C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="004C37B2">
        <w:rPr>
          <w:rFonts w:ascii="TH SarabunPSK" w:hAnsi="TH SarabunPSK" w:cs="TH SarabunPSK" w:hint="cs"/>
          <w:sz w:val="32"/>
          <w:szCs w:val="32"/>
          <w:cs/>
        </w:rPr>
        <w:t>3-13</w:t>
      </w:r>
      <w:r w:rsidRPr="00F329CE">
        <w:rPr>
          <w:rFonts w:ascii="TH SarabunPSK" w:hAnsi="TH SarabunPSK" w:cs="TH SarabunPSK" w:hint="cs"/>
          <w:sz w:val="32"/>
          <w:szCs w:val="32"/>
          <w:cs/>
        </w:rPr>
        <w:t xml:space="preserve"> ข้อมูลความเสียหายผิวทางคอนกรีต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0B43B7" w:rsidRPr="00C95425" w:rsidTr="00F329CE">
        <w:trPr>
          <w:trHeight w:hRule="exact" w:val="432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gid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4C37B2">
            <w:pPr>
              <w:jc w:val="center"/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Primary key</w:t>
            </w: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crd_id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 xml:space="preserve">รหัส </w:t>
            </w:r>
            <w:r w:rsidRPr="00C95425">
              <w:rPr>
                <w:rFonts w:ascii="TH SarabunPSK" w:hAnsi="TH SarabunPSK" w:cs="TH SarabunPSK"/>
              </w:rPr>
              <w:t>crd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framekey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linkid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distance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ความยาว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sta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ความยาวช่วงสำรวจ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lane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ช่องจราจร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surveydate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ratedate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วันที่จัดทำข้อมูล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rators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ผู้จัดทำข้อมูล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joint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group set of point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spalling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รอยบิ่นกระเทาะ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jdamage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วัสดุยาแนวรอยต่อเสียหาย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conner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มุมแตก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patch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รอยปะซ่อม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tcrack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จำนวนแผ่นแตกตามขวาง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lcrack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จำนวนแผ่นแตกตามยาว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dcrack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จำนวนแผ่นแตกตามแนวทแยง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the_geom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ข้อมูลเชิงพื้นที่ (</w:t>
            </w:r>
            <w:r w:rsidRPr="00C95425">
              <w:rPr>
                <w:rFonts w:ascii="TH SarabunPSK" w:hAnsi="TH SarabunPSK" w:cs="TH SarabunPSK"/>
              </w:rPr>
              <w:t>POINT,SRID</w:t>
            </w:r>
            <w:r w:rsidRPr="00C95425">
              <w:rPr>
                <w:rFonts w:ascii="TH SarabunPSK" w:hAnsi="TH SarabunPSK" w:cs="TH SarabunPSK"/>
                <w:cs/>
              </w:rPr>
              <w:t>:4326)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</w:tbl>
    <w:p w:rsidR="00CD1671" w:rsidRDefault="00CD1671" w:rsidP="004F545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D1671" w:rsidRPr="005D4F80" w:rsidRDefault="005001EB" w:rsidP="00F329CE">
      <w:pPr>
        <w:tabs>
          <w:tab w:val="left" w:pos="709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</w:pP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2 </w:t>
      </w:r>
      <w:r w:rsidR="00F329CE"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องค์ประกอบภายในระบบ 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ที่จะพัฒนา</w:t>
      </w:r>
    </w:p>
    <w:p w:rsidR="00222E58" w:rsidRPr="008C399D" w:rsidRDefault="00222E58" w:rsidP="00F329CE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องค์ประกอบในการพัฒนา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จะถูกพัฒนาให้ทำงานในรูปแบบของเว็บแอปพลิเคชัน กล่าวคือผู้ใช้งานสามารถใช้ระบบผ่านทางเว็บบราวเซอร์โดยไม่ต้องติดตั้งโปรแกรมใดๆ เพิ่มเติม ส่วนโปรแกรมที่เครื่องแม่ข่ายเว็บ มีองค์ประกอบของเทคโนโลยีต่างๆ ที่นำมาใช้และพัฒนาเพิ่มเติม ดังนี้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Longdo Box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ทำหน้าที่ให้บริการข้อมูลแผนที่ภูมิศาสตร์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PostgreSQL Database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PostGIS Extension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ทำหน้าที่เป็นระบบจัดการฐานข้อมูลและจัดการข้อมูลภูมิศาสตร์สารสนเทศ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nginx Web Server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ทำหน้าที่เป็นโปรแกรมแม่ข่ายเว็บสำหรับรับคำสั่งจากผู้ใช้ผ่านเว็บบราวเซอร์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PHP Engine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ทำหน้าที่เป็นระบบพื้นฐานเพื่อรองรับการทำงานของเว็บ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Symfony Content Management Framework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lastRenderedPageBreak/>
        <w:t>Java Runtime Environment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ทำหน้าที่เป็นระบบพื้นฐานเพื่อรองรับงานประมวลผลข้อมูล</w:t>
      </w:r>
    </w:p>
    <w:p w:rsidR="00222E58" w:rsidRPr="00FC5797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FC5797">
        <w:rPr>
          <w:rFonts w:ascii="TH SarabunPSK" w:hAnsi="TH SarabunPSK" w:cs="TH SarabunPSK"/>
          <w:spacing w:val="-10"/>
          <w:sz w:val="32"/>
          <w:szCs w:val="32"/>
          <w:lang w:eastAsia="en-SG"/>
        </w:rPr>
        <w:t>Apache Tomcat</w:t>
      </w:r>
      <w:r w:rsidRPr="00FC5797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: ทำหน้าที่ประมวลผลคำสั่ง เป็นระบบพื้นฐานที่รองรับการทำงานของระบบย่อยอื่นๆ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JasperReports Server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ทำหน้าที่สร้างรายงานสำหรับจัดพิมพ์</w:t>
      </w:r>
    </w:p>
    <w:p w:rsidR="00DA72F3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Ubuntu Linux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ทำหน้าที่เป็นระบบปฏิบัติการของเครื่องแม่ข่าย</w:t>
      </w:r>
    </w:p>
    <w:p w:rsidR="00DA72F3" w:rsidRDefault="00DA72F3" w:rsidP="00F329C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22E58" w:rsidRPr="00DA72F3" w:rsidRDefault="00222E58" w:rsidP="00F329CE">
      <w:pPr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A72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สถาปัตยกรรมของระบบองค์ประกอบต่างๆจะถูกนำไปใช้ร่วมกันในการพัฒนาระบบ </w:t>
      </w:r>
      <w:r w:rsidRPr="00DA72F3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A72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ซึ่งสามารถแบ่งออกเป็น </w:t>
      </w:r>
      <w:r w:rsidRPr="00DA72F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A72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:rsidR="00222E58" w:rsidRPr="004C37B2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เว็บไซต์: จะใช้ </w:t>
      </w:r>
      <w:r w:rsidRPr="004C37B2">
        <w:rPr>
          <w:rFonts w:ascii="TH SarabunPSK" w:hAnsi="TH SarabunPSK" w:cs="TH SarabunPSK"/>
          <w:spacing w:val="-4"/>
          <w:sz w:val="32"/>
          <w:szCs w:val="32"/>
          <w:lang w:eastAsia="en-SG"/>
        </w:rPr>
        <w:t>HTML5, CSS3, AJAX, jQuery</w:t>
      </w: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เป็นพื้นฐานในการพัฒนาระบบตามแนวคิดเทคโนโลยี</w:t>
      </w:r>
      <w:r w:rsid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ยุค </w:t>
      </w:r>
      <w:r w:rsidRPr="004C37B2">
        <w:rPr>
          <w:rFonts w:ascii="TH SarabunPSK" w:hAnsi="TH SarabunPSK" w:cs="TH SarabunPSK"/>
          <w:spacing w:val="-4"/>
          <w:sz w:val="32"/>
          <w:szCs w:val="32"/>
          <w:lang w:eastAsia="en-SG"/>
        </w:rPr>
        <w:t>Web</w:t>
      </w: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2.0</w:t>
      </w:r>
    </w:p>
    <w:p w:rsidR="00222E58" w:rsidRPr="008C399D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ฐานข้อมูล: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ใช้ฐานข้อมูลเพื่องาน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ภูมิศาสตร์สารสนเทศ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โดยเฉพาะ มีระบบสำเนา และสำรองข้อมูล</w:t>
      </w:r>
    </w:p>
    <w:p w:rsidR="00222E58" w:rsidRPr="008C399D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รายงาน: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สามารถออกรายงานได้ทั้งแบบ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บราวเซอร์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ตามลำดับ</w:t>
      </w:r>
    </w:p>
    <w:p w:rsidR="00222E58" w:rsidRPr="00141994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 xml:space="preserve">แผนที่: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ดึงข้อมูลแผนที่พื้นหลังแบบ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Raster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และแสดงข้อมูล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Vector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:rsidR="00222E58" w:rsidRPr="00214EC2" w:rsidRDefault="00222E58" w:rsidP="00F329CE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1B4128" w:rsidRPr="008C399D" w:rsidRDefault="00222E58" w:rsidP="00F329C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องค์ประกอบต่างๆ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ใช้ร่วมกัน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จะสามา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ถแสดงได้ดัง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นี้</w:t>
      </w:r>
    </w:p>
    <w:p w:rsidR="00222E58" w:rsidRPr="008C399D" w:rsidRDefault="00222E58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227330</wp:posOffset>
                </wp:positionV>
                <wp:extent cx="4355465" cy="1566545"/>
                <wp:effectExtent l="0" t="0" r="26035" b="1460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5465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7CE8" w:rsidRDefault="00B17CE8" w:rsidP="00222E58">
                            <w: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98" type="#_x0000_t202" style="position:absolute;left:0;text-align:left;margin-left:120.5pt;margin-top:17.9pt;width:342.95pt;height:123.3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" fillcolor="white [3201]" strokeweight=".5pt">
                <v:path arrowok="t"/>
                <v:textbox>
                  <w:txbxContent>
                    <w:p w:rsidR="00B17CE8" w:rsidRDefault="00B17CE8" w:rsidP="00222E58">
                      <w: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227330</wp:posOffset>
                </wp:positionV>
                <wp:extent cx="1041400" cy="606425"/>
                <wp:effectExtent l="0" t="0" r="25400" b="22225"/>
                <wp:wrapNone/>
                <wp:docPr id="39" name="แผนผังลำดับงาน: จอภา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60642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7CE8" w:rsidRDefault="00B17CE8" w:rsidP="00222E58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แผนผังลำดับงาน: จอภาพ 39" o:spid="_x0000_s1099" type="#_x0000_t134" style="position:absolute;left:0;text-align:left;margin-left:8.6pt;margin-top:17.9pt;width:82pt;height:4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" fillcolor="#4f81bd [3204]" strokecolor="#243f60 [1604]" strokeweight="2pt">
                <v:path arrowok="t"/>
                <v:textbox>
                  <w:txbxContent>
                    <w:p w:rsidR="00B17CE8" w:rsidRDefault="00B17CE8" w:rsidP="00222E58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</w:p>
    <w:p w:rsidR="00222E58" w:rsidRPr="008C399D" w:rsidRDefault="00222E58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5344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38" name="ลูกศรเชื่อมต่อแบบ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097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8" o:spid="_x0000_s1026" type="#_x0000_t32" style="position:absolute;margin-left:90.4pt;margin-top:22pt;width:29.9pt;height:0;rotation:180;flip:x;z-index:251705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37" name="คิวบ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7CE8" w:rsidRDefault="00B17CE8" w:rsidP="00222E58">
                            <w:pPr>
                              <w:jc w:val="center"/>
                            </w:pPr>
                            <w:r>
                              <w:t>Longdo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คิวบ์ 37" o:spid="_x0000_s1100" type="#_x0000_t16" style="position:absolute;left:0;text-align:left;margin-left:4.2pt;margin-top:64.85pt;width:92.65pt;height:4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" fillcolor="#4f81bd [3204]" strokecolor="#243f60 [1604]" strokeweight="2pt">
                <v:path arrowok="t"/>
                <v:textbox>
                  <w:txbxContent>
                    <w:p w:rsidR="00B17CE8" w:rsidRDefault="00B17CE8" w:rsidP="00222E58">
                      <w:pPr>
                        <w:jc w:val="center"/>
                      </w:pPr>
                      <w:r>
                        <w:t>Longdo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4320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36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F8516" id="ลูกศรเชื่อมต่อแบบตรง 36" o:spid="_x0000_s1026" type="#_x0000_t32" style="position:absolute;margin-left:90.5pt;margin-top:86.25pt;width:29.9pt;height:0;flip:x;z-index:2517043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TableGrid"/>
        <w:tblW w:w="0" w:type="auto"/>
        <w:tblInd w:w="2547" w:type="dxa"/>
        <w:tblLook w:val="04A0" w:firstRow="1" w:lastRow="0" w:firstColumn="1" w:lastColumn="0" w:noHBand="0" w:noVBand="1"/>
      </w:tblPr>
      <w:tblGrid>
        <w:gridCol w:w="2133"/>
        <w:gridCol w:w="1086"/>
        <w:gridCol w:w="1082"/>
        <w:gridCol w:w="2171"/>
      </w:tblGrid>
      <w:tr w:rsidR="00222E58" w:rsidRPr="008C399D" w:rsidTr="005E1AFF">
        <w:trPr>
          <w:trHeight w:val="454"/>
        </w:trPr>
        <w:tc>
          <w:tcPr>
            <w:tcW w:w="3401" w:type="dxa"/>
            <w:gridSpan w:val="2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</w:p>
        </w:tc>
        <w:tc>
          <w:tcPr>
            <w:tcW w:w="3402" w:type="dxa"/>
            <w:gridSpan w:val="2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</w:p>
        </w:tc>
      </w:tr>
      <w:tr w:rsidR="00222E58" w:rsidRPr="008C399D" w:rsidTr="005E1AFF">
        <w:trPr>
          <w:trHeight w:val="454"/>
        </w:trPr>
        <w:tc>
          <w:tcPr>
            <w:tcW w:w="2267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  <w:t>PostGIS</w:t>
            </w:r>
          </w:p>
        </w:tc>
        <w:tc>
          <w:tcPr>
            <w:tcW w:w="2268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222E58" w:rsidRPr="008C399D" w:rsidTr="005E1AFF">
        <w:trPr>
          <w:trHeight w:val="454"/>
        </w:trPr>
        <w:tc>
          <w:tcPr>
            <w:tcW w:w="2267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</w:p>
        </w:tc>
        <w:tc>
          <w:tcPr>
            <w:tcW w:w="2268" w:type="dxa"/>
            <w:gridSpan w:val="2"/>
            <w:vMerge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222E58" w:rsidRPr="008C399D" w:rsidTr="005E1AFF">
        <w:trPr>
          <w:trHeight w:val="454"/>
        </w:trPr>
        <w:tc>
          <w:tcPr>
            <w:tcW w:w="6803" w:type="dxa"/>
            <w:gridSpan w:val="4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:rsidR="00222E58" w:rsidRPr="00214EC2" w:rsidRDefault="00222E58" w:rsidP="00222E58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329CE" w:rsidRDefault="00F329C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329CE" w:rsidRDefault="00F329C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329CE" w:rsidRDefault="00F329C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E7F83" w:rsidRDefault="00222E58" w:rsidP="00F329CE">
      <w:pPr>
        <w:jc w:val="thaiDistribute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สำหรับเวอร์ชันขององค์ประกอบต่างๆ ที่คาดว่าจะนำมาใช้ใน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4C37B2">
        <w:rPr>
          <w:rFonts w:ascii="TH SarabunPSK" w:hAnsi="TH SarabunPSK" w:cs="TH SarabunPSK" w:hint="cs"/>
          <w:sz w:val="32"/>
          <w:szCs w:val="32"/>
          <w:cs/>
          <w:lang w:eastAsia="en-SG"/>
        </w:rPr>
        <w:t>3-14</w:t>
      </w:r>
    </w:p>
    <w:p w:rsidR="002E7F83" w:rsidRPr="00B17CE8" w:rsidRDefault="002E7F83" w:rsidP="00F329CE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222E58" w:rsidRPr="008C399D" w:rsidRDefault="00222E58" w:rsidP="00F329C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4C37B2">
        <w:rPr>
          <w:rFonts w:ascii="TH SarabunPSK" w:hAnsi="TH SarabunPSK" w:cs="TH SarabunPSK" w:hint="cs"/>
          <w:sz w:val="32"/>
          <w:szCs w:val="32"/>
          <w:cs/>
          <w:lang w:eastAsia="en-SG"/>
        </w:rPr>
        <w:t>14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องค์ประกอบภายในโปรแกรมบริหารงานบำรุงทาง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>
        <w:rPr>
          <w:rFonts w:ascii="TH SarabunPSK" w:hAnsi="TH SarabunPSK" w:cs="TH SarabunPSK"/>
          <w:sz w:val="32"/>
          <w:szCs w:val="32"/>
          <w:lang w:eastAsia="en-SG"/>
        </w:rPr>
        <w:t>T</w:t>
      </w:r>
      <w:bookmarkStart w:id="2" w:name="_GoBack"/>
      <w:bookmarkEnd w:id="2"/>
      <w:r>
        <w:rPr>
          <w:rFonts w:ascii="TH SarabunPSK" w:hAnsi="TH SarabunPSK" w:cs="TH SarabunPSK"/>
          <w:sz w:val="32"/>
          <w:szCs w:val="32"/>
          <w:lang w:eastAsia="en-SG"/>
        </w:rPr>
        <w:t>PMS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4513"/>
        <w:gridCol w:w="4506"/>
      </w:tblGrid>
      <w:tr w:rsidR="00222E58" w:rsidRPr="00CD376D" w:rsidTr="00F32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shd w:val="clear" w:color="auto" w:fill="F2F2F2" w:themeFill="background1" w:themeFillShade="F2"/>
            <w:vAlign w:val="center"/>
          </w:tcPr>
          <w:p w:rsidR="00222E58" w:rsidRPr="00CD376D" w:rsidRDefault="00222E58" w:rsidP="005E1AF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shd w:val="clear" w:color="auto" w:fill="F2F2F2" w:themeFill="background1" w:themeFillShade="F2"/>
            <w:vAlign w:val="center"/>
          </w:tcPr>
          <w:p w:rsidR="00222E58" w:rsidRPr="00CD376D" w:rsidRDefault="00222E58" w:rsidP="005E1AF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 w:hint="cs"/>
                <w:cs/>
                <w:lang w:eastAsia="en-SG"/>
              </w:rPr>
              <w:t>เวอร์ชัน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Symfony CMF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2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7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nginx Web Server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 w:hint="cs"/>
                <w:cs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16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04 LTS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PostgresSQL Database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9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PostGIS Extenstion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JasperReports Server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6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3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:rsidR="00222E58" w:rsidRDefault="00222E58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22E58" w:rsidRDefault="00222E58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B6891" w:rsidRPr="001B4128" w:rsidRDefault="00222E58" w:rsidP="001B4128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B412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sectPr w:rsidR="00FB6891" w:rsidRPr="001B4128" w:rsidSect="00775A38">
      <w:headerReference w:type="default" r:id="rId93"/>
      <w:footerReference w:type="default" r:id="rId94"/>
      <w:pgSz w:w="11909" w:h="16834" w:code="9"/>
      <w:pgMar w:top="1440" w:right="1440" w:bottom="1440" w:left="1440" w:header="505" w:footer="50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7EF" w:rsidRDefault="00CC77EF" w:rsidP="005E0D89">
      <w:r>
        <w:separator/>
      </w:r>
    </w:p>
  </w:endnote>
  <w:endnote w:type="continuationSeparator" w:id="0">
    <w:p w:rsidR="00CC77EF" w:rsidRDefault="00CC77EF" w:rsidP="005E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echnic"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CE8" w:rsidRPr="00473825" w:rsidRDefault="00B17CE8" w:rsidP="00062784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 w:rsidRPr="00473825">
      <w:rPr>
        <w:rFonts w:ascii="TH SarabunPSK" w:hAnsi="TH SarabunPSK" w:cs="TH SarabunPSK"/>
        <w:i/>
        <w:iCs/>
        <w:noProof/>
      </w:rPr>
      <w:drawing>
        <wp:anchor distT="0" distB="0" distL="114300" distR="114300" simplePos="0" relativeHeight="251661824" behindDoc="1" locked="0" layoutInCell="1" allowOverlap="1" wp14:anchorId="27E4A2FA" wp14:editId="094D17EE">
          <wp:simplePos x="0" y="0"/>
          <wp:positionH relativeFrom="column">
            <wp:posOffset>-38100</wp:posOffset>
          </wp:positionH>
          <wp:positionV relativeFrom="paragraph">
            <wp:posOffset>66040</wp:posOffset>
          </wp:positionV>
          <wp:extent cx="475013" cy="470025"/>
          <wp:effectExtent l="0" t="0" r="1270" b="635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73825">
      <w:rPr>
        <w:rFonts w:ascii="TH SarabunPSK" w:hAnsi="TH SarabunPSK" w:cs="TH SarabunPSK"/>
        <w:i/>
        <w:iCs/>
        <w:cs/>
      </w:rPr>
      <w:t xml:space="preserve">   </w:t>
    </w:r>
    <w:r w:rsidRPr="00473825">
      <w:rPr>
        <w:rFonts w:ascii="TH SarabunPSK" w:hAnsi="TH SarabunPSK" w:cs="TH SarabunPSK"/>
        <w:i/>
        <w:iCs/>
        <w:cs/>
      </w:rPr>
      <w:t>สถาบันการขนส่ง จุฬาลงกรณ์มหาวิทยาลัย</w:t>
    </w:r>
    <w:r w:rsidRPr="00473825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3</w:t>
    </w:r>
    <w:r w:rsidRPr="00473825">
      <w:rPr>
        <w:rFonts w:ascii="TH SarabunPSK" w:hAnsi="TH SarabunPSK" w:cs="TH SarabunPSK"/>
        <w:i/>
        <w:iCs/>
        <w:cs/>
      </w:rPr>
      <w:t>-</w:t>
    </w:r>
    <w:r w:rsidRPr="00473825">
      <w:rPr>
        <w:rFonts w:ascii="TH SarabunPSK" w:hAnsi="TH SarabunPSK" w:cs="TH SarabunPSK"/>
        <w:i/>
        <w:iCs/>
      </w:rPr>
      <w:fldChar w:fldCharType="begin"/>
    </w:r>
    <w:r w:rsidRPr="00473825">
      <w:rPr>
        <w:rFonts w:ascii="TH SarabunPSK" w:hAnsi="TH SarabunPSK" w:cs="TH SarabunPSK"/>
        <w:i/>
        <w:iCs/>
      </w:rPr>
      <w:instrText xml:space="preserve"> PAGE </w:instrText>
    </w:r>
    <w:r w:rsidRPr="00473825">
      <w:rPr>
        <w:rFonts w:ascii="TH SarabunPSK" w:hAnsi="TH SarabunPSK" w:cs="TH SarabunPSK"/>
        <w:i/>
        <w:iCs/>
      </w:rPr>
      <w:fldChar w:fldCharType="separate"/>
    </w:r>
    <w:r w:rsidR="004C37B2">
      <w:rPr>
        <w:rFonts w:ascii="TH SarabunPSK" w:hAnsi="TH SarabunPSK" w:cs="TH SarabunPSK"/>
        <w:i/>
        <w:iCs/>
        <w:noProof/>
      </w:rPr>
      <w:t>52</w:t>
    </w:r>
    <w:r w:rsidRPr="00473825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7EF" w:rsidRDefault="00CC77EF" w:rsidP="005E0D89">
      <w:r>
        <w:separator/>
      </w:r>
    </w:p>
  </w:footnote>
  <w:footnote w:type="continuationSeparator" w:id="0">
    <w:p w:rsidR="00CC77EF" w:rsidRDefault="00CC77EF" w:rsidP="005E0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B17CE8" w:rsidRPr="00642954" w:rsidTr="00977507">
      <w:trPr>
        <w:cantSplit/>
        <w:trHeight w:val="870"/>
      </w:trPr>
      <w:tc>
        <w:tcPr>
          <w:tcW w:w="1556" w:type="dxa"/>
        </w:tcPr>
        <w:p w:rsidR="00B17CE8" w:rsidRPr="00642954" w:rsidRDefault="00B17CE8" w:rsidP="0082673F"/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B17CE8" w:rsidRPr="00642954" w:rsidRDefault="00B17CE8" w:rsidP="0082673F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 xml:space="preserve">รายงานความก้าวหน้าฉบับที่ 1 </w:t>
          </w:r>
          <w:r>
            <w:rPr>
              <w:rFonts w:ascii="TH SarabunPSK" w:hAnsi="TH SarabunPSK" w:cs="TH SarabunPSK"/>
              <w:b/>
              <w:bCs/>
              <w:i/>
              <w:iCs/>
              <w:cs/>
            </w:rPr>
            <w:t>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Progress Report I</w:t>
          </w:r>
          <w:r>
            <w:rPr>
              <w:rFonts w:ascii="TH SarabunPSK" w:hAnsi="TH SarabunPSK" w:cs="TH SarabunPSK"/>
              <w:b/>
              <w:bCs/>
              <w:i/>
              <w:iCs/>
              <w:cs/>
            </w:rPr>
            <w:t>)</w:t>
          </w:r>
        </w:p>
        <w:p w:rsidR="00B17CE8" w:rsidRPr="00642954" w:rsidRDefault="00B17CE8" w:rsidP="0082673F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B17CE8" w:rsidRPr="005D4F80" w:rsidRDefault="00B17CE8" w:rsidP="00FB6891">
    <w:pPr>
      <w:pStyle w:val="Header"/>
      <w:rPr>
        <w:rStyle w:val="PageNumber"/>
        <w:rFonts w:ascii="TH SarabunPSK" w:hAnsi="TH SarabunPSK" w:cs="TH SarabunPSK"/>
        <w:sz w:val="16"/>
        <w:szCs w:val="16"/>
        <w:cs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63872" behindDoc="1" locked="0" layoutInCell="1" allowOverlap="1" wp14:anchorId="4CC7CA62" wp14:editId="27ABE095">
          <wp:simplePos x="0" y="0"/>
          <wp:positionH relativeFrom="column">
            <wp:posOffset>0</wp:posOffset>
          </wp:positionH>
          <wp:positionV relativeFrom="paragraph">
            <wp:posOffset>-666750</wp:posOffset>
          </wp:positionV>
          <wp:extent cx="748030" cy="74803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EA3CA62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2BC61D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9"/>
    <w:multiLevelType w:val="singleLevel"/>
    <w:tmpl w:val="4B266646"/>
    <w:lvl w:ilvl="0">
      <w:start w:val="1"/>
      <w:numFmt w:val="bullet"/>
      <w:pStyle w:val="Subtitle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 w15:restartNumberingAfterBreak="0">
    <w:nsid w:val="05DC09DD"/>
    <w:multiLevelType w:val="hybridMultilevel"/>
    <w:tmpl w:val="FBE890A6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AC26860"/>
    <w:multiLevelType w:val="hybridMultilevel"/>
    <w:tmpl w:val="0FCA36F0"/>
    <w:lvl w:ilvl="0" w:tplc="32927C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DE35FE0"/>
    <w:multiLevelType w:val="hybridMultilevel"/>
    <w:tmpl w:val="A0A2F1F0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 w15:restartNumberingAfterBreak="0">
    <w:nsid w:val="10CE5225"/>
    <w:multiLevelType w:val="hybridMultilevel"/>
    <w:tmpl w:val="B750EC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7" w15:restartNumberingAfterBreak="0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12101DC3"/>
    <w:multiLevelType w:val="hybridMultilevel"/>
    <w:tmpl w:val="EBC44A7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2C175C9"/>
    <w:multiLevelType w:val="hybridMultilevel"/>
    <w:tmpl w:val="BF9404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D6FE2"/>
    <w:multiLevelType w:val="hybridMultilevel"/>
    <w:tmpl w:val="DF0C94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5" w15:restartNumberingAfterBreak="0">
    <w:nsid w:val="25461757"/>
    <w:multiLevelType w:val="hybridMultilevel"/>
    <w:tmpl w:val="26C8115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E0419EB"/>
    <w:multiLevelType w:val="hybridMultilevel"/>
    <w:tmpl w:val="17E882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08A66F2"/>
    <w:multiLevelType w:val="hybridMultilevel"/>
    <w:tmpl w:val="261A237E"/>
    <w:lvl w:ilvl="0" w:tplc="051AFF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</w:rPr>
    </w:lvl>
    <w:lvl w:ilvl="1" w:tplc="0C7069E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DE9A70AE">
      <w:start w:val="1"/>
      <w:numFmt w:val="decimal"/>
      <w:pStyle w:val="Body1"/>
      <w:lvlText w:val="1.%3."/>
      <w:lvlJc w:val="left"/>
      <w:pPr>
        <w:tabs>
          <w:tab w:val="num" w:pos="3060"/>
        </w:tabs>
        <w:ind w:left="3060" w:hanging="360"/>
      </w:pPr>
      <w:rPr>
        <w:rFonts w:ascii="Angsana New" w:hAnsi="Angsana New" w:cs="Angsana New" w:hint="default"/>
      </w:rPr>
    </w:lvl>
    <w:lvl w:ilvl="3" w:tplc="376A487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Technic" w:hAnsi="Technic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32605372"/>
    <w:multiLevelType w:val="hybridMultilevel"/>
    <w:tmpl w:val="F5D82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20D342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34DA4"/>
    <w:multiLevelType w:val="hybridMultilevel"/>
    <w:tmpl w:val="9EAA84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76543A2"/>
    <w:multiLevelType w:val="hybridMultilevel"/>
    <w:tmpl w:val="829631BC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85D5083"/>
    <w:multiLevelType w:val="hybridMultilevel"/>
    <w:tmpl w:val="4E5C7C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8A1087F"/>
    <w:multiLevelType w:val="hybridMultilevel"/>
    <w:tmpl w:val="352A1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84800"/>
    <w:multiLevelType w:val="multilevel"/>
    <w:tmpl w:val="998E76B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720" w:hanging="360"/>
      </w:pPr>
      <w:rPr>
        <w:rFonts w:ascii="Cordia New" w:hAnsi="Cordia New" w:cs="Cordia New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 w15:restartNumberingAfterBreak="0">
    <w:nsid w:val="53854ED1"/>
    <w:multiLevelType w:val="hybridMultilevel"/>
    <w:tmpl w:val="E740082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8" w15:restartNumberingAfterBreak="0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B661609"/>
    <w:multiLevelType w:val="hybridMultilevel"/>
    <w:tmpl w:val="C880696E"/>
    <w:lvl w:ilvl="0" w:tplc="E16EB6B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BEA5F1C"/>
    <w:multiLevelType w:val="singleLevel"/>
    <w:tmpl w:val="6D5CF41C"/>
    <w:lvl w:ilvl="0">
      <w:start w:val="1"/>
      <w:numFmt w:val="decimal"/>
      <w:pStyle w:val="body2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DE57701"/>
    <w:multiLevelType w:val="hybridMultilevel"/>
    <w:tmpl w:val="E8FCA022"/>
    <w:lvl w:ilvl="0" w:tplc="702223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F9D492C"/>
    <w:multiLevelType w:val="hybridMultilevel"/>
    <w:tmpl w:val="CDB2D95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4" w15:restartNumberingAfterBreak="0">
    <w:nsid w:val="63B312EC"/>
    <w:multiLevelType w:val="hybridMultilevel"/>
    <w:tmpl w:val="1D3E55F6"/>
    <w:lvl w:ilvl="0" w:tplc="36DC15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7" w15:restartNumberingAfterBreak="0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B8A4C0B"/>
    <w:multiLevelType w:val="hybridMultilevel"/>
    <w:tmpl w:val="209EA3B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9" w15:restartNumberingAfterBreak="0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71063D6"/>
    <w:multiLevelType w:val="hybridMultilevel"/>
    <w:tmpl w:val="AFC837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7FA7D42"/>
    <w:multiLevelType w:val="hybridMultilevel"/>
    <w:tmpl w:val="39D64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0"/>
  </w:num>
  <w:num w:numId="5">
    <w:abstractNumId w:val="0"/>
  </w:num>
  <w:num w:numId="6">
    <w:abstractNumId w:val="34"/>
  </w:num>
  <w:num w:numId="7">
    <w:abstractNumId w:val="19"/>
  </w:num>
  <w:num w:numId="8">
    <w:abstractNumId w:val="10"/>
  </w:num>
  <w:num w:numId="9">
    <w:abstractNumId w:val="23"/>
  </w:num>
  <w:num w:numId="10">
    <w:abstractNumId w:val="29"/>
  </w:num>
  <w:num w:numId="11">
    <w:abstractNumId w:val="22"/>
  </w:num>
  <w:num w:numId="12">
    <w:abstractNumId w:val="9"/>
  </w:num>
  <w:num w:numId="13">
    <w:abstractNumId w:val="11"/>
  </w:num>
  <w:num w:numId="14">
    <w:abstractNumId w:val="20"/>
  </w:num>
  <w:num w:numId="15">
    <w:abstractNumId w:val="28"/>
  </w:num>
  <w:num w:numId="16">
    <w:abstractNumId w:val="7"/>
  </w:num>
  <w:num w:numId="17">
    <w:abstractNumId w:val="37"/>
  </w:num>
  <w:num w:numId="18">
    <w:abstractNumId w:val="42"/>
  </w:num>
  <w:num w:numId="19">
    <w:abstractNumId w:val="31"/>
  </w:num>
  <w:num w:numId="20">
    <w:abstractNumId w:val="35"/>
  </w:num>
  <w:num w:numId="21">
    <w:abstractNumId w:val="21"/>
  </w:num>
  <w:num w:numId="22">
    <w:abstractNumId w:val="39"/>
  </w:num>
  <w:num w:numId="23">
    <w:abstractNumId w:val="13"/>
  </w:num>
  <w:num w:numId="24">
    <w:abstractNumId w:val="36"/>
  </w:num>
  <w:num w:numId="25">
    <w:abstractNumId w:val="26"/>
  </w:num>
  <w:num w:numId="26">
    <w:abstractNumId w:val="30"/>
  </w:num>
  <w:num w:numId="27">
    <w:abstractNumId w:val="17"/>
  </w:num>
  <w:num w:numId="28">
    <w:abstractNumId w:val="25"/>
  </w:num>
  <w:num w:numId="29">
    <w:abstractNumId w:val="14"/>
  </w:num>
  <w:num w:numId="30">
    <w:abstractNumId w:val="5"/>
  </w:num>
  <w:num w:numId="31">
    <w:abstractNumId w:val="33"/>
  </w:num>
  <w:num w:numId="32">
    <w:abstractNumId w:val="27"/>
  </w:num>
  <w:num w:numId="33">
    <w:abstractNumId w:val="18"/>
  </w:num>
  <w:num w:numId="34">
    <w:abstractNumId w:val="8"/>
  </w:num>
  <w:num w:numId="35">
    <w:abstractNumId w:val="12"/>
  </w:num>
  <w:num w:numId="36">
    <w:abstractNumId w:val="15"/>
  </w:num>
  <w:num w:numId="37">
    <w:abstractNumId w:val="41"/>
  </w:num>
  <w:num w:numId="38">
    <w:abstractNumId w:val="6"/>
  </w:num>
  <w:num w:numId="39">
    <w:abstractNumId w:val="24"/>
  </w:num>
  <w:num w:numId="40">
    <w:abstractNumId w:val="4"/>
  </w:num>
  <w:num w:numId="41">
    <w:abstractNumId w:val="16"/>
  </w:num>
  <w:num w:numId="42">
    <w:abstractNumId w:val="32"/>
  </w:num>
  <w:num w:numId="43">
    <w:abstractNumId w:val="3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0"/>
    <w:rsid w:val="000018A7"/>
    <w:rsid w:val="00002A96"/>
    <w:rsid w:val="00003BF1"/>
    <w:rsid w:val="00005920"/>
    <w:rsid w:val="0000637F"/>
    <w:rsid w:val="000106D1"/>
    <w:rsid w:val="00013EC9"/>
    <w:rsid w:val="00014E06"/>
    <w:rsid w:val="00014EAC"/>
    <w:rsid w:val="00015BCC"/>
    <w:rsid w:val="00016213"/>
    <w:rsid w:val="00017207"/>
    <w:rsid w:val="000172FE"/>
    <w:rsid w:val="00017955"/>
    <w:rsid w:val="00017ED6"/>
    <w:rsid w:val="000201DE"/>
    <w:rsid w:val="00020629"/>
    <w:rsid w:val="00020666"/>
    <w:rsid w:val="00022FF2"/>
    <w:rsid w:val="0002388D"/>
    <w:rsid w:val="00023B83"/>
    <w:rsid w:val="0002479A"/>
    <w:rsid w:val="00025104"/>
    <w:rsid w:val="000267F7"/>
    <w:rsid w:val="00027B51"/>
    <w:rsid w:val="00027D9B"/>
    <w:rsid w:val="00030889"/>
    <w:rsid w:val="000308EF"/>
    <w:rsid w:val="00033B25"/>
    <w:rsid w:val="00035E5D"/>
    <w:rsid w:val="00037148"/>
    <w:rsid w:val="00037155"/>
    <w:rsid w:val="0003763E"/>
    <w:rsid w:val="00040637"/>
    <w:rsid w:val="00040A78"/>
    <w:rsid w:val="000424A7"/>
    <w:rsid w:val="00044CEE"/>
    <w:rsid w:val="00044CFD"/>
    <w:rsid w:val="00045242"/>
    <w:rsid w:val="00045C91"/>
    <w:rsid w:val="00046F03"/>
    <w:rsid w:val="00047B59"/>
    <w:rsid w:val="000504B6"/>
    <w:rsid w:val="000514A9"/>
    <w:rsid w:val="000516DF"/>
    <w:rsid w:val="0005372A"/>
    <w:rsid w:val="00053AF8"/>
    <w:rsid w:val="0005448F"/>
    <w:rsid w:val="000555E0"/>
    <w:rsid w:val="00055971"/>
    <w:rsid w:val="0005630F"/>
    <w:rsid w:val="0005675D"/>
    <w:rsid w:val="000573F9"/>
    <w:rsid w:val="00060B2B"/>
    <w:rsid w:val="00060DF1"/>
    <w:rsid w:val="0006186C"/>
    <w:rsid w:val="0006201F"/>
    <w:rsid w:val="00062784"/>
    <w:rsid w:val="000628EB"/>
    <w:rsid w:val="000631C6"/>
    <w:rsid w:val="00064D06"/>
    <w:rsid w:val="00065114"/>
    <w:rsid w:val="00066418"/>
    <w:rsid w:val="000671D8"/>
    <w:rsid w:val="000677FD"/>
    <w:rsid w:val="00067C58"/>
    <w:rsid w:val="0007146A"/>
    <w:rsid w:val="00071606"/>
    <w:rsid w:val="0007192D"/>
    <w:rsid w:val="00071D51"/>
    <w:rsid w:val="0007264F"/>
    <w:rsid w:val="00072D31"/>
    <w:rsid w:val="0007403D"/>
    <w:rsid w:val="00074BAB"/>
    <w:rsid w:val="000750DD"/>
    <w:rsid w:val="00075C39"/>
    <w:rsid w:val="00076457"/>
    <w:rsid w:val="00080751"/>
    <w:rsid w:val="00080E16"/>
    <w:rsid w:val="00080EBA"/>
    <w:rsid w:val="000818A9"/>
    <w:rsid w:val="00081AD0"/>
    <w:rsid w:val="00081C69"/>
    <w:rsid w:val="00083F8A"/>
    <w:rsid w:val="00084431"/>
    <w:rsid w:val="000850D9"/>
    <w:rsid w:val="000853AC"/>
    <w:rsid w:val="00085CF7"/>
    <w:rsid w:val="00086FB9"/>
    <w:rsid w:val="0008709F"/>
    <w:rsid w:val="00087722"/>
    <w:rsid w:val="00093763"/>
    <w:rsid w:val="00093E46"/>
    <w:rsid w:val="00094B33"/>
    <w:rsid w:val="000958C2"/>
    <w:rsid w:val="000961DF"/>
    <w:rsid w:val="000A0039"/>
    <w:rsid w:val="000A0712"/>
    <w:rsid w:val="000A3D06"/>
    <w:rsid w:val="000A4278"/>
    <w:rsid w:val="000A4D08"/>
    <w:rsid w:val="000A5FBB"/>
    <w:rsid w:val="000A6D2D"/>
    <w:rsid w:val="000B012F"/>
    <w:rsid w:val="000B2829"/>
    <w:rsid w:val="000B43B7"/>
    <w:rsid w:val="000B43BC"/>
    <w:rsid w:val="000B54E0"/>
    <w:rsid w:val="000B55AE"/>
    <w:rsid w:val="000B5A03"/>
    <w:rsid w:val="000B61D0"/>
    <w:rsid w:val="000B74E9"/>
    <w:rsid w:val="000B7690"/>
    <w:rsid w:val="000C02FB"/>
    <w:rsid w:val="000C0AC5"/>
    <w:rsid w:val="000C2636"/>
    <w:rsid w:val="000C308E"/>
    <w:rsid w:val="000C43B6"/>
    <w:rsid w:val="000C4547"/>
    <w:rsid w:val="000C47DF"/>
    <w:rsid w:val="000C58A7"/>
    <w:rsid w:val="000C59D2"/>
    <w:rsid w:val="000C5D8A"/>
    <w:rsid w:val="000C675F"/>
    <w:rsid w:val="000C6AC0"/>
    <w:rsid w:val="000C787C"/>
    <w:rsid w:val="000D0DE2"/>
    <w:rsid w:val="000D1380"/>
    <w:rsid w:val="000D2817"/>
    <w:rsid w:val="000D2B59"/>
    <w:rsid w:val="000D374F"/>
    <w:rsid w:val="000D3E5F"/>
    <w:rsid w:val="000D3FD5"/>
    <w:rsid w:val="000D556B"/>
    <w:rsid w:val="000E1473"/>
    <w:rsid w:val="000E2DE2"/>
    <w:rsid w:val="000E2EBA"/>
    <w:rsid w:val="000E471D"/>
    <w:rsid w:val="000E5458"/>
    <w:rsid w:val="000E5B40"/>
    <w:rsid w:val="000E73A4"/>
    <w:rsid w:val="000E7D2B"/>
    <w:rsid w:val="000F2914"/>
    <w:rsid w:val="000F32BF"/>
    <w:rsid w:val="000F405F"/>
    <w:rsid w:val="000F411A"/>
    <w:rsid w:val="000F65DB"/>
    <w:rsid w:val="000F6616"/>
    <w:rsid w:val="00100C4E"/>
    <w:rsid w:val="00100DAB"/>
    <w:rsid w:val="0010117F"/>
    <w:rsid w:val="0010157C"/>
    <w:rsid w:val="001018C4"/>
    <w:rsid w:val="001030DC"/>
    <w:rsid w:val="00106DA7"/>
    <w:rsid w:val="0011017A"/>
    <w:rsid w:val="00110772"/>
    <w:rsid w:val="00110BEC"/>
    <w:rsid w:val="0011198D"/>
    <w:rsid w:val="00112175"/>
    <w:rsid w:val="00112CBC"/>
    <w:rsid w:val="00113972"/>
    <w:rsid w:val="00113C71"/>
    <w:rsid w:val="001140BD"/>
    <w:rsid w:val="00116FF2"/>
    <w:rsid w:val="00117E22"/>
    <w:rsid w:val="00120CDD"/>
    <w:rsid w:val="001213EF"/>
    <w:rsid w:val="00121F9C"/>
    <w:rsid w:val="0012499B"/>
    <w:rsid w:val="00125EA8"/>
    <w:rsid w:val="00130579"/>
    <w:rsid w:val="00130745"/>
    <w:rsid w:val="00130CA5"/>
    <w:rsid w:val="00131429"/>
    <w:rsid w:val="00131BA5"/>
    <w:rsid w:val="001328BC"/>
    <w:rsid w:val="00133200"/>
    <w:rsid w:val="00133424"/>
    <w:rsid w:val="00134215"/>
    <w:rsid w:val="001343A9"/>
    <w:rsid w:val="001351C2"/>
    <w:rsid w:val="001353C5"/>
    <w:rsid w:val="00136D87"/>
    <w:rsid w:val="00137FF0"/>
    <w:rsid w:val="00140214"/>
    <w:rsid w:val="00144493"/>
    <w:rsid w:val="00144E6D"/>
    <w:rsid w:val="00145B2E"/>
    <w:rsid w:val="0014601F"/>
    <w:rsid w:val="00146184"/>
    <w:rsid w:val="00150609"/>
    <w:rsid w:val="00150EE0"/>
    <w:rsid w:val="00151AE5"/>
    <w:rsid w:val="0015262A"/>
    <w:rsid w:val="00152FBF"/>
    <w:rsid w:val="00153AE5"/>
    <w:rsid w:val="00153FFC"/>
    <w:rsid w:val="00154795"/>
    <w:rsid w:val="00154C77"/>
    <w:rsid w:val="00154E15"/>
    <w:rsid w:val="0015570B"/>
    <w:rsid w:val="001562F6"/>
    <w:rsid w:val="00156418"/>
    <w:rsid w:val="001565D4"/>
    <w:rsid w:val="001574D8"/>
    <w:rsid w:val="0016024C"/>
    <w:rsid w:val="0016058F"/>
    <w:rsid w:val="0016067F"/>
    <w:rsid w:val="00160D8D"/>
    <w:rsid w:val="00161999"/>
    <w:rsid w:val="00162B91"/>
    <w:rsid w:val="00164685"/>
    <w:rsid w:val="00164E8F"/>
    <w:rsid w:val="001651DD"/>
    <w:rsid w:val="00165C90"/>
    <w:rsid w:val="00166561"/>
    <w:rsid w:val="0016666F"/>
    <w:rsid w:val="00171A9C"/>
    <w:rsid w:val="00174BAD"/>
    <w:rsid w:val="001759EA"/>
    <w:rsid w:val="00175C5D"/>
    <w:rsid w:val="00176D08"/>
    <w:rsid w:val="001772E4"/>
    <w:rsid w:val="001776D7"/>
    <w:rsid w:val="0018192F"/>
    <w:rsid w:val="00181EA9"/>
    <w:rsid w:val="0018518F"/>
    <w:rsid w:val="0019026E"/>
    <w:rsid w:val="001906C4"/>
    <w:rsid w:val="00191AF1"/>
    <w:rsid w:val="00191D00"/>
    <w:rsid w:val="00192CCF"/>
    <w:rsid w:val="00193119"/>
    <w:rsid w:val="001932E1"/>
    <w:rsid w:val="00195159"/>
    <w:rsid w:val="0019659C"/>
    <w:rsid w:val="00196D21"/>
    <w:rsid w:val="001A0AE1"/>
    <w:rsid w:val="001A0D65"/>
    <w:rsid w:val="001A1020"/>
    <w:rsid w:val="001A1220"/>
    <w:rsid w:val="001A1577"/>
    <w:rsid w:val="001A2C11"/>
    <w:rsid w:val="001A4530"/>
    <w:rsid w:val="001A5B35"/>
    <w:rsid w:val="001A5CF0"/>
    <w:rsid w:val="001A6B6D"/>
    <w:rsid w:val="001A6D2E"/>
    <w:rsid w:val="001A7202"/>
    <w:rsid w:val="001B00B0"/>
    <w:rsid w:val="001B2A35"/>
    <w:rsid w:val="001B2AB7"/>
    <w:rsid w:val="001B2C62"/>
    <w:rsid w:val="001B2DDA"/>
    <w:rsid w:val="001B2E92"/>
    <w:rsid w:val="001B32A7"/>
    <w:rsid w:val="001B37D1"/>
    <w:rsid w:val="001B3B28"/>
    <w:rsid w:val="001B3B68"/>
    <w:rsid w:val="001B3DB3"/>
    <w:rsid w:val="001B4128"/>
    <w:rsid w:val="001B5515"/>
    <w:rsid w:val="001B793A"/>
    <w:rsid w:val="001B7C8F"/>
    <w:rsid w:val="001C09B0"/>
    <w:rsid w:val="001C0BCE"/>
    <w:rsid w:val="001C152E"/>
    <w:rsid w:val="001C320A"/>
    <w:rsid w:val="001C3FA9"/>
    <w:rsid w:val="001C6896"/>
    <w:rsid w:val="001D0092"/>
    <w:rsid w:val="001D0A47"/>
    <w:rsid w:val="001D1B0F"/>
    <w:rsid w:val="001D2D79"/>
    <w:rsid w:val="001D3608"/>
    <w:rsid w:val="001D5B22"/>
    <w:rsid w:val="001D5F2C"/>
    <w:rsid w:val="001D5F99"/>
    <w:rsid w:val="001D6D95"/>
    <w:rsid w:val="001D6DC9"/>
    <w:rsid w:val="001D794B"/>
    <w:rsid w:val="001E0125"/>
    <w:rsid w:val="001E0893"/>
    <w:rsid w:val="001E44F1"/>
    <w:rsid w:val="001E539A"/>
    <w:rsid w:val="001E57D4"/>
    <w:rsid w:val="001E5EB4"/>
    <w:rsid w:val="001E604C"/>
    <w:rsid w:val="001F1EE2"/>
    <w:rsid w:val="001F32DD"/>
    <w:rsid w:val="001F43D9"/>
    <w:rsid w:val="001F47EF"/>
    <w:rsid w:val="001F4C4B"/>
    <w:rsid w:val="001F744D"/>
    <w:rsid w:val="001F7AA2"/>
    <w:rsid w:val="00200C87"/>
    <w:rsid w:val="00202642"/>
    <w:rsid w:val="0020394A"/>
    <w:rsid w:val="002047A3"/>
    <w:rsid w:val="00204C52"/>
    <w:rsid w:val="00205057"/>
    <w:rsid w:val="002051D4"/>
    <w:rsid w:val="0020528B"/>
    <w:rsid w:val="0020567D"/>
    <w:rsid w:val="002056E7"/>
    <w:rsid w:val="00205760"/>
    <w:rsid w:val="00206525"/>
    <w:rsid w:val="00206A52"/>
    <w:rsid w:val="002079A6"/>
    <w:rsid w:val="00210B56"/>
    <w:rsid w:val="002110A9"/>
    <w:rsid w:val="002126C6"/>
    <w:rsid w:val="00212AD5"/>
    <w:rsid w:val="00213B0F"/>
    <w:rsid w:val="0021597F"/>
    <w:rsid w:val="0021724D"/>
    <w:rsid w:val="0021746F"/>
    <w:rsid w:val="00221255"/>
    <w:rsid w:val="002214C3"/>
    <w:rsid w:val="002226EE"/>
    <w:rsid w:val="00222E58"/>
    <w:rsid w:val="00223F63"/>
    <w:rsid w:val="00226720"/>
    <w:rsid w:val="002300DA"/>
    <w:rsid w:val="00230546"/>
    <w:rsid w:val="00230A34"/>
    <w:rsid w:val="00230E76"/>
    <w:rsid w:val="002317DB"/>
    <w:rsid w:val="00231A79"/>
    <w:rsid w:val="002320A5"/>
    <w:rsid w:val="00232BE9"/>
    <w:rsid w:val="00232FDB"/>
    <w:rsid w:val="00233CB7"/>
    <w:rsid w:val="00234F6B"/>
    <w:rsid w:val="00235B87"/>
    <w:rsid w:val="00236D47"/>
    <w:rsid w:val="00237F7F"/>
    <w:rsid w:val="00241016"/>
    <w:rsid w:val="00241D0E"/>
    <w:rsid w:val="0024288B"/>
    <w:rsid w:val="00244476"/>
    <w:rsid w:val="002461C3"/>
    <w:rsid w:val="002464D8"/>
    <w:rsid w:val="00246662"/>
    <w:rsid w:val="002474F5"/>
    <w:rsid w:val="00250078"/>
    <w:rsid w:val="00250D10"/>
    <w:rsid w:val="00251F7E"/>
    <w:rsid w:val="00252C9B"/>
    <w:rsid w:val="00252E5C"/>
    <w:rsid w:val="00253630"/>
    <w:rsid w:val="00253C65"/>
    <w:rsid w:val="00254F08"/>
    <w:rsid w:val="002552E7"/>
    <w:rsid w:val="002554F4"/>
    <w:rsid w:val="00255B6A"/>
    <w:rsid w:val="0025727A"/>
    <w:rsid w:val="002578B0"/>
    <w:rsid w:val="00260263"/>
    <w:rsid w:val="00260809"/>
    <w:rsid w:val="002620DD"/>
    <w:rsid w:val="0026247F"/>
    <w:rsid w:val="002624F3"/>
    <w:rsid w:val="00263EF3"/>
    <w:rsid w:val="00264E3E"/>
    <w:rsid w:val="00266407"/>
    <w:rsid w:val="0026797C"/>
    <w:rsid w:val="0027108F"/>
    <w:rsid w:val="00271E8F"/>
    <w:rsid w:val="00272C45"/>
    <w:rsid w:val="002730B1"/>
    <w:rsid w:val="00273AB2"/>
    <w:rsid w:val="00274A8F"/>
    <w:rsid w:val="00275A18"/>
    <w:rsid w:val="00276DB2"/>
    <w:rsid w:val="0027717C"/>
    <w:rsid w:val="0028050E"/>
    <w:rsid w:val="0028180F"/>
    <w:rsid w:val="00281B28"/>
    <w:rsid w:val="002831C2"/>
    <w:rsid w:val="00283518"/>
    <w:rsid w:val="002844E3"/>
    <w:rsid w:val="00284E2C"/>
    <w:rsid w:val="002879E5"/>
    <w:rsid w:val="00287F2C"/>
    <w:rsid w:val="00291143"/>
    <w:rsid w:val="002915F1"/>
    <w:rsid w:val="00292DD8"/>
    <w:rsid w:val="002932DB"/>
    <w:rsid w:val="002946D9"/>
    <w:rsid w:val="00294B5E"/>
    <w:rsid w:val="00297D77"/>
    <w:rsid w:val="002A0643"/>
    <w:rsid w:val="002A06BA"/>
    <w:rsid w:val="002A0D10"/>
    <w:rsid w:val="002A31DB"/>
    <w:rsid w:val="002A3BE6"/>
    <w:rsid w:val="002A45DC"/>
    <w:rsid w:val="002A4B87"/>
    <w:rsid w:val="002A5541"/>
    <w:rsid w:val="002A752F"/>
    <w:rsid w:val="002B051B"/>
    <w:rsid w:val="002B0A47"/>
    <w:rsid w:val="002B0AE7"/>
    <w:rsid w:val="002B132B"/>
    <w:rsid w:val="002B1C9E"/>
    <w:rsid w:val="002B26CE"/>
    <w:rsid w:val="002B30EB"/>
    <w:rsid w:val="002B3258"/>
    <w:rsid w:val="002B4369"/>
    <w:rsid w:val="002B5711"/>
    <w:rsid w:val="002B58D2"/>
    <w:rsid w:val="002B5BDB"/>
    <w:rsid w:val="002B5C45"/>
    <w:rsid w:val="002B5FE7"/>
    <w:rsid w:val="002B6105"/>
    <w:rsid w:val="002B689E"/>
    <w:rsid w:val="002B7524"/>
    <w:rsid w:val="002B78BD"/>
    <w:rsid w:val="002B79A3"/>
    <w:rsid w:val="002C031E"/>
    <w:rsid w:val="002C38BA"/>
    <w:rsid w:val="002C4E16"/>
    <w:rsid w:val="002C55C0"/>
    <w:rsid w:val="002C5E89"/>
    <w:rsid w:val="002C76B5"/>
    <w:rsid w:val="002C7B90"/>
    <w:rsid w:val="002D0915"/>
    <w:rsid w:val="002D0AF8"/>
    <w:rsid w:val="002D3D66"/>
    <w:rsid w:val="002D3E2A"/>
    <w:rsid w:val="002D4184"/>
    <w:rsid w:val="002D47B5"/>
    <w:rsid w:val="002D648F"/>
    <w:rsid w:val="002D7E03"/>
    <w:rsid w:val="002E041E"/>
    <w:rsid w:val="002E06F9"/>
    <w:rsid w:val="002E0B48"/>
    <w:rsid w:val="002E250A"/>
    <w:rsid w:val="002E3F1C"/>
    <w:rsid w:val="002E47AA"/>
    <w:rsid w:val="002E4A03"/>
    <w:rsid w:val="002E6149"/>
    <w:rsid w:val="002E74FE"/>
    <w:rsid w:val="002E7987"/>
    <w:rsid w:val="002E7F83"/>
    <w:rsid w:val="002F0342"/>
    <w:rsid w:val="002F08AA"/>
    <w:rsid w:val="002F08E7"/>
    <w:rsid w:val="002F235F"/>
    <w:rsid w:val="002F31EE"/>
    <w:rsid w:val="002F380D"/>
    <w:rsid w:val="002F4836"/>
    <w:rsid w:val="002F49F0"/>
    <w:rsid w:val="002F5269"/>
    <w:rsid w:val="002F5A90"/>
    <w:rsid w:val="002F5CDC"/>
    <w:rsid w:val="002F7ECD"/>
    <w:rsid w:val="00300002"/>
    <w:rsid w:val="00300ADC"/>
    <w:rsid w:val="00301B2B"/>
    <w:rsid w:val="00302A0C"/>
    <w:rsid w:val="0030321A"/>
    <w:rsid w:val="00303D09"/>
    <w:rsid w:val="00303E6B"/>
    <w:rsid w:val="00303ED9"/>
    <w:rsid w:val="00304477"/>
    <w:rsid w:val="00304BBA"/>
    <w:rsid w:val="00306124"/>
    <w:rsid w:val="003069C2"/>
    <w:rsid w:val="00306D6B"/>
    <w:rsid w:val="00306E30"/>
    <w:rsid w:val="0031284F"/>
    <w:rsid w:val="003128A6"/>
    <w:rsid w:val="0031440A"/>
    <w:rsid w:val="00314B79"/>
    <w:rsid w:val="00314E55"/>
    <w:rsid w:val="00315487"/>
    <w:rsid w:val="00316222"/>
    <w:rsid w:val="00316C0D"/>
    <w:rsid w:val="00317A3B"/>
    <w:rsid w:val="00317B09"/>
    <w:rsid w:val="00320080"/>
    <w:rsid w:val="00320117"/>
    <w:rsid w:val="003207F3"/>
    <w:rsid w:val="00320FE4"/>
    <w:rsid w:val="00321519"/>
    <w:rsid w:val="003222CD"/>
    <w:rsid w:val="00322965"/>
    <w:rsid w:val="00324BF3"/>
    <w:rsid w:val="00325E8D"/>
    <w:rsid w:val="003273D3"/>
    <w:rsid w:val="00327CD0"/>
    <w:rsid w:val="00330896"/>
    <w:rsid w:val="003310D4"/>
    <w:rsid w:val="00332518"/>
    <w:rsid w:val="00334022"/>
    <w:rsid w:val="003358EC"/>
    <w:rsid w:val="00336657"/>
    <w:rsid w:val="00337BBD"/>
    <w:rsid w:val="0034080D"/>
    <w:rsid w:val="003430C7"/>
    <w:rsid w:val="00343899"/>
    <w:rsid w:val="00343E88"/>
    <w:rsid w:val="0034587A"/>
    <w:rsid w:val="00346B57"/>
    <w:rsid w:val="00346F04"/>
    <w:rsid w:val="00347007"/>
    <w:rsid w:val="003472FE"/>
    <w:rsid w:val="00347AA8"/>
    <w:rsid w:val="00347CCD"/>
    <w:rsid w:val="003507AF"/>
    <w:rsid w:val="00351151"/>
    <w:rsid w:val="00352A9C"/>
    <w:rsid w:val="00352D81"/>
    <w:rsid w:val="00353B7F"/>
    <w:rsid w:val="003541A7"/>
    <w:rsid w:val="003543A1"/>
    <w:rsid w:val="003543E6"/>
    <w:rsid w:val="00354D61"/>
    <w:rsid w:val="0035515D"/>
    <w:rsid w:val="0035594B"/>
    <w:rsid w:val="00357408"/>
    <w:rsid w:val="00361212"/>
    <w:rsid w:val="00362CEB"/>
    <w:rsid w:val="00363053"/>
    <w:rsid w:val="003633A8"/>
    <w:rsid w:val="003636D5"/>
    <w:rsid w:val="00363EE6"/>
    <w:rsid w:val="00366251"/>
    <w:rsid w:val="00366EEF"/>
    <w:rsid w:val="003679B8"/>
    <w:rsid w:val="003703C0"/>
    <w:rsid w:val="00372B51"/>
    <w:rsid w:val="00372DC1"/>
    <w:rsid w:val="00372F5E"/>
    <w:rsid w:val="003733FB"/>
    <w:rsid w:val="00374ECB"/>
    <w:rsid w:val="00376007"/>
    <w:rsid w:val="003763ED"/>
    <w:rsid w:val="0037698C"/>
    <w:rsid w:val="0037728B"/>
    <w:rsid w:val="00381079"/>
    <w:rsid w:val="003812BF"/>
    <w:rsid w:val="003814C7"/>
    <w:rsid w:val="00381AC6"/>
    <w:rsid w:val="00382819"/>
    <w:rsid w:val="003828C2"/>
    <w:rsid w:val="00382A3A"/>
    <w:rsid w:val="00383295"/>
    <w:rsid w:val="003845EE"/>
    <w:rsid w:val="0038472C"/>
    <w:rsid w:val="00385191"/>
    <w:rsid w:val="003864D2"/>
    <w:rsid w:val="00390A84"/>
    <w:rsid w:val="00391B4A"/>
    <w:rsid w:val="00392FE0"/>
    <w:rsid w:val="00393A14"/>
    <w:rsid w:val="00396853"/>
    <w:rsid w:val="00396CB1"/>
    <w:rsid w:val="00396E52"/>
    <w:rsid w:val="00397AA7"/>
    <w:rsid w:val="003A0251"/>
    <w:rsid w:val="003A06F0"/>
    <w:rsid w:val="003A0CD7"/>
    <w:rsid w:val="003A0F3B"/>
    <w:rsid w:val="003A107B"/>
    <w:rsid w:val="003A1BD6"/>
    <w:rsid w:val="003A308E"/>
    <w:rsid w:val="003A4C01"/>
    <w:rsid w:val="003A5409"/>
    <w:rsid w:val="003A67F7"/>
    <w:rsid w:val="003A6E41"/>
    <w:rsid w:val="003B018F"/>
    <w:rsid w:val="003B14B5"/>
    <w:rsid w:val="003B3854"/>
    <w:rsid w:val="003B406A"/>
    <w:rsid w:val="003B51A8"/>
    <w:rsid w:val="003B5586"/>
    <w:rsid w:val="003B6A99"/>
    <w:rsid w:val="003B729F"/>
    <w:rsid w:val="003C1CE9"/>
    <w:rsid w:val="003C1D90"/>
    <w:rsid w:val="003C20C5"/>
    <w:rsid w:val="003C2837"/>
    <w:rsid w:val="003C4773"/>
    <w:rsid w:val="003C49C3"/>
    <w:rsid w:val="003C4A84"/>
    <w:rsid w:val="003C507E"/>
    <w:rsid w:val="003C55B6"/>
    <w:rsid w:val="003C58A3"/>
    <w:rsid w:val="003C5F9D"/>
    <w:rsid w:val="003C68C9"/>
    <w:rsid w:val="003C6EF3"/>
    <w:rsid w:val="003D0B67"/>
    <w:rsid w:val="003D1896"/>
    <w:rsid w:val="003D1D0C"/>
    <w:rsid w:val="003D2715"/>
    <w:rsid w:val="003D387B"/>
    <w:rsid w:val="003D4915"/>
    <w:rsid w:val="003D4AB9"/>
    <w:rsid w:val="003D50E0"/>
    <w:rsid w:val="003D58B4"/>
    <w:rsid w:val="003D5EF5"/>
    <w:rsid w:val="003D625C"/>
    <w:rsid w:val="003D6382"/>
    <w:rsid w:val="003E0157"/>
    <w:rsid w:val="003E0929"/>
    <w:rsid w:val="003E2B90"/>
    <w:rsid w:val="003E306C"/>
    <w:rsid w:val="003E308E"/>
    <w:rsid w:val="003E31F3"/>
    <w:rsid w:val="003E3BD6"/>
    <w:rsid w:val="003E3D24"/>
    <w:rsid w:val="003E3F45"/>
    <w:rsid w:val="003E43B8"/>
    <w:rsid w:val="003E715D"/>
    <w:rsid w:val="003E7CFB"/>
    <w:rsid w:val="003E7F62"/>
    <w:rsid w:val="003F0BC0"/>
    <w:rsid w:val="003F1B44"/>
    <w:rsid w:val="003F2348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29F4"/>
    <w:rsid w:val="0040324A"/>
    <w:rsid w:val="00403AE1"/>
    <w:rsid w:val="00403F4D"/>
    <w:rsid w:val="00406057"/>
    <w:rsid w:val="0040662D"/>
    <w:rsid w:val="004100D5"/>
    <w:rsid w:val="004114AA"/>
    <w:rsid w:val="00411AEC"/>
    <w:rsid w:val="004120A9"/>
    <w:rsid w:val="00412546"/>
    <w:rsid w:val="004134A9"/>
    <w:rsid w:val="0041414D"/>
    <w:rsid w:val="00414FB0"/>
    <w:rsid w:val="004157B3"/>
    <w:rsid w:val="00415E44"/>
    <w:rsid w:val="00417557"/>
    <w:rsid w:val="00417774"/>
    <w:rsid w:val="00420268"/>
    <w:rsid w:val="00420E73"/>
    <w:rsid w:val="0042102C"/>
    <w:rsid w:val="004212E5"/>
    <w:rsid w:val="00422111"/>
    <w:rsid w:val="00423117"/>
    <w:rsid w:val="0042498A"/>
    <w:rsid w:val="00425CF9"/>
    <w:rsid w:val="00426CCD"/>
    <w:rsid w:val="004271FB"/>
    <w:rsid w:val="0042784E"/>
    <w:rsid w:val="00427965"/>
    <w:rsid w:val="00427E21"/>
    <w:rsid w:val="00431D39"/>
    <w:rsid w:val="004327A7"/>
    <w:rsid w:val="00432BEA"/>
    <w:rsid w:val="004338FB"/>
    <w:rsid w:val="00434A2E"/>
    <w:rsid w:val="00434DD4"/>
    <w:rsid w:val="00437912"/>
    <w:rsid w:val="00440484"/>
    <w:rsid w:val="0044053A"/>
    <w:rsid w:val="00441A39"/>
    <w:rsid w:val="00441A78"/>
    <w:rsid w:val="00443174"/>
    <w:rsid w:val="0044387A"/>
    <w:rsid w:val="00443F64"/>
    <w:rsid w:val="004444C8"/>
    <w:rsid w:val="00444CBB"/>
    <w:rsid w:val="00445D03"/>
    <w:rsid w:val="00446849"/>
    <w:rsid w:val="00446A83"/>
    <w:rsid w:val="00447B2F"/>
    <w:rsid w:val="004515E2"/>
    <w:rsid w:val="00452452"/>
    <w:rsid w:val="00455197"/>
    <w:rsid w:val="00456AAE"/>
    <w:rsid w:val="00456E05"/>
    <w:rsid w:val="00457152"/>
    <w:rsid w:val="0045750F"/>
    <w:rsid w:val="0046004E"/>
    <w:rsid w:val="0046048A"/>
    <w:rsid w:val="004614B3"/>
    <w:rsid w:val="00461B46"/>
    <w:rsid w:val="00462E8E"/>
    <w:rsid w:val="00463F34"/>
    <w:rsid w:val="00464C4C"/>
    <w:rsid w:val="00465085"/>
    <w:rsid w:val="00466600"/>
    <w:rsid w:val="00466E50"/>
    <w:rsid w:val="0046793C"/>
    <w:rsid w:val="004722AC"/>
    <w:rsid w:val="00472D8A"/>
    <w:rsid w:val="00472F0F"/>
    <w:rsid w:val="00473825"/>
    <w:rsid w:val="004741FD"/>
    <w:rsid w:val="00474850"/>
    <w:rsid w:val="00474BF5"/>
    <w:rsid w:val="004751DD"/>
    <w:rsid w:val="004761AA"/>
    <w:rsid w:val="004762B1"/>
    <w:rsid w:val="00476EAA"/>
    <w:rsid w:val="0047704C"/>
    <w:rsid w:val="004802F9"/>
    <w:rsid w:val="00480481"/>
    <w:rsid w:val="00480B43"/>
    <w:rsid w:val="0048149E"/>
    <w:rsid w:val="00481DFD"/>
    <w:rsid w:val="00482179"/>
    <w:rsid w:val="00485961"/>
    <w:rsid w:val="00486B3E"/>
    <w:rsid w:val="004913C1"/>
    <w:rsid w:val="00491664"/>
    <w:rsid w:val="00491DB1"/>
    <w:rsid w:val="00492813"/>
    <w:rsid w:val="00492ABC"/>
    <w:rsid w:val="00492C09"/>
    <w:rsid w:val="00492D4F"/>
    <w:rsid w:val="004951AF"/>
    <w:rsid w:val="004967EE"/>
    <w:rsid w:val="004972F0"/>
    <w:rsid w:val="00497D40"/>
    <w:rsid w:val="004A00DC"/>
    <w:rsid w:val="004A0DFB"/>
    <w:rsid w:val="004A1020"/>
    <w:rsid w:val="004A1AED"/>
    <w:rsid w:val="004A20BD"/>
    <w:rsid w:val="004A20E9"/>
    <w:rsid w:val="004A5979"/>
    <w:rsid w:val="004A5C9B"/>
    <w:rsid w:val="004A7682"/>
    <w:rsid w:val="004B07BE"/>
    <w:rsid w:val="004B0881"/>
    <w:rsid w:val="004B09E7"/>
    <w:rsid w:val="004B1F9E"/>
    <w:rsid w:val="004B2067"/>
    <w:rsid w:val="004B2969"/>
    <w:rsid w:val="004B35D6"/>
    <w:rsid w:val="004B3837"/>
    <w:rsid w:val="004B3880"/>
    <w:rsid w:val="004B5BD3"/>
    <w:rsid w:val="004B6CA9"/>
    <w:rsid w:val="004B716A"/>
    <w:rsid w:val="004B788D"/>
    <w:rsid w:val="004C0DA9"/>
    <w:rsid w:val="004C237E"/>
    <w:rsid w:val="004C2F36"/>
    <w:rsid w:val="004C3004"/>
    <w:rsid w:val="004C322B"/>
    <w:rsid w:val="004C37B2"/>
    <w:rsid w:val="004C4563"/>
    <w:rsid w:val="004C4D3C"/>
    <w:rsid w:val="004C4DF6"/>
    <w:rsid w:val="004C5F42"/>
    <w:rsid w:val="004C69F0"/>
    <w:rsid w:val="004C6AE5"/>
    <w:rsid w:val="004C6B7E"/>
    <w:rsid w:val="004C6E32"/>
    <w:rsid w:val="004C757D"/>
    <w:rsid w:val="004D0E6E"/>
    <w:rsid w:val="004D1A5C"/>
    <w:rsid w:val="004D21D4"/>
    <w:rsid w:val="004D2578"/>
    <w:rsid w:val="004D2BB4"/>
    <w:rsid w:val="004D3283"/>
    <w:rsid w:val="004D3AE2"/>
    <w:rsid w:val="004D419E"/>
    <w:rsid w:val="004D46CA"/>
    <w:rsid w:val="004D4A5C"/>
    <w:rsid w:val="004D4DF7"/>
    <w:rsid w:val="004D508F"/>
    <w:rsid w:val="004D5156"/>
    <w:rsid w:val="004D60C8"/>
    <w:rsid w:val="004D6ACE"/>
    <w:rsid w:val="004D6F26"/>
    <w:rsid w:val="004E0825"/>
    <w:rsid w:val="004E0AB3"/>
    <w:rsid w:val="004E0B7C"/>
    <w:rsid w:val="004E0D1A"/>
    <w:rsid w:val="004E0F68"/>
    <w:rsid w:val="004E1642"/>
    <w:rsid w:val="004E2C02"/>
    <w:rsid w:val="004E41CA"/>
    <w:rsid w:val="004E46AF"/>
    <w:rsid w:val="004E4EB3"/>
    <w:rsid w:val="004E50EF"/>
    <w:rsid w:val="004E53AB"/>
    <w:rsid w:val="004E5A7E"/>
    <w:rsid w:val="004E5FE2"/>
    <w:rsid w:val="004E7141"/>
    <w:rsid w:val="004F0D1F"/>
    <w:rsid w:val="004F15F0"/>
    <w:rsid w:val="004F278A"/>
    <w:rsid w:val="004F27EE"/>
    <w:rsid w:val="004F4907"/>
    <w:rsid w:val="004F545B"/>
    <w:rsid w:val="004F5D5A"/>
    <w:rsid w:val="004F72F2"/>
    <w:rsid w:val="004F7A17"/>
    <w:rsid w:val="005001EB"/>
    <w:rsid w:val="005003BA"/>
    <w:rsid w:val="005010B8"/>
    <w:rsid w:val="0050160B"/>
    <w:rsid w:val="005016C1"/>
    <w:rsid w:val="00502211"/>
    <w:rsid w:val="00504733"/>
    <w:rsid w:val="005047DF"/>
    <w:rsid w:val="005057B7"/>
    <w:rsid w:val="00505BCF"/>
    <w:rsid w:val="005107DD"/>
    <w:rsid w:val="00511908"/>
    <w:rsid w:val="00511B5D"/>
    <w:rsid w:val="00512973"/>
    <w:rsid w:val="00512FC2"/>
    <w:rsid w:val="00513F93"/>
    <w:rsid w:val="00514C36"/>
    <w:rsid w:val="005163C0"/>
    <w:rsid w:val="005165B7"/>
    <w:rsid w:val="00516FAD"/>
    <w:rsid w:val="00517FC9"/>
    <w:rsid w:val="005217FB"/>
    <w:rsid w:val="00522D53"/>
    <w:rsid w:val="0052386D"/>
    <w:rsid w:val="00524225"/>
    <w:rsid w:val="005255FB"/>
    <w:rsid w:val="0052566E"/>
    <w:rsid w:val="00525909"/>
    <w:rsid w:val="00527264"/>
    <w:rsid w:val="005278D6"/>
    <w:rsid w:val="00530E2F"/>
    <w:rsid w:val="0053138C"/>
    <w:rsid w:val="00533EAF"/>
    <w:rsid w:val="00534A26"/>
    <w:rsid w:val="00534E23"/>
    <w:rsid w:val="005356FD"/>
    <w:rsid w:val="00536654"/>
    <w:rsid w:val="00541551"/>
    <w:rsid w:val="0054394E"/>
    <w:rsid w:val="00544012"/>
    <w:rsid w:val="00545AF0"/>
    <w:rsid w:val="00546633"/>
    <w:rsid w:val="005507C7"/>
    <w:rsid w:val="00551BE0"/>
    <w:rsid w:val="00552FD0"/>
    <w:rsid w:val="005531EC"/>
    <w:rsid w:val="0055442D"/>
    <w:rsid w:val="00554E4C"/>
    <w:rsid w:val="00554EF5"/>
    <w:rsid w:val="00555083"/>
    <w:rsid w:val="005560D5"/>
    <w:rsid w:val="00556BD2"/>
    <w:rsid w:val="00560024"/>
    <w:rsid w:val="0056039C"/>
    <w:rsid w:val="00560D59"/>
    <w:rsid w:val="005615E4"/>
    <w:rsid w:val="00561CED"/>
    <w:rsid w:val="00561FB6"/>
    <w:rsid w:val="005628B4"/>
    <w:rsid w:val="00563137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3F3"/>
    <w:rsid w:val="00581DFF"/>
    <w:rsid w:val="00582AAD"/>
    <w:rsid w:val="005851A3"/>
    <w:rsid w:val="00585F48"/>
    <w:rsid w:val="00586304"/>
    <w:rsid w:val="00586DA7"/>
    <w:rsid w:val="00590F6D"/>
    <w:rsid w:val="00591285"/>
    <w:rsid w:val="00592B1D"/>
    <w:rsid w:val="00593F57"/>
    <w:rsid w:val="00594C38"/>
    <w:rsid w:val="005953DF"/>
    <w:rsid w:val="00595FC5"/>
    <w:rsid w:val="00597162"/>
    <w:rsid w:val="00597323"/>
    <w:rsid w:val="005A05B1"/>
    <w:rsid w:val="005A0CB4"/>
    <w:rsid w:val="005A0D85"/>
    <w:rsid w:val="005A1069"/>
    <w:rsid w:val="005A3B4F"/>
    <w:rsid w:val="005A3D09"/>
    <w:rsid w:val="005A63AB"/>
    <w:rsid w:val="005A75B3"/>
    <w:rsid w:val="005A7F16"/>
    <w:rsid w:val="005B0288"/>
    <w:rsid w:val="005B064D"/>
    <w:rsid w:val="005B15E8"/>
    <w:rsid w:val="005B2E5B"/>
    <w:rsid w:val="005B3F5B"/>
    <w:rsid w:val="005B4930"/>
    <w:rsid w:val="005B607C"/>
    <w:rsid w:val="005B63B5"/>
    <w:rsid w:val="005B663A"/>
    <w:rsid w:val="005B7942"/>
    <w:rsid w:val="005C17FC"/>
    <w:rsid w:val="005C1B92"/>
    <w:rsid w:val="005C1EA6"/>
    <w:rsid w:val="005C2219"/>
    <w:rsid w:val="005C3A88"/>
    <w:rsid w:val="005C40AF"/>
    <w:rsid w:val="005C4744"/>
    <w:rsid w:val="005C4E8A"/>
    <w:rsid w:val="005C4ED8"/>
    <w:rsid w:val="005C59EC"/>
    <w:rsid w:val="005C5D38"/>
    <w:rsid w:val="005C5F56"/>
    <w:rsid w:val="005C6E23"/>
    <w:rsid w:val="005D06E5"/>
    <w:rsid w:val="005D06EC"/>
    <w:rsid w:val="005D0D56"/>
    <w:rsid w:val="005D1277"/>
    <w:rsid w:val="005D2168"/>
    <w:rsid w:val="005D3695"/>
    <w:rsid w:val="005D36C4"/>
    <w:rsid w:val="005D3800"/>
    <w:rsid w:val="005D3BEA"/>
    <w:rsid w:val="005D4D4B"/>
    <w:rsid w:val="005D4F80"/>
    <w:rsid w:val="005D562B"/>
    <w:rsid w:val="005D5E9F"/>
    <w:rsid w:val="005D6483"/>
    <w:rsid w:val="005D678E"/>
    <w:rsid w:val="005D6882"/>
    <w:rsid w:val="005D6DDF"/>
    <w:rsid w:val="005D72C9"/>
    <w:rsid w:val="005D7F69"/>
    <w:rsid w:val="005E09DF"/>
    <w:rsid w:val="005E0D89"/>
    <w:rsid w:val="005E10D0"/>
    <w:rsid w:val="005E1AFF"/>
    <w:rsid w:val="005E1F2C"/>
    <w:rsid w:val="005E2882"/>
    <w:rsid w:val="005E2E7A"/>
    <w:rsid w:val="005E3244"/>
    <w:rsid w:val="005E3C4F"/>
    <w:rsid w:val="005E4AB9"/>
    <w:rsid w:val="005E587C"/>
    <w:rsid w:val="005E6A19"/>
    <w:rsid w:val="005E717B"/>
    <w:rsid w:val="005E721F"/>
    <w:rsid w:val="005E7F1D"/>
    <w:rsid w:val="005F0598"/>
    <w:rsid w:val="005F05A9"/>
    <w:rsid w:val="005F0609"/>
    <w:rsid w:val="005F09FD"/>
    <w:rsid w:val="005F36F8"/>
    <w:rsid w:val="005F4B84"/>
    <w:rsid w:val="005F56AA"/>
    <w:rsid w:val="005F5BF6"/>
    <w:rsid w:val="005F5DF2"/>
    <w:rsid w:val="005F623C"/>
    <w:rsid w:val="005F686F"/>
    <w:rsid w:val="005F72E3"/>
    <w:rsid w:val="005F742F"/>
    <w:rsid w:val="005F7984"/>
    <w:rsid w:val="005F7B63"/>
    <w:rsid w:val="005F7BF2"/>
    <w:rsid w:val="00600C1D"/>
    <w:rsid w:val="00601CD4"/>
    <w:rsid w:val="0060207C"/>
    <w:rsid w:val="0060264F"/>
    <w:rsid w:val="00603516"/>
    <w:rsid w:val="00604152"/>
    <w:rsid w:val="00604A9A"/>
    <w:rsid w:val="00604E75"/>
    <w:rsid w:val="0060534F"/>
    <w:rsid w:val="00605A65"/>
    <w:rsid w:val="00605BF3"/>
    <w:rsid w:val="00607819"/>
    <w:rsid w:val="00610094"/>
    <w:rsid w:val="00610161"/>
    <w:rsid w:val="00610DD2"/>
    <w:rsid w:val="006116D9"/>
    <w:rsid w:val="00611DA4"/>
    <w:rsid w:val="00611EE9"/>
    <w:rsid w:val="00612AD2"/>
    <w:rsid w:val="00613173"/>
    <w:rsid w:val="006139D3"/>
    <w:rsid w:val="00613AB7"/>
    <w:rsid w:val="00613B77"/>
    <w:rsid w:val="0061522D"/>
    <w:rsid w:val="00615DBC"/>
    <w:rsid w:val="0061723B"/>
    <w:rsid w:val="00617DA2"/>
    <w:rsid w:val="00617E5F"/>
    <w:rsid w:val="006214C1"/>
    <w:rsid w:val="00621E95"/>
    <w:rsid w:val="00622333"/>
    <w:rsid w:val="00622E4B"/>
    <w:rsid w:val="00625611"/>
    <w:rsid w:val="00630C34"/>
    <w:rsid w:val="00630D3A"/>
    <w:rsid w:val="0063114F"/>
    <w:rsid w:val="00631E5C"/>
    <w:rsid w:val="006324A5"/>
    <w:rsid w:val="00633EFD"/>
    <w:rsid w:val="00634007"/>
    <w:rsid w:val="006345FB"/>
    <w:rsid w:val="006346ED"/>
    <w:rsid w:val="006349C7"/>
    <w:rsid w:val="0063532B"/>
    <w:rsid w:val="006353C3"/>
    <w:rsid w:val="00636390"/>
    <w:rsid w:val="00637F25"/>
    <w:rsid w:val="00640BD2"/>
    <w:rsid w:val="006413CF"/>
    <w:rsid w:val="006414F2"/>
    <w:rsid w:val="00641B6F"/>
    <w:rsid w:val="00644260"/>
    <w:rsid w:val="00646944"/>
    <w:rsid w:val="006475DB"/>
    <w:rsid w:val="006507B3"/>
    <w:rsid w:val="00651A3B"/>
    <w:rsid w:val="0065228D"/>
    <w:rsid w:val="00652671"/>
    <w:rsid w:val="006527EF"/>
    <w:rsid w:val="00653703"/>
    <w:rsid w:val="00653AC9"/>
    <w:rsid w:val="00653DED"/>
    <w:rsid w:val="006540AD"/>
    <w:rsid w:val="0065521A"/>
    <w:rsid w:val="006563DB"/>
    <w:rsid w:val="006569B6"/>
    <w:rsid w:val="006616C3"/>
    <w:rsid w:val="00661C6F"/>
    <w:rsid w:val="00662592"/>
    <w:rsid w:val="00663B3A"/>
    <w:rsid w:val="00663D34"/>
    <w:rsid w:val="0066409F"/>
    <w:rsid w:val="00665FDA"/>
    <w:rsid w:val="00670916"/>
    <w:rsid w:val="00670EE8"/>
    <w:rsid w:val="00671AED"/>
    <w:rsid w:val="00672558"/>
    <w:rsid w:val="00673373"/>
    <w:rsid w:val="00673D90"/>
    <w:rsid w:val="006743E2"/>
    <w:rsid w:val="00674784"/>
    <w:rsid w:val="00674809"/>
    <w:rsid w:val="00676877"/>
    <w:rsid w:val="00676ADC"/>
    <w:rsid w:val="006779DA"/>
    <w:rsid w:val="00677B36"/>
    <w:rsid w:val="00681436"/>
    <w:rsid w:val="006820BE"/>
    <w:rsid w:val="0068265C"/>
    <w:rsid w:val="00683500"/>
    <w:rsid w:val="00685935"/>
    <w:rsid w:val="00685C65"/>
    <w:rsid w:val="006865B1"/>
    <w:rsid w:val="006868AE"/>
    <w:rsid w:val="00686F87"/>
    <w:rsid w:val="0069052D"/>
    <w:rsid w:val="006908E1"/>
    <w:rsid w:val="00691928"/>
    <w:rsid w:val="006923F1"/>
    <w:rsid w:val="006926B7"/>
    <w:rsid w:val="006927C0"/>
    <w:rsid w:val="00693210"/>
    <w:rsid w:val="00693722"/>
    <w:rsid w:val="006939ED"/>
    <w:rsid w:val="00693EE3"/>
    <w:rsid w:val="006945B3"/>
    <w:rsid w:val="006958A7"/>
    <w:rsid w:val="00695E5F"/>
    <w:rsid w:val="00696EB3"/>
    <w:rsid w:val="0069736F"/>
    <w:rsid w:val="00697C37"/>
    <w:rsid w:val="006A0865"/>
    <w:rsid w:val="006A1109"/>
    <w:rsid w:val="006A1637"/>
    <w:rsid w:val="006A2984"/>
    <w:rsid w:val="006A2CA5"/>
    <w:rsid w:val="006A2D67"/>
    <w:rsid w:val="006A2D8E"/>
    <w:rsid w:val="006A3811"/>
    <w:rsid w:val="006A4050"/>
    <w:rsid w:val="006A502A"/>
    <w:rsid w:val="006A54A1"/>
    <w:rsid w:val="006A58C4"/>
    <w:rsid w:val="006A6149"/>
    <w:rsid w:val="006A653B"/>
    <w:rsid w:val="006A7DAE"/>
    <w:rsid w:val="006B0A4B"/>
    <w:rsid w:val="006B2622"/>
    <w:rsid w:val="006B310C"/>
    <w:rsid w:val="006B38DE"/>
    <w:rsid w:val="006B554A"/>
    <w:rsid w:val="006B60CC"/>
    <w:rsid w:val="006B6C53"/>
    <w:rsid w:val="006C282F"/>
    <w:rsid w:val="006C2B7B"/>
    <w:rsid w:val="006C3906"/>
    <w:rsid w:val="006C3A12"/>
    <w:rsid w:val="006C3A42"/>
    <w:rsid w:val="006C3F2B"/>
    <w:rsid w:val="006C42E0"/>
    <w:rsid w:val="006C610C"/>
    <w:rsid w:val="006C6439"/>
    <w:rsid w:val="006C7CD0"/>
    <w:rsid w:val="006D04C4"/>
    <w:rsid w:val="006D0629"/>
    <w:rsid w:val="006D066E"/>
    <w:rsid w:val="006D07E9"/>
    <w:rsid w:val="006D152E"/>
    <w:rsid w:val="006D168D"/>
    <w:rsid w:val="006D2137"/>
    <w:rsid w:val="006D2F0D"/>
    <w:rsid w:val="006D36EE"/>
    <w:rsid w:val="006D39CF"/>
    <w:rsid w:val="006D47BE"/>
    <w:rsid w:val="006D487B"/>
    <w:rsid w:val="006D5073"/>
    <w:rsid w:val="006D622C"/>
    <w:rsid w:val="006D6410"/>
    <w:rsid w:val="006D6941"/>
    <w:rsid w:val="006E0538"/>
    <w:rsid w:val="006E0CF6"/>
    <w:rsid w:val="006E18A3"/>
    <w:rsid w:val="006E3310"/>
    <w:rsid w:val="006E3DF2"/>
    <w:rsid w:val="006E5523"/>
    <w:rsid w:val="006E6736"/>
    <w:rsid w:val="006E68E6"/>
    <w:rsid w:val="006E7E2A"/>
    <w:rsid w:val="006F3722"/>
    <w:rsid w:val="006F3A64"/>
    <w:rsid w:val="006F3B20"/>
    <w:rsid w:val="006F3B4F"/>
    <w:rsid w:val="006F47C3"/>
    <w:rsid w:val="006F5C0C"/>
    <w:rsid w:val="006F6C89"/>
    <w:rsid w:val="006F6F87"/>
    <w:rsid w:val="006F700D"/>
    <w:rsid w:val="006F7E6C"/>
    <w:rsid w:val="007038B8"/>
    <w:rsid w:val="00703980"/>
    <w:rsid w:val="00704E97"/>
    <w:rsid w:val="00704EC5"/>
    <w:rsid w:val="00705402"/>
    <w:rsid w:val="0070541D"/>
    <w:rsid w:val="007061C8"/>
    <w:rsid w:val="00706775"/>
    <w:rsid w:val="00710D79"/>
    <w:rsid w:val="0071200B"/>
    <w:rsid w:val="00712923"/>
    <w:rsid w:val="007133CD"/>
    <w:rsid w:val="007144EC"/>
    <w:rsid w:val="00714726"/>
    <w:rsid w:val="00715B9B"/>
    <w:rsid w:val="00716498"/>
    <w:rsid w:val="00716E4B"/>
    <w:rsid w:val="00717316"/>
    <w:rsid w:val="00717B3E"/>
    <w:rsid w:val="00720D84"/>
    <w:rsid w:val="00721074"/>
    <w:rsid w:val="0072165D"/>
    <w:rsid w:val="007218A8"/>
    <w:rsid w:val="00721A49"/>
    <w:rsid w:val="00721B92"/>
    <w:rsid w:val="00722114"/>
    <w:rsid w:val="007225FB"/>
    <w:rsid w:val="00722871"/>
    <w:rsid w:val="00723AC2"/>
    <w:rsid w:val="00723CE8"/>
    <w:rsid w:val="00724D41"/>
    <w:rsid w:val="00724F0D"/>
    <w:rsid w:val="007278BE"/>
    <w:rsid w:val="00730A42"/>
    <w:rsid w:val="0073346D"/>
    <w:rsid w:val="0073404F"/>
    <w:rsid w:val="0073466D"/>
    <w:rsid w:val="00734BEF"/>
    <w:rsid w:val="00735867"/>
    <w:rsid w:val="00735902"/>
    <w:rsid w:val="00735F3B"/>
    <w:rsid w:val="007362FB"/>
    <w:rsid w:val="007365CE"/>
    <w:rsid w:val="007412AB"/>
    <w:rsid w:val="00741C29"/>
    <w:rsid w:val="00745208"/>
    <w:rsid w:val="00745773"/>
    <w:rsid w:val="00745CC7"/>
    <w:rsid w:val="00745EF5"/>
    <w:rsid w:val="007460A0"/>
    <w:rsid w:val="00746154"/>
    <w:rsid w:val="00750066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4C3E"/>
    <w:rsid w:val="00755324"/>
    <w:rsid w:val="007560B6"/>
    <w:rsid w:val="0075670E"/>
    <w:rsid w:val="007568FA"/>
    <w:rsid w:val="007604D0"/>
    <w:rsid w:val="007607F4"/>
    <w:rsid w:val="00760DB8"/>
    <w:rsid w:val="0076125D"/>
    <w:rsid w:val="0076185E"/>
    <w:rsid w:val="0076298B"/>
    <w:rsid w:val="00764D59"/>
    <w:rsid w:val="007661F4"/>
    <w:rsid w:val="00766A4A"/>
    <w:rsid w:val="007674CD"/>
    <w:rsid w:val="007703BB"/>
    <w:rsid w:val="00770A39"/>
    <w:rsid w:val="0077110C"/>
    <w:rsid w:val="00772087"/>
    <w:rsid w:val="0077309F"/>
    <w:rsid w:val="00773481"/>
    <w:rsid w:val="00773B7B"/>
    <w:rsid w:val="00773E32"/>
    <w:rsid w:val="00774526"/>
    <w:rsid w:val="007746D8"/>
    <w:rsid w:val="007750C4"/>
    <w:rsid w:val="0077588D"/>
    <w:rsid w:val="00775893"/>
    <w:rsid w:val="00775A38"/>
    <w:rsid w:val="00775AA2"/>
    <w:rsid w:val="00775D8D"/>
    <w:rsid w:val="0077608E"/>
    <w:rsid w:val="00776125"/>
    <w:rsid w:val="00776E30"/>
    <w:rsid w:val="00780523"/>
    <w:rsid w:val="00780739"/>
    <w:rsid w:val="007826D8"/>
    <w:rsid w:val="00783714"/>
    <w:rsid w:val="00783D2F"/>
    <w:rsid w:val="00783D9D"/>
    <w:rsid w:val="007840A6"/>
    <w:rsid w:val="00784765"/>
    <w:rsid w:val="00784CE7"/>
    <w:rsid w:val="00785CCF"/>
    <w:rsid w:val="0078610C"/>
    <w:rsid w:val="007874A9"/>
    <w:rsid w:val="0079007D"/>
    <w:rsid w:val="00792434"/>
    <w:rsid w:val="00792864"/>
    <w:rsid w:val="00792DC1"/>
    <w:rsid w:val="0079346E"/>
    <w:rsid w:val="007939B6"/>
    <w:rsid w:val="00794C25"/>
    <w:rsid w:val="00795A9E"/>
    <w:rsid w:val="00795C8D"/>
    <w:rsid w:val="00797AD2"/>
    <w:rsid w:val="007A0485"/>
    <w:rsid w:val="007A19E2"/>
    <w:rsid w:val="007A1A5D"/>
    <w:rsid w:val="007A2291"/>
    <w:rsid w:val="007A2B06"/>
    <w:rsid w:val="007A2E1D"/>
    <w:rsid w:val="007A30F0"/>
    <w:rsid w:val="007A3280"/>
    <w:rsid w:val="007A3A8A"/>
    <w:rsid w:val="007A3F11"/>
    <w:rsid w:val="007A4AC5"/>
    <w:rsid w:val="007A6A25"/>
    <w:rsid w:val="007A6B5D"/>
    <w:rsid w:val="007A6B66"/>
    <w:rsid w:val="007A6C2E"/>
    <w:rsid w:val="007A781C"/>
    <w:rsid w:val="007A792D"/>
    <w:rsid w:val="007A7C3B"/>
    <w:rsid w:val="007A7CA6"/>
    <w:rsid w:val="007A7F93"/>
    <w:rsid w:val="007B0188"/>
    <w:rsid w:val="007B0BE9"/>
    <w:rsid w:val="007B0BFB"/>
    <w:rsid w:val="007B1247"/>
    <w:rsid w:val="007B1C62"/>
    <w:rsid w:val="007B20DD"/>
    <w:rsid w:val="007B2520"/>
    <w:rsid w:val="007B2947"/>
    <w:rsid w:val="007B3959"/>
    <w:rsid w:val="007B5615"/>
    <w:rsid w:val="007B5A7B"/>
    <w:rsid w:val="007B5D7C"/>
    <w:rsid w:val="007B679C"/>
    <w:rsid w:val="007B6C9C"/>
    <w:rsid w:val="007B709F"/>
    <w:rsid w:val="007B7BA3"/>
    <w:rsid w:val="007C0670"/>
    <w:rsid w:val="007C328D"/>
    <w:rsid w:val="007C3DCA"/>
    <w:rsid w:val="007C42A6"/>
    <w:rsid w:val="007C42AC"/>
    <w:rsid w:val="007C4710"/>
    <w:rsid w:val="007C5E6F"/>
    <w:rsid w:val="007C6A42"/>
    <w:rsid w:val="007D04F6"/>
    <w:rsid w:val="007D1C80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AF2"/>
    <w:rsid w:val="007E3EFD"/>
    <w:rsid w:val="007E4805"/>
    <w:rsid w:val="007E4FB2"/>
    <w:rsid w:val="007E520A"/>
    <w:rsid w:val="007E5B4F"/>
    <w:rsid w:val="007E5BC8"/>
    <w:rsid w:val="007E73D5"/>
    <w:rsid w:val="007F054E"/>
    <w:rsid w:val="007F0BCD"/>
    <w:rsid w:val="007F0D19"/>
    <w:rsid w:val="007F2822"/>
    <w:rsid w:val="007F5572"/>
    <w:rsid w:val="007F5EB4"/>
    <w:rsid w:val="007F6730"/>
    <w:rsid w:val="007F7C01"/>
    <w:rsid w:val="008003A1"/>
    <w:rsid w:val="00800C8B"/>
    <w:rsid w:val="00801329"/>
    <w:rsid w:val="00804D8A"/>
    <w:rsid w:val="00804FD8"/>
    <w:rsid w:val="008066F5"/>
    <w:rsid w:val="00807446"/>
    <w:rsid w:val="00807CAA"/>
    <w:rsid w:val="00810274"/>
    <w:rsid w:val="00810F30"/>
    <w:rsid w:val="00810F63"/>
    <w:rsid w:val="008120D5"/>
    <w:rsid w:val="008123F9"/>
    <w:rsid w:val="00812521"/>
    <w:rsid w:val="00812E6C"/>
    <w:rsid w:val="00812ED1"/>
    <w:rsid w:val="00813FF6"/>
    <w:rsid w:val="00814675"/>
    <w:rsid w:val="0081473F"/>
    <w:rsid w:val="00815023"/>
    <w:rsid w:val="00815561"/>
    <w:rsid w:val="008158BC"/>
    <w:rsid w:val="008163E5"/>
    <w:rsid w:val="008179A9"/>
    <w:rsid w:val="00817B48"/>
    <w:rsid w:val="00820B01"/>
    <w:rsid w:val="00820F46"/>
    <w:rsid w:val="00821D6D"/>
    <w:rsid w:val="00822DDE"/>
    <w:rsid w:val="00823968"/>
    <w:rsid w:val="008242FE"/>
    <w:rsid w:val="00824588"/>
    <w:rsid w:val="00824788"/>
    <w:rsid w:val="0082488F"/>
    <w:rsid w:val="008248FD"/>
    <w:rsid w:val="00824D7D"/>
    <w:rsid w:val="0082673F"/>
    <w:rsid w:val="00826F45"/>
    <w:rsid w:val="00827958"/>
    <w:rsid w:val="00830FBA"/>
    <w:rsid w:val="008310D6"/>
    <w:rsid w:val="00831BF6"/>
    <w:rsid w:val="0083268F"/>
    <w:rsid w:val="0083298E"/>
    <w:rsid w:val="0083352B"/>
    <w:rsid w:val="0083507E"/>
    <w:rsid w:val="00835105"/>
    <w:rsid w:val="008367FF"/>
    <w:rsid w:val="00836F74"/>
    <w:rsid w:val="008374FE"/>
    <w:rsid w:val="00837CED"/>
    <w:rsid w:val="00840827"/>
    <w:rsid w:val="0084186D"/>
    <w:rsid w:val="00841AAD"/>
    <w:rsid w:val="00841B30"/>
    <w:rsid w:val="008427E8"/>
    <w:rsid w:val="00844BE5"/>
    <w:rsid w:val="0084530D"/>
    <w:rsid w:val="00845C87"/>
    <w:rsid w:val="00846446"/>
    <w:rsid w:val="00846789"/>
    <w:rsid w:val="00847386"/>
    <w:rsid w:val="008476C6"/>
    <w:rsid w:val="008503E6"/>
    <w:rsid w:val="008509D6"/>
    <w:rsid w:val="008515B7"/>
    <w:rsid w:val="00851C95"/>
    <w:rsid w:val="0085253D"/>
    <w:rsid w:val="00852E32"/>
    <w:rsid w:val="00853910"/>
    <w:rsid w:val="00853CAD"/>
    <w:rsid w:val="008564B1"/>
    <w:rsid w:val="00856599"/>
    <w:rsid w:val="008570AB"/>
    <w:rsid w:val="00860483"/>
    <w:rsid w:val="00860738"/>
    <w:rsid w:val="00860E8D"/>
    <w:rsid w:val="00861001"/>
    <w:rsid w:val="0086126F"/>
    <w:rsid w:val="008619EC"/>
    <w:rsid w:val="008621C2"/>
    <w:rsid w:val="0086252C"/>
    <w:rsid w:val="00863114"/>
    <w:rsid w:val="00863A73"/>
    <w:rsid w:val="00864412"/>
    <w:rsid w:val="008647EB"/>
    <w:rsid w:val="00864BB5"/>
    <w:rsid w:val="008658D6"/>
    <w:rsid w:val="00870BAD"/>
    <w:rsid w:val="008710C7"/>
    <w:rsid w:val="008717B1"/>
    <w:rsid w:val="0087352C"/>
    <w:rsid w:val="008738F1"/>
    <w:rsid w:val="00874B5A"/>
    <w:rsid w:val="00875865"/>
    <w:rsid w:val="00875871"/>
    <w:rsid w:val="00876035"/>
    <w:rsid w:val="0087622F"/>
    <w:rsid w:val="008762EA"/>
    <w:rsid w:val="00877062"/>
    <w:rsid w:val="0087735F"/>
    <w:rsid w:val="00877DBD"/>
    <w:rsid w:val="00877EDB"/>
    <w:rsid w:val="00880AE2"/>
    <w:rsid w:val="00880DFE"/>
    <w:rsid w:val="0088614F"/>
    <w:rsid w:val="00886FBF"/>
    <w:rsid w:val="0088742F"/>
    <w:rsid w:val="00887783"/>
    <w:rsid w:val="008878FD"/>
    <w:rsid w:val="00887A62"/>
    <w:rsid w:val="00890D81"/>
    <w:rsid w:val="008920AD"/>
    <w:rsid w:val="008924F5"/>
    <w:rsid w:val="00894E1A"/>
    <w:rsid w:val="00896B7F"/>
    <w:rsid w:val="00896DB7"/>
    <w:rsid w:val="008973C4"/>
    <w:rsid w:val="00897C78"/>
    <w:rsid w:val="008A26A4"/>
    <w:rsid w:val="008A2AC9"/>
    <w:rsid w:val="008A34FC"/>
    <w:rsid w:val="008A4589"/>
    <w:rsid w:val="008A494E"/>
    <w:rsid w:val="008A5873"/>
    <w:rsid w:val="008A66EC"/>
    <w:rsid w:val="008A670A"/>
    <w:rsid w:val="008A67E2"/>
    <w:rsid w:val="008B129E"/>
    <w:rsid w:val="008B2BD8"/>
    <w:rsid w:val="008B42CD"/>
    <w:rsid w:val="008B4319"/>
    <w:rsid w:val="008B4564"/>
    <w:rsid w:val="008B52B2"/>
    <w:rsid w:val="008B5731"/>
    <w:rsid w:val="008B5A4B"/>
    <w:rsid w:val="008B5C95"/>
    <w:rsid w:val="008B6746"/>
    <w:rsid w:val="008B7CDF"/>
    <w:rsid w:val="008B7F0B"/>
    <w:rsid w:val="008C047B"/>
    <w:rsid w:val="008C080D"/>
    <w:rsid w:val="008C249F"/>
    <w:rsid w:val="008C2FB3"/>
    <w:rsid w:val="008C38A0"/>
    <w:rsid w:val="008C3A65"/>
    <w:rsid w:val="008C3E1E"/>
    <w:rsid w:val="008C3F9E"/>
    <w:rsid w:val="008C52E5"/>
    <w:rsid w:val="008C5779"/>
    <w:rsid w:val="008C5796"/>
    <w:rsid w:val="008C709E"/>
    <w:rsid w:val="008D2746"/>
    <w:rsid w:val="008D2C70"/>
    <w:rsid w:val="008D30E9"/>
    <w:rsid w:val="008D38B0"/>
    <w:rsid w:val="008D4A3F"/>
    <w:rsid w:val="008D4DA9"/>
    <w:rsid w:val="008D5467"/>
    <w:rsid w:val="008D6460"/>
    <w:rsid w:val="008D6D6E"/>
    <w:rsid w:val="008D6DD0"/>
    <w:rsid w:val="008E09DD"/>
    <w:rsid w:val="008E2211"/>
    <w:rsid w:val="008E24FE"/>
    <w:rsid w:val="008E2670"/>
    <w:rsid w:val="008E276B"/>
    <w:rsid w:val="008E2A63"/>
    <w:rsid w:val="008E5227"/>
    <w:rsid w:val="008E5A19"/>
    <w:rsid w:val="008E5D32"/>
    <w:rsid w:val="008E5DF9"/>
    <w:rsid w:val="008E77F3"/>
    <w:rsid w:val="008F0D82"/>
    <w:rsid w:val="008F1B6A"/>
    <w:rsid w:val="008F2355"/>
    <w:rsid w:val="008F33D2"/>
    <w:rsid w:val="008F38D3"/>
    <w:rsid w:val="008F5730"/>
    <w:rsid w:val="008F5749"/>
    <w:rsid w:val="008F5944"/>
    <w:rsid w:val="008F6849"/>
    <w:rsid w:val="00900018"/>
    <w:rsid w:val="0090052E"/>
    <w:rsid w:val="009007B3"/>
    <w:rsid w:val="00900884"/>
    <w:rsid w:val="00900C7E"/>
    <w:rsid w:val="00901B68"/>
    <w:rsid w:val="00903B61"/>
    <w:rsid w:val="009049ED"/>
    <w:rsid w:val="00904E18"/>
    <w:rsid w:val="00905434"/>
    <w:rsid w:val="0090579B"/>
    <w:rsid w:val="00905ED7"/>
    <w:rsid w:val="0090629E"/>
    <w:rsid w:val="00906D24"/>
    <w:rsid w:val="00907EE3"/>
    <w:rsid w:val="00907FD7"/>
    <w:rsid w:val="00910994"/>
    <w:rsid w:val="0091159B"/>
    <w:rsid w:val="00911DBC"/>
    <w:rsid w:val="00913A2F"/>
    <w:rsid w:val="00915CEE"/>
    <w:rsid w:val="00917E10"/>
    <w:rsid w:val="0092098E"/>
    <w:rsid w:val="00921C5D"/>
    <w:rsid w:val="00921D03"/>
    <w:rsid w:val="009228AB"/>
    <w:rsid w:val="00923B9B"/>
    <w:rsid w:val="00924338"/>
    <w:rsid w:val="009248F2"/>
    <w:rsid w:val="00925774"/>
    <w:rsid w:val="00926B2C"/>
    <w:rsid w:val="009304C2"/>
    <w:rsid w:val="009317A1"/>
    <w:rsid w:val="00931A9B"/>
    <w:rsid w:val="00932439"/>
    <w:rsid w:val="00932849"/>
    <w:rsid w:val="00933055"/>
    <w:rsid w:val="00933BB3"/>
    <w:rsid w:val="00935342"/>
    <w:rsid w:val="00935581"/>
    <w:rsid w:val="00935F56"/>
    <w:rsid w:val="00936094"/>
    <w:rsid w:val="009400B7"/>
    <w:rsid w:val="009419C2"/>
    <w:rsid w:val="00941BB7"/>
    <w:rsid w:val="0094321F"/>
    <w:rsid w:val="00944625"/>
    <w:rsid w:val="0094571A"/>
    <w:rsid w:val="00945A76"/>
    <w:rsid w:val="00946895"/>
    <w:rsid w:val="00946BF0"/>
    <w:rsid w:val="00947E45"/>
    <w:rsid w:val="00947FCA"/>
    <w:rsid w:val="00950185"/>
    <w:rsid w:val="00950733"/>
    <w:rsid w:val="009509A5"/>
    <w:rsid w:val="00951335"/>
    <w:rsid w:val="00951E12"/>
    <w:rsid w:val="00954784"/>
    <w:rsid w:val="00954792"/>
    <w:rsid w:val="00954A9E"/>
    <w:rsid w:val="009551EF"/>
    <w:rsid w:val="009560A6"/>
    <w:rsid w:val="009572D6"/>
    <w:rsid w:val="009617FC"/>
    <w:rsid w:val="0096313D"/>
    <w:rsid w:val="0096553B"/>
    <w:rsid w:val="00965AE8"/>
    <w:rsid w:val="00965BC6"/>
    <w:rsid w:val="009662C7"/>
    <w:rsid w:val="00966456"/>
    <w:rsid w:val="00966964"/>
    <w:rsid w:val="009669E5"/>
    <w:rsid w:val="00970C63"/>
    <w:rsid w:val="009725B0"/>
    <w:rsid w:val="009725CD"/>
    <w:rsid w:val="00974A71"/>
    <w:rsid w:val="00974FA5"/>
    <w:rsid w:val="00976DF1"/>
    <w:rsid w:val="00977052"/>
    <w:rsid w:val="00977507"/>
    <w:rsid w:val="00980ADC"/>
    <w:rsid w:val="00982078"/>
    <w:rsid w:val="009822A3"/>
    <w:rsid w:val="009827CA"/>
    <w:rsid w:val="009854FC"/>
    <w:rsid w:val="009860DC"/>
    <w:rsid w:val="0098739C"/>
    <w:rsid w:val="00987D90"/>
    <w:rsid w:val="0099056C"/>
    <w:rsid w:val="00991986"/>
    <w:rsid w:val="00992608"/>
    <w:rsid w:val="00992CEA"/>
    <w:rsid w:val="00994449"/>
    <w:rsid w:val="00994635"/>
    <w:rsid w:val="00996686"/>
    <w:rsid w:val="009979C3"/>
    <w:rsid w:val="00997A59"/>
    <w:rsid w:val="009A0ED6"/>
    <w:rsid w:val="009A1017"/>
    <w:rsid w:val="009A3C3F"/>
    <w:rsid w:val="009A4220"/>
    <w:rsid w:val="009A5BBB"/>
    <w:rsid w:val="009A60E4"/>
    <w:rsid w:val="009A6A30"/>
    <w:rsid w:val="009A7DD0"/>
    <w:rsid w:val="009B1C16"/>
    <w:rsid w:val="009B3518"/>
    <w:rsid w:val="009B37BA"/>
    <w:rsid w:val="009B4C95"/>
    <w:rsid w:val="009B5355"/>
    <w:rsid w:val="009B5502"/>
    <w:rsid w:val="009B755F"/>
    <w:rsid w:val="009C1227"/>
    <w:rsid w:val="009C25E2"/>
    <w:rsid w:val="009C2FF9"/>
    <w:rsid w:val="009C3291"/>
    <w:rsid w:val="009C406C"/>
    <w:rsid w:val="009C4AFB"/>
    <w:rsid w:val="009C57BA"/>
    <w:rsid w:val="009D11B0"/>
    <w:rsid w:val="009D126D"/>
    <w:rsid w:val="009D15A0"/>
    <w:rsid w:val="009D210C"/>
    <w:rsid w:val="009D3399"/>
    <w:rsid w:val="009D3B91"/>
    <w:rsid w:val="009D45F5"/>
    <w:rsid w:val="009D4CC6"/>
    <w:rsid w:val="009D5627"/>
    <w:rsid w:val="009D56BC"/>
    <w:rsid w:val="009D640B"/>
    <w:rsid w:val="009D708E"/>
    <w:rsid w:val="009D716E"/>
    <w:rsid w:val="009E0EFB"/>
    <w:rsid w:val="009E1CE8"/>
    <w:rsid w:val="009E1E32"/>
    <w:rsid w:val="009E1F09"/>
    <w:rsid w:val="009E2365"/>
    <w:rsid w:val="009E4D54"/>
    <w:rsid w:val="009E5A74"/>
    <w:rsid w:val="009E6347"/>
    <w:rsid w:val="009F0034"/>
    <w:rsid w:val="009F1021"/>
    <w:rsid w:val="009F1682"/>
    <w:rsid w:val="009F28A1"/>
    <w:rsid w:val="009F3C29"/>
    <w:rsid w:val="009F559F"/>
    <w:rsid w:val="009F5E22"/>
    <w:rsid w:val="009F6E7C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67D"/>
    <w:rsid w:val="00A05E40"/>
    <w:rsid w:val="00A060E6"/>
    <w:rsid w:val="00A10E14"/>
    <w:rsid w:val="00A12062"/>
    <w:rsid w:val="00A12340"/>
    <w:rsid w:val="00A13951"/>
    <w:rsid w:val="00A145D8"/>
    <w:rsid w:val="00A165A2"/>
    <w:rsid w:val="00A16EF1"/>
    <w:rsid w:val="00A1788E"/>
    <w:rsid w:val="00A179F8"/>
    <w:rsid w:val="00A20C82"/>
    <w:rsid w:val="00A20D01"/>
    <w:rsid w:val="00A213A8"/>
    <w:rsid w:val="00A22911"/>
    <w:rsid w:val="00A23970"/>
    <w:rsid w:val="00A249EF"/>
    <w:rsid w:val="00A24FBD"/>
    <w:rsid w:val="00A269AB"/>
    <w:rsid w:val="00A26D3F"/>
    <w:rsid w:val="00A26E87"/>
    <w:rsid w:val="00A26F16"/>
    <w:rsid w:val="00A274F5"/>
    <w:rsid w:val="00A30315"/>
    <w:rsid w:val="00A3111F"/>
    <w:rsid w:val="00A329B4"/>
    <w:rsid w:val="00A3400F"/>
    <w:rsid w:val="00A34403"/>
    <w:rsid w:val="00A34B61"/>
    <w:rsid w:val="00A34E67"/>
    <w:rsid w:val="00A35539"/>
    <w:rsid w:val="00A37F7B"/>
    <w:rsid w:val="00A43491"/>
    <w:rsid w:val="00A43750"/>
    <w:rsid w:val="00A43D11"/>
    <w:rsid w:val="00A47507"/>
    <w:rsid w:val="00A47D1A"/>
    <w:rsid w:val="00A47FB3"/>
    <w:rsid w:val="00A50CC0"/>
    <w:rsid w:val="00A51491"/>
    <w:rsid w:val="00A51945"/>
    <w:rsid w:val="00A51A09"/>
    <w:rsid w:val="00A52036"/>
    <w:rsid w:val="00A52401"/>
    <w:rsid w:val="00A54828"/>
    <w:rsid w:val="00A54E9D"/>
    <w:rsid w:val="00A5547E"/>
    <w:rsid w:val="00A5583E"/>
    <w:rsid w:val="00A564DC"/>
    <w:rsid w:val="00A56659"/>
    <w:rsid w:val="00A57086"/>
    <w:rsid w:val="00A5715C"/>
    <w:rsid w:val="00A57621"/>
    <w:rsid w:val="00A578B1"/>
    <w:rsid w:val="00A57922"/>
    <w:rsid w:val="00A6096B"/>
    <w:rsid w:val="00A6201C"/>
    <w:rsid w:val="00A62E56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3722"/>
    <w:rsid w:val="00A74AC5"/>
    <w:rsid w:val="00A76FF6"/>
    <w:rsid w:val="00A77755"/>
    <w:rsid w:val="00A77A1D"/>
    <w:rsid w:val="00A81270"/>
    <w:rsid w:val="00A82527"/>
    <w:rsid w:val="00A838B8"/>
    <w:rsid w:val="00A83D86"/>
    <w:rsid w:val="00A84571"/>
    <w:rsid w:val="00A8493E"/>
    <w:rsid w:val="00A85351"/>
    <w:rsid w:val="00A86F68"/>
    <w:rsid w:val="00A9315C"/>
    <w:rsid w:val="00A94587"/>
    <w:rsid w:val="00A9491C"/>
    <w:rsid w:val="00A953AA"/>
    <w:rsid w:val="00A9672B"/>
    <w:rsid w:val="00A9695E"/>
    <w:rsid w:val="00A977F0"/>
    <w:rsid w:val="00A97A59"/>
    <w:rsid w:val="00AA041A"/>
    <w:rsid w:val="00AA0A7D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66A4"/>
    <w:rsid w:val="00AA7D58"/>
    <w:rsid w:val="00AB0F89"/>
    <w:rsid w:val="00AB30DA"/>
    <w:rsid w:val="00AB3160"/>
    <w:rsid w:val="00AB3DA5"/>
    <w:rsid w:val="00AB5299"/>
    <w:rsid w:val="00AB5815"/>
    <w:rsid w:val="00AB63C2"/>
    <w:rsid w:val="00AB6740"/>
    <w:rsid w:val="00AB679C"/>
    <w:rsid w:val="00AB6F92"/>
    <w:rsid w:val="00AB7205"/>
    <w:rsid w:val="00AB7267"/>
    <w:rsid w:val="00AC0D66"/>
    <w:rsid w:val="00AC2320"/>
    <w:rsid w:val="00AC24E1"/>
    <w:rsid w:val="00AC29BF"/>
    <w:rsid w:val="00AC2DBF"/>
    <w:rsid w:val="00AC381A"/>
    <w:rsid w:val="00AC46D1"/>
    <w:rsid w:val="00AC4B2D"/>
    <w:rsid w:val="00AC4F5F"/>
    <w:rsid w:val="00AC5D69"/>
    <w:rsid w:val="00AC6056"/>
    <w:rsid w:val="00AC65AD"/>
    <w:rsid w:val="00AC7310"/>
    <w:rsid w:val="00AD2189"/>
    <w:rsid w:val="00AD23E9"/>
    <w:rsid w:val="00AD38E8"/>
    <w:rsid w:val="00AD43EB"/>
    <w:rsid w:val="00AD539A"/>
    <w:rsid w:val="00AD546F"/>
    <w:rsid w:val="00AD6593"/>
    <w:rsid w:val="00AD77FF"/>
    <w:rsid w:val="00AE0C13"/>
    <w:rsid w:val="00AE169F"/>
    <w:rsid w:val="00AE1C49"/>
    <w:rsid w:val="00AE2B46"/>
    <w:rsid w:val="00AE451C"/>
    <w:rsid w:val="00AE4EE6"/>
    <w:rsid w:val="00AE5932"/>
    <w:rsid w:val="00AE5C01"/>
    <w:rsid w:val="00AE6490"/>
    <w:rsid w:val="00AE73BD"/>
    <w:rsid w:val="00AE7B45"/>
    <w:rsid w:val="00AE7CD8"/>
    <w:rsid w:val="00AF0AD3"/>
    <w:rsid w:val="00AF154F"/>
    <w:rsid w:val="00AF1E20"/>
    <w:rsid w:val="00AF1EA2"/>
    <w:rsid w:val="00AF2D95"/>
    <w:rsid w:val="00AF4613"/>
    <w:rsid w:val="00AF4BBC"/>
    <w:rsid w:val="00AF5144"/>
    <w:rsid w:val="00AF56A7"/>
    <w:rsid w:val="00AF605F"/>
    <w:rsid w:val="00AF7544"/>
    <w:rsid w:val="00AF7AB1"/>
    <w:rsid w:val="00AF7FF6"/>
    <w:rsid w:val="00B0017C"/>
    <w:rsid w:val="00B00F11"/>
    <w:rsid w:val="00B01753"/>
    <w:rsid w:val="00B02B22"/>
    <w:rsid w:val="00B038B0"/>
    <w:rsid w:val="00B041A1"/>
    <w:rsid w:val="00B06A4D"/>
    <w:rsid w:val="00B06DB4"/>
    <w:rsid w:val="00B0714D"/>
    <w:rsid w:val="00B07C4D"/>
    <w:rsid w:val="00B114E4"/>
    <w:rsid w:val="00B1199E"/>
    <w:rsid w:val="00B13677"/>
    <w:rsid w:val="00B15C10"/>
    <w:rsid w:val="00B167C1"/>
    <w:rsid w:val="00B1723A"/>
    <w:rsid w:val="00B177C1"/>
    <w:rsid w:val="00B17823"/>
    <w:rsid w:val="00B179D4"/>
    <w:rsid w:val="00B17CE8"/>
    <w:rsid w:val="00B2001C"/>
    <w:rsid w:val="00B21EE7"/>
    <w:rsid w:val="00B2243D"/>
    <w:rsid w:val="00B25E89"/>
    <w:rsid w:val="00B260B8"/>
    <w:rsid w:val="00B2765F"/>
    <w:rsid w:val="00B27A8C"/>
    <w:rsid w:val="00B27B22"/>
    <w:rsid w:val="00B33CA9"/>
    <w:rsid w:val="00B35C8F"/>
    <w:rsid w:val="00B35DC0"/>
    <w:rsid w:val="00B36D80"/>
    <w:rsid w:val="00B40B84"/>
    <w:rsid w:val="00B417A4"/>
    <w:rsid w:val="00B4258A"/>
    <w:rsid w:val="00B43F51"/>
    <w:rsid w:val="00B44D3A"/>
    <w:rsid w:val="00B4508F"/>
    <w:rsid w:val="00B4673F"/>
    <w:rsid w:val="00B4741C"/>
    <w:rsid w:val="00B501CB"/>
    <w:rsid w:val="00B50E72"/>
    <w:rsid w:val="00B52390"/>
    <w:rsid w:val="00B533A7"/>
    <w:rsid w:val="00B55909"/>
    <w:rsid w:val="00B56B20"/>
    <w:rsid w:val="00B577D9"/>
    <w:rsid w:val="00B578A9"/>
    <w:rsid w:val="00B613CF"/>
    <w:rsid w:val="00B61C8C"/>
    <w:rsid w:val="00B63694"/>
    <w:rsid w:val="00B63C2B"/>
    <w:rsid w:val="00B63FC5"/>
    <w:rsid w:val="00B6403C"/>
    <w:rsid w:val="00B6516D"/>
    <w:rsid w:val="00B67B37"/>
    <w:rsid w:val="00B70097"/>
    <w:rsid w:val="00B70CDF"/>
    <w:rsid w:val="00B713C7"/>
    <w:rsid w:val="00B745C1"/>
    <w:rsid w:val="00B754EA"/>
    <w:rsid w:val="00B75FDB"/>
    <w:rsid w:val="00B768E6"/>
    <w:rsid w:val="00B76E01"/>
    <w:rsid w:val="00B76F2A"/>
    <w:rsid w:val="00B77846"/>
    <w:rsid w:val="00B81028"/>
    <w:rsid w:val="00B8116F"/>
    <w:rsid w:val="00B813E8"/>
    <w:rsid w:val="00B81525"/>
    <w:rsid w:val="00B821C1"/>
    <w:rsid w:val="00B8251C"/>
    <w:rsid w:val="00B82F54"/>
    <w:rsid w:val="00B83F7C"/>
    <w:rsid w:val="00B84266"/>
    <w:rsid w:val="00B844BE"/>
    <w:rsid w:val="00B846FB"/>
    <w:rsid w:val="00B86DE6"/>
    <w:rsid w:val="00B86F19"/>
    <w:rsid w:val="00B871E5"/>
    <w:rsid w:val="00B8742A"/>
    <w:rsid w:val="00B87DF0"/>
    <w:rsid w:val="00B90554"/>
    <w:rsid w:val="00B91146"/>
    <w:rsid w:val="00B923F8"/>
    <w:rsid w:val="00B930A7"/>
    <w:rsid w:val="00B93AED"/>
    <w:rsid w:val="00B9425C"/>
    <w:rsid w:val="00B966A6"/>
    <w:rsid w:val="00B96CC3"/>
    <w:rsid w:val="00B97D07"/>
    <w:rsid w:val="00BA05FB"/>
    <w:rsid w:val="00BA0D78"/>
    <w:rsid w:val="00BA10C9"/>
    <w:rsid w:val="00BA131D"/>
    <w:rsid w:val="00BA133A"/>
    <w:rsid w:val="00BA481F"/>
    <w:rsid w:val="00BA6B4D"/>
    <w:rsid w:val="00BA6BF0"/>
    <w:rsid w:val="00BA6E5B"/>
    <w:rsid w:val="00BA73A0"/>
    <w:rsid w:val="00BA7F40"/>
    <w:rsid w:val="00BB014A"/>
    <w:rsid w:val="00BB1ED1"/>
    <w:rsid w:val="00BB2327"/>
    <w:rsid w:val="00BB2665"/>
    <w:rsid w:val="00BB381D"/>
    <w:rsid w:val="00BB3F84"/>
    <w:rsid w:val="00BB43AF"/>
    <w:rsid w:val="00BB4772"/>
    <w:rsid w:val="00BB6634"/>
    <w:rsid w:val="00BB67B3"/>
    <w:rsid w:val="00BB7D98"/>
    <w:rsid w:val="00BC0CEE"/>
    <w:rsid w:val="00BC0DDD"/>
    <w:rsid w:val="00BC1BB3"/>
    <w:rsid w:val="00BC46CF"/>
    <w:rsid w:val="00BC4878"/>
    <w:rsid w:val="00BC575F"/>
    <w:rsid w:val="00BC587F"/>
    <w:rsid w:val="00BC6279"/>
    <w:rsid w:val="00BC6B45"/>
    <w:rsid w:val="00BC6E51"/>
    <w:rsid w:val="00BC762D"/>
    <w:rsid w:val="00BC77DC"/>
    <w:rsid w:val="00BC792C"/>
    <w:rsid w:val="00BD032D"/>
    <w:rsid w:val="00BD0E69"/>
    <w:rsid w:val="00BD123E"/>
    <w:rsid w:val="00BD23C4"/>
    <w:rsid w:val="00BD2AA1"/>
    <w:rsid w:val="00BD4478"/>
    <w:rsid w:val="00BD4766"/>
    <w:rsid w:val="00BD4FEB"/>
    <w:rsid w:val="00BD5620"/>
    <w:rsid w:val="00BD5854"/>
    <w:rsid w:val="00BD7353"/>
    <w:rsid w:val="00BE0839"/>
    <w:rsid w:val="00BE1915"/>
    <w:rsid w:val="00BE2690"/>
    <w:rsid w:val="00BE3174"/>
    <w:rsid w:val="00BE3D6C"/>
    <w:rsid w:val="00BE4C20"/>
    <w:rsid w:val="00BE4CD6"/>
    <w:rsid w:val="00BE57B8"/>
    <w:rsid w:val="00BE7369"/>
    <w:rsid w:val="00BF0208"/>
    <w:rsid w:val="00BF1349"/>
    <w:rsid w:val="00BF1FDA"/>
    <w:rsid w:val="00BF2868"/>
    <w:rsid w:val="00BF3044"/>
    <w:rsid w:val="00BF480E"/>
    <w:rsid w:val="00BF4A26"/>
    <w:rsid w:val="00BF5B01"/>
    <w:rsid w:val="00BF7163"/>
    <w:rsid w:val="00C00F26"/>
    <w:rsid w:val="00C01783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34AA"/>
    <w:rsid w:val="00C142A2"/>
    <w:rsid w:val="00C142D0"/>
    <w:rsid w:val="00C14AB3"/>
    <w:rsid w:val="00C165FE"/>
    <w:rsid w:val="00C16D95"/>
    <w:rsid w:val="00C17A1C"/>
    <w:rsid w:val="00C17AD7"/>
    <w:rsid w:val="00C20C22"/>
    <w:rsid w:val="00C22A8B"/>
    <w:rsid w:val="00C22DCB"/>
    <w:rsid w:val="00C2301A"/>
    <w:rsid w:val="00C2494D"/>
    <w:rsid w:val="00C25D9B"/>
    <w:rsid w:val="00C264D0"/>
    <w:rsid w:val="00C26633"/>
    <w:rsid w:val="00C27033"/>
    <w:rsid w:val="00C2726B"/>
    <w:rsid w:val="00C274E5"/>
    <w:rsid w:val="00C27E0D"/>
    <w:rsid w:val="00C300A2"/>
    <w:rsid w:val="00C30ABE"/>
    <w:rsid w:val="00C320E0"/>
    <w:rsid w:val="00C32AF5"/>
    <w:rsid w:val="00C345C0"/>
    <w:rsid w:val="00C34A1B"/>
    <w:rsid w:val="00C34B24"/>
    <w:rsid w:val="00C34D64"/>
    <w:rsid w:val="00C34E57"/>
    <w:rsid w:val="00C34FC5"/>
    <w:rsid w:val="00C35193"/>
    <w:rsid w:val="00C35923"/>
    <w:rsid w:val="00C35995"/>
    <w:rsid w:val="00C35F11"/>
    <w:rsid w:val="00C369D3"/>
    <w:rsid w:val="00C37F94"/>
    <w:rsid w:val="00C400C9"/>
    <w:rsid w:val="00C40CB8"/>
    <w:rsid w:val="00C41C8C"/>
    <w:rsid w:val="00C42D06"/>
    <w:rsid w:val="00C4343B"/>
    <w:rsid w:val="00C439AE"/>
    <w:rsid w:val="00C43A75"/>
    <w:rsid w:val="00C43E82"/>
    <w:rsid w:val="00C45FB4"/>
    <w:rsid w:val="00C47EC1"/>
    <w:rsid w:val="00C47F45"/>
    <w:rsid w:val="00C50D45"/>
    <w:rsid w:val="00C51398"/>
    <w:rsid w:val="00C5613B"/>
    <w:rsid w:val="00C570E7"/>
    <w:rsid w:val="00C57F3E"/>
    <w:rsid w:val="00C600B3"/>
    <w:rsid w:val="00C60119"/>
    <w:rsid w:val="00C61561"/>
    <w:rsid w:val="00C63F3C"/>
    <w:rsid w:val="00C64512"/>
    <w:rsid w:val="00C647AD"/>
    <w:rsid w:val="00C64A0F"/>
    <w:rsid w:val="00C65CC8"/>
    <w:rsid w:val="00C6648C"/>
    <w:rsid w:val="00C66605"/>
    <w:rsid w:val="00C667C7"/>
    <w:rsid w:val="00C673A3"/>
    <w:rsid w:val="00C67F26"/>
    <w:rsid w:val="00C70713"/>
    <w:rsid w:val="00C70B94"/>
    <w:rsid w:val="00C7241B"/>
    <w:rsid w:val="00C732B3"/>
    <w:rsid w:val="00C735A1"/>
    <w:rsid w:val="00C73C1B"/>
    <w:rsid w:val="00C741E6"/>
    <w:rsid w:val="00C752CC"/>
    <w:rsid w:val="00C75323"/>
    <w:rsid w:val="00C75362"/>
    <w:rsid w:val="00C75F8B"/>
    <w:rsid w:val="00C76F74"/>
    <w:rsid w:val="00C7708B"/>
    <w:rsid w:val="00C80EC9"/>
    <w:rsid w:val="00C82E17"/>
    <w:rsid w:val="00C83A4F"/>
    <w:rsid w:val="00C83F3C"/>
    <w:rsid w:val="00C84061"/>
    <w:rsid w:val="00C8426B"/>
    <w:rsid w:val="00C85656"/>
    <w:rsid w:val="00C8605C"/>
    <w:rsid w:val="00C86E09"/>
    <w:rsid w:val="00C878F9"/>
    <w:rsid w:val="00C90658"/>
    <w:rsid w:val="00C90844"/>
    <w:rsid w:val="00C90A19"/>
    <w:rsid w:val="00C90E55"/>
    <w:rsid w:val="00C90FFC"/>
    <w:rsid w:val="00C9156C"/>
    <w:rsid w:val="00C91C44"/>
    <w:rsid w:val="00C9228E"/>
    <w:rsid w:val="00C9257A"/>
    <w:rsid w:val="00C92E1E"/>
    <w:rsid w:val="00C93AE9"/>
    <w:rsid w:val="00C93B6C"/>
    <w:rsid w:val="00C945F4"/>
    <w:rsid w:val="00C9569C"/>
    <w:rsid w:val="00C95704"/>
    <w:rsid w:val="00C96205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258"/>
    <w:rsid w:val="00CA3C3B"/>
    <w:rsid w:val="00CA3EA0"/>
    <w:rsid w:val="00CA5C26"/>
    <w:rsid w:val="00CB11EB"/>
    <w:rsid w:val="00CB1E4E"/>
    <w:rsid w:val="00CB26DA"/>
    <w:rsid w:val="00CB3E77"/>
    <w:rsid w:val="00CB5F8C"/>
    <w:rsid w:val="00CB62BD"/>
    <w:rsid w:val="00CB6FC9"/>
    <w:rsid w:val="00CB713D"/>
    <w:rsid w:val="00CB7A5E"/>
    <w:rsid w:val="00CB7A82"/>
    <w:rsid w:val="00CB7FBA"/>
    <w:rsid w:val="00CC0130"/>
    <w:rsid w:val="00CC0FFF"/>
    <w:rsid w:val="00CC143D"/>
    <w:rsid w:val="00CC1E35"/>
    <w:rsid w:val="00CC215E"/>
    <w:rsid w:val="00CC3103"/>
    <w:rsid w:val="00CC3A2A"/>
    <w:rsid w:val="00CC4F59"/>
    <w:rsid w:val="00CC5441"/>
    <w:rsid w:val="00CC5C38"/>
    <w:rsid w:val="00CC77EF"/>
    <w:rsid w:val="00CD1671"/>
    <w:rsid w:val="00CD1816"/>
    <w:rsid w:val="00CD2183"/>
    <w:rsid w:val="00CD2991"/>
    <w:rsid w:val="00CD2C60"/>
    <w:rsid w:val="00CD3E55"/>
    <w:rsid w:val="00CD55F6"/>
    <w:rsid w:val="00CD5600"/>
    <w:rsid w:val="00CD67CB"/>
    <w:rsid w:val="00CD6B57"/>
    <w:rsid w:val="00CD7E81"/>
    <w:rsid w:val="00CE0360"/>
    <w:rsid w:val="00CE097E"/>
    <w:rsid w:val="00CE1223"/>
    <w:rsid w:val="00CE300A"/>
    <w:rsid w:val="00CE469B"/>
    <w:rsid w:val="00CE4CA4"/>
    <w:rsid w:val="00CE62A7"/>
    <w:rsid w:val="00CE6C8A"/>
    <w:rsid w:val="00CE7CCB"/>
    <w:rsid w:val="00CF05BD"/>
    <w:rsid w:val="00CF13DF"/>
    <w:rsid w:val="00CF2F79"/>
    <w:rsid w:val="00CF3BA0"/>
    <w:rsid w:val="00CF3FA4"/>
    <w:rsid w:val="00CF580F"/>
    <w:rsid w:val="00CF6525"/>
    <w:rsid w:val="00CF7699"/>
    <w:rsid w:val="00D00D78"/>
    <w:rsid w:val="00D02CB6"/>
    <w:rsid w:val="00D03B36"/>
    <w:rsid w:val="00D043F9"/>
    <w:rsid w:val="00D05DC3"/>
    <w:rsid w:val="00D05DD4"/>
    <w:rsid w:val="00D05F3E"/>
    <w:rsid w:val="00D05F56"/>
    <w:rsid w:val="00D0630C"/>
    <w:rsid w:val="00D0662D"/>
    <w:rsid w:val="00D07100"/>
    <w:rsid w:val="00D11FC3"/>
    <w:rsid w:val="00D12E11"/>
    <w:rsid w:val="00D13782"/>
    <w:rsid w:val="00D13D8D"/>
    <w:rsid w:val="00D13E71"/>
    <w:rsid w:val="00D177DF"/>
    <w:rsid w:val="00D178EF"/>
    <w:rsid w:val="00D20D11"/>
    <w:rsid w:val="00D21C35"/>
    <w:rsid w:val="00D229F6"/>
    <w:rsid w:val="00D236C0"/>
    <w:rsid w:val="00D25501"/>
    <w:rsid w:val="00D25E7E"/>
    <w:rsid w:val="00D26857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88D"/>
    <w:rsid w:val="00D36A12"/>
    <w:rsid w:val="00D371C0"/>
    <w:rsid w:val="00D40052"/>
    <w:rsid w:val="00D40858"/>
    <w:rsid w:val="00D40B92"/>
    <w:rsid w:val="00D42B66"/>
    <w:rsid w:val="00D44FE6"/>
    <w:rsid w:val="00D45FA6"/>
    <w:rsid w:val="00D461A4"/>
    <w:rsid w:val="00D46623"/>
    <w:rsid w:val="00D46A31"/>
    <w:rsid w:val="00D46D72"/>
    <w:rsid w:val="00D47149"/>
    <w:rsid w:val="00D50AEC"/>
    <w:rsid w:val="00D50BE1"/>
    <w:rsid w:val="00D50CC9"/>
    <w:rsid w:val="00D52E2C"/>
    <w:rsid w:val="00D55195"/>
    <w:rsid w:val="00D56CDF"/>
    <w:rsid w:val="00D56DD1"/>
    <w:rsid w:val="00D60B4C"/>
    <w:rsid w:val="00D610CD"/>
    <w:rsid w:val="00D627DF"/>
    <w:rsid w:val="00D64433"/>
    <w:rsid w:val="00D649A4"/>
    <w:rsid w:val="00D64CF9"/>
    <w:rsid w:val="00D65A47"/>
    <w:rsid w:val="00D66842"/>
    <w:rsid w:val="00D674BC"/>
    <w:rsid w:val="00D67C44"/>
    <w:rsid w:val="00D708D1"/>
    <w:rsid w:val="00D70F4E"/>
    <w:rsid w:val="00D70F97"/>
    <w:rsid w:val="00D7180F"/>
    <w:rsid w:val="00D72091"/>
    <w:rsid w:val="00D72E5A"/>
    <w:rsid w:val="00D7329E"/>
    <w:rsid w:val="00D7350A"/>
    <w:rsid w:val="00D74499"/>
    <w:rsid w:val="00D75D91"/>
    <w:rsid w:val="00D779A2"/>
    <w:rsid w:val="00D77F37"/>
    <w:rsid w:val="00D809CA"/>
    <w:rsid w:val="00D836FC"/>
    <w:rsid w:val="00D8378F"/>
    <w:rsid w:val="00D83B32"/>
    <w:rsid w:val="00D83BFF"/>
    <w:rsid w:val="00D85360"/>
    <w:rsid w:val="00D85ACE"/>
    <w:rsid w:val="00D86758"/>
    <w:rsid w:val="00D8688F"/>
    <w:rsid w:val="00D87AC1"/>
    <w:rsid w:val="00D9021E"/>
    <w:rsid w:val="00D909D1"/>
    <w:rsid w:val="00D90F2F"/>
    <w:rsid w:val="00D91D58"/>
    <w:rsid w:val="00D9278D"/>
    <w:rsid w:val="00D92DC2"/>
    <w:rsid w:val="00D92F4B"/>
    <w:rsid w:val="00D94B9F"/>
    <w:rsid w:val="00D95393"/>
    <w:rsid w:val="00D95C73"/>
    <w:rsid w:val="00D96AF3"/>
    <w:rsid w:val="00DA0B66"/>
    <w:rsid w:val="00DA146E"/>
    <w:rsid w:val="00DA215B"/>
    <w:rsid w:val="00DA230A"/>
    <w:rsid w:val="00DA2A6C"/>
    <w:rsid w:val="00DA35BF"/>
    <w:rsid w:val="00DA376E"/>
    <w:rsid w:val="00DA3985"/>
    <w:rsid w:val="00DA404B"/>
    <w:rsid w:val="00DA421B"/>
    <w:rsid w:val="00DA44FF"/>
    <w:rsid w:val="00DA4A8D"/>
    <w:rsid w:val="00DA72F3"/>
    <w:rsid w:val="00DA7841"/>
    <w:rsid w:val="00DA7992"/>
    <w:rsid w:val="00DA7A6E"/>
    <w:rsid w:val="00DB036D"/>
    <w:rsid w:val="00DB06C0"/>
    <w:rsid w:val="00DB0D91"/>
    <w:rsid w:val="00DB16ED"/>
    <w:rsid w:val="00DB1ABD"/>
    <w:rsid w:val="00DB1CCD"/>
    <w:rsid w:val="00DB2127"/>
    <w:rsid w:val="00DB2A55"/>
    <w:rsid w:val="00DB43EA"/>
    <w:rsid w:val="00DB4960"/>
    <w:rsid w:val="00DB4E6B"/>
    <w:rsid w:val="00DC03C6"/>
    <w:rsid w:val="00DC0676"/>
    <w:rsid w:val="00DC0778"/>
    <w:rsid w:val="00DC23BD"/>
    <w:rsid w:val="00DC2B98"/>
    <w:rsid w:val="00DC2EC6"/>
    <w:rsid w:val="00DC35AC"/>
    <w:rsid w:val="00DC4633"/>
    <w:rsid w:val="00DC4A17"/>
    <w:rsid w:val="00DC4EA8"/>
    <w:rsid w:val="00DC5062"/>
    <w:rsid w:val="00DC55C9"/>
    <w:rsid w:val="00DC58D8"/>
    <w:rsid w:val="00DC6645"/>
    <w:rsid w:val="00DC6AB8"/>
    <w:rsid w:val="00DC6CF4"/>
    <w:rsid w:val="00DC7B75"/>
    <w:rsid w:val="00DD02CF"/>
    <w:rsid w:val="00DD05AC"/>
    <w:rsid w:val="00DD0A20"/>
    <w:rsid w:val="00DD194B"/>
    <w:rsid w:val="00DD2D80"/>
    <w:rsid w:val="00DD2F30"/>
    <w:rsid w:val="00DD40A7"/>
    <w:rsid w:val="00DD4433"/>
    <w:rsid w:val="00DD65F0"/>
    <w:rsid w:val="00DD6C64"/>
    <w:rsid w:val="00DD7320"/>
    <w:rsid w:val="00DD7DB7"/>
    <w:rsid w:val="00DE01E6"/>
    <w:rsid w:val="00DE0256"/>
    <w:rsid w:val="00DE1AF2"/>
    <w:rsid w:val="00DE1D42"/>
    <w:rsid w:val="00DE25EF"/>
    <w:rsid w:val="00DE2C4B"/>
    <w:rsid w:val="00DE3274"/>
    <w:rsid w:val="00DE3932"/>
    <w:rsid w:val="00DE53B2"/>
    <w:rsid w:val="00DE73E5"/>
    <w:rsid w:val="00DE7509"/>
    <w:rsid w:val="00DE76AD"/>
    <w:rsid w:val="00DE7ABD"/>
    <w:rsid w:val="00DE7C80"/>
    <w:rsid w:val="00DF0C24"/>
    <w:rsid w:val="00DF0F8D"/>
    <w:rsid w:val="00DF1D51"/>
    <w:rsid w:val="00DF20FC"/>
    <w:rsid w:val="00DF2A8B"/>
    <w:rsid w:val="00DF34D9"/>
    <w:rsid w:val="00DF40CD"/>
    <w:rsid w:val="00DF4DB2"/>
    <w:rsid w:val="00DF63F3"/>
    <w:rsid w:val="00DF707A"/>
    <w:rsid w:val="00E0193C"/>
    <w:rsid w:val="00E01C39"/>
    <w:rsid w:val="00E0379C"/>
    <w:rsid w:val="00E03A27"/>
    <w:rsid w:val="00E04C7B"/>
    <w:rsid w:val="00E04D7B"/>
    <w:rsid w:val="00E05119"/>
    <w:rsid w:val="00E07A8A"/>
    <w:rsid w:val="00E10063"/>
    <w:rsid w:val="00E1014C"/>
    <w:rsid w:val="00E11114"/>
    <w:rsid w:val="00E1123C"/>
    <w:rsid w:val="00E1296B"/>
    <w:rsid w:val="00E14904"/>
    <w:rsid w:val="00E15ED1"/>
    <w:rsid w:val="00E1614F"/>
    <w:rsid w:val="00E16D30"/>
    <w:rsid w:val="00E1718D"/>
    <w:rsid w:val="00E17691"/>
    <w:rsid w:val="00E20539"/>
    <w:rsid w:val="00E20F10"/>
    <w:rsid w:val="00E214FE"/>
    <w:rsid w:val="00E22C2B"/>
    <w:rsid w:val="00E23344"/>
    <w:rsid w:val="00E23992"/>
    <w:rsid w:val="00E25C08"/>
    <w:rsid w:val="00E25C73"/>
    <w:rsid w:val="00E26D8B"/>
    <w:rsid w:val="00E277A4"/>
    <w:rsid w:val="00E279EC"/>
    <w:rsid w:val="00E30E86"/>
    <w:rsid w:val="00E3104D"/>
    <w:rsid w:val="00E318E3"/>
    <w:rsid w:val="00E31E93"/>
    <w:rsid w:val="00E31FD3"/>
    <w:rsid w:val="00E32379"/>
    <w:rsid w:val="00E33C03"/>
    <w:rsid w:val="00E35221"/>
    <w:rsid w:val="00E353A2"/>
    <w:rsid w:val="00E35AD3"/>
    <w:rsid w:val="00E35B65"/>
    <w:rsid w:val="00E36CF6"/>
    <w:rsid w:val="00E43234"/>
    <w:rsid w:val="00E4342B"/>
    <w:rsid w:val="00E43F09"/>
    <w:rsid w:val="00E4449C"/>
    <w:rsid w:val="00E44D60"/>
    <w:rsid w:val="00E451B8"/>
    <w:rsid w:val="00E454DB"/>
    <w:rsid w:val="00E456C4"/>
    <w:rsid w:val="00E45A92"/>
    <w:rsid w:val="00E50472"/>
    <w:rsid w:val="00E52046"/>
    <w:rsid w:val="00E5217C"/>
    <w:rsid w:val="00E53A76"/>
    <w:rsid w:val="00E53DED"/>
    <w:rsid w:val="00E5442F"/>
    <w:rsid w:val="00E550D1"/>
    <w:rsid w:val="00E55E73"/>
    <w:rsid w:val="00E56546"/>
    <w:rsid w:val="00E571AF"/>
    <w:rsid w:val="00E577DA"/>
    <w:rsid w:val="00E578B9"/>
    <w:rsid w:val="00E57FFD"/>
    <w:rsid w:val="00E6191F"/>
    <w:rsid w:val="00E62297"/>
    <w:rsid w:val="00E626A1"/>
    <w:rsid w:val="00E652A6"/>
    <w:rsid w:val="00E656CF"/>
    <w:rsid w:val="00E66A0A"/>
    <w:rsid w:val="00E67C2C"/>
    <w:rsid w:val="00E70915"/>
    <w:rsid w:val="00E70A53"/>
    <w:rsid w:val="00E725E7"/>
    <w:rsid w:val="00E72665"/>
    <w:rsid w:val="00E729A2"/>
    <w:rsid w:val="00E732FC"/>
    <w:rsid w:val="00E7638E"/>
    <w:rsid w:val="00E77BFF"/>
    <w:rsid w:val="00E77EFF"/>
    <w:rsid w:val="00E810C8"/>
    <w:rsid w:val="00E81393"/>
    <w:rsid w:val="00E818BB"/>
    <w:rsid w:val="00E81DB6"/>
    <w:rsid w:val="00E81E6D"/>
    <w:rsid w:val="00E82547"/>
    <w:rsid w:val="00E82DC2"/>
    <w:rsid w:val="00E83FFE"/>
    <w:rsid w:val="00E85750"/>
    <w:rsid w:val="00E85DD0"/>
    <w:rsid w:val="00E85F54"/>
    <w:rsid w:val="00E86405"/>
    <w:rsid w:val="00E86B79"/>
    <w:rsid w:val="00E87CAC"/>
    <w:rsid w:val="00E9057A"/>
    <w:rsid w:val="00E91541"/>
    <w:rsid w:val="00E91978"/>
    <w:rsid w:val="00E921BE"/>
    <w:rsid w:val="00E92ED6"/>
    <w:rsid w:val="00E937CA"/>
    <w:rsid w:val="00E93841"/>
    <w:rsid w:val="00E93C51"/>
    <w:rsid w:val="00E93F95"/>
    <w:rsid w:val="00E953FA"/>
    <w:rsid w:val="00E96556"/>
    <w:rsid w:val="00E96C45"/>
    <w:rsid w:val="00E973B9"/>
    <w:rsid w:val="00E97C2C"/>
    <w:rsid w:val="00E97EBE"/>
    <w:rsid w:val="00EA067A"/>
    <w:rsid w:val="00EA0882"/>
    <w:rsid w:val="00EA0ED6"/>
    <w:rsid w:val="00EA0FFA"/>
    <w:rsid w:val="00EA1463"/>
    <w:rsid w:val="00EA3342"/>
    <w:rsid w:val="00EA3D03"/>
    <w:rsid w:val="00EA459F"/>
    <w:rsid w:val="00EA5221"/>
    <w:rsid w:val="00EA5A36"/>
    <w:rsid w:val="00EA64E3"/>
    <w:rsid w:val="00EA7E71"/>
    <w:rsid w:val="00EB0F54"/>
    <w:rsid w:val="00EB101E"/>
    <w:rsid w:val="00EB2141"/>
    <w:rsid w:val="00EB38CD"/>
    <w:rsid w:val="00EB3E99"/>
    <w:rsid w:val="00EB447A"/>
    <w:rsid w:val="00EB540E"/>
    <w:rsid w:val="00EB6003"/>
    <w:rsid w:val="00EB6199"/>
    <w:rsid w:val="00EB61B0"/>
    <w:rsid w:val="00EB7764"/>
    <w:rsid w:val="00EC13C2"/>
    <w:rsid w:val="00EC16EF"/>
    <w:rsid w:val="00EC182C"/>
    <w:rsid w:val="00EC4166"/>
    <w:rsid w:val="00EC531A"/>
    <w:rsid w:val="00EC581D"/>
    <w:rsid w:val="00EC5B08"/>
    <w:rsid w:val="00EC5F29"/>
    <w:rsid w:val="00EC6261"/>
    <w:rsid w:val="00EC6FC6"/>
    <w:rsid w:val="00EC7387"/>
    <w:rsid w:val="00EC76C2"/>
    <w:rsid w:val="00EC7A51"/>
    <w:rsid w:val="00EC7E5B"/>
    <w:rsid w:val="00ED001D"/>
    <w:rsid w:val="00ED02FB"/>
    <w:rsid w:val="00ED1883"/>
    <w:rsid w:val="00ED3087"/>
    <w:rsid w:val="00ED3FF8"/>
    <w:rsid w:val="00ED62C7"/>
    <w:rsid w:val="00ED67FB"/>
    <w:rsid w:val="00ED6AA3"/>
    <w:rsid w:val="00ED75B6"/>
    <w:rsid w:val="00ED7E57"/>
    <w:rsid w:val="00EE09D9"/>
    <w:rsid w:val="00EE0B30"/>
    <w:rsid w:val="00EE17A7"/>
    <w:rsid w:val="00EE29E6"/>
    <w:rsid w:val="00EE415D"/>
    <w:rsid w:val="00EE551B"/>
    <w:rsid w:val="00EE70DE"/>
    <w:rsid w:val="00EE750F"/>
    <w:rsid w:val="00EE7FBB"/>
    <w:rsid w:val="00EF069F"/>
    <w:rsid w:val="00EF20AC"/>
    <w:rsid w:val="00EF21D6"/>
    <w:rsid w:val="00EF2C8A"/>
    <w:rsid w:val="00EF3F53"/>
    <w:rsid w:val="00EF5745"/>
    <w:rsid w:val="00EF6671"/>
    <w:rsid w:val="00EF6FE4"/>
    <w:rsid w:val="00F006FE"/>
    <w:rsid w:val="00F009DA"/>
    <w:rsid w:val="00F011F3"/>
    <w:rsid w:val="00F0138F"/>
    <w:rsid w:val="00F01397"/>
    <w:rsid w:val="00F02B8A"/>
    <w:rsid w:val="00F03344"/>
    <w:rsid w:val="00F0387B"/>
    <w:rsid w:val="00F03D7F"/>
    <w:rsid w:val="00F042C8"/>
    <w:rsid w:val="00F04ADE"/>
    <w:rsid w:val="00F07CAE"/>
    <w:rsid w:val="00F07DF9"/>
    <w:rsid w:val="00F10D30"/>
    <w:rsid w:val="00F11E3D"/>
    <w:rsid w:val="00F13209"/>
    <w:rsid w:val="00F13277"/>
    <w:rsid w:val="00F15BC7"/>
    <w:rsid w:val="00F15DFD"/>
    <w:rsid w:val="00F201EC"/>
    <w:rsid w:val="00F22C1D"/>
    <w:rsid w:val="00F24A99"/>
    <w:rsid w:val="00F24ABF"/>
    <w:rsid w:val="00F24E4B"/>
    <w:rsid w:val="00F276E0"/>
    <w:rsid w:val="00F27E10"/>
    <w:rsid w:val="00F30EC7"/>
    <w:rsid w:val="00F313D5"/>
    <w:rsid w:val="00F31733"/>
    <w:rsid w:val="00F31773"/>
    <w:rsid w:val="00F31DBF"/>
    <w:rsid w:val="00F329CE"/>
    <w:rsid w:val="00F32A52"/>
    <w:rsid w:val="00F33514"/>
    <w:rsid w:val="00F33B3E"/>
    <w:rsid w:val="00F33F82"/>
    <w:rsid w:val="00F344B0"/>
    <w:rsid w:val="00F34DDA"/>
    <w:rsid w:val="00F3589F"/>
    <w:rsid w:val="00F36D16"/>
    <w:rsid w:val="00F36FDE"/>
    <w:rsid w:val="00F378A1"/>
    <w:rsid w:val="00F37CDF"/>
    <w:rsid w:val="00F404E7"/>
    <w:rsid w:val="00F405A5"/>
    <w:rsid w:val="00F40957"/>
    <w:rsid w:val="00F4098E"/>
    <w:rsid w:val="00F410C8"/>
    <w:rsid w:val="00F41617"/>
    <w:rsid w:val="00F4179A"/>
    <w:rsid w:val="00F419A9"/>
    <w:rsid w:val="00F41D70"/>
    <w:rsid w:val="00F4392F"/>
    <w:rsid w:val="00F47B3B"/>
    <w:rsid w:val="00F5027F"/>
    <w:rsid w:val="00F5161D"/>
    <w:rsid w:val="00F51645"/>
    <w:rsid w:val="00F51AF0"/>
    <w:rsid w:val="00F5225A"/>
    <w:rsid w:val="00F52E15"/>
    <w:rsid w:val="00F53012"/>
    <w:rsid w:val="00F5394A"/>
    <w:rsid w:val="00F53FE8"/>
    <w:rsid w:val="00F545DE"/>
    <w:rsid w:val="00F54A23"/>
    <w:rsid w:val="00F54FF8"/>
    <w:rsid w:val="00F551A6"/>
    <w:rsid w:val="00F554EE"/>
    <w:rsid w:val="00F56369"/>
    <w:rsid w:val="00F56C9B"/>
    <w:rsid w:val="00F56D5D"/>
    <w:rsid w:val="00F56F54"/>
    <w:rsid w:val="00F61333"/>
    <w:rsid w:val="00F6259E"/>
    <w:rsid w:val="00F63306"/>
    <w:rsid w:val="00F63AA9"/>
    <w:rsid w:val="00F64B2C"/>
    <w:rsid w:val="00F652F8"/>
    <w:rsid w:val="00F66E23"/>
    <w:rsid w:val="00F67232"/>
    <w:rsid w:val="00F67512"/>
    <w:rsid w:val="00F67D75"/>
    <w:rsid w:val="00F7138E"/>
    <w:rsid w:val="00F71C20"/>
    <w:rsid w:val="00F71EB6"/>
    <w:rsid w:val="00F72C10"/>
    <w:rsid w:val="00F72D24"/>
    <w:rsid w:val="00F73D24"/>
    <w:rsid w:val="00F741CA"/>
    <w:rsid w:val="00F746D5"/>
    <w:rsid w:val="00F74DAC"/>
    <w:rsid w:val="00F74EF8"/>
    <w:rsid w:val="00F751BE"/>
    <w:rsid w:val="00F7608F"/>
    <w:rsid w:val="00F76266"/>
    <w:rsid w:val="00F773B6"/>
    <w:rsid w:val="00F77AE4"/>
    <w:rsid w:val="00F80174"/>
    <w:rsid w:val="00F81048"/>
    <w:rsid w:val="00F8195D"/>
    <w:rsid w:val="00F828F0"/>
    <w:rsid w:val="00F83E19"/>
    <w:rsid w:val="00F84353"/>
    <w:rsid w:val="00F85048"/>
    <w:rsid w:val="00F86749"/>
    <w:rsid w:val="00F87094"/>
    <w:rsid w:val="00F9086A"/>
    <w:rsid w:val="00F90A16"/>
    <w:rsid w:val="00F90DD3"/>
    <w:rsid w:val="00F92198"/>
    <w:rsid w:val="00F92E92"/>
    <w:rsid w:val="00F93822"/>
    <w:rsid w:val="00F946DB"/>
    <w:rsid w:val="00F95512"/>
    <w:rsid w:val="00F957A6"/>
    <w:rsid w:val="00F96CDA"/>
    <w:rsid w:val="00FA116F"/>
    <w:rsid w:val="00FA175E"/>
    <w:rsid w:val="00FA32A2"/>
    <w:rsid w:val="00FA3575"/>
    <w:rsid w:val="00FA5489"/>
    <w:rsid w:val="00FA5ABA"/>
    <w:rsid w:val="00FA6594"/>
    <w:rsid w:val="00FA71EC"/>
    <w:rsid w:val="00FB0100"/>
    <w:rsid w:val="00FB105B"/>
    <w:rsid w:val="00FB1214"/>
    <w:rsid w:val="00FB1FC0"/>
    <w:rsid w:val="00FB2916"/>
    <w:rsid w:val="00FB4094"/>
    <w:rsid w:val="00FB4171"/>
    <w:rsid w:val="00FB4218"/>
    <w:rsid w:val="00FB4248"/>
    <w:rsid w:val="00FB46F1"/>
    <w:rsid w:val="00FB5DEB"/>
    <w:rsid w:val="00FB6891"/>
    <w:rsid w:val="00FB6E51"/>
    <w:rsid w:val="00FB726F"/>
    <w:rsid w:val="00FC0281"/>
    <w:rsid w:val="00FC0507"/>
    <w:rsid w:val="00FC07D4"/>
    <w:rsid w:val="00FC0C7F"/>
    <w:rsid w:val="00FC388F"/>
    <w:rsid w:val="00FC3E68"/>
    <w:rsid w:val="00FC5315"/>
    <w:rsid w:val="00FD04FA"/>
    <w:rsid w:val="00FD17C0"/>
    <w:rsid w:val="00FD1E17"/>
    <w:rsid w:val="00FD2BE9"/>
    <w:rsid w:val="00FD39C9"/>
    <w:rsid w:val="00FD4EA9"/>
    <w:rsid w:val="00FD50B6"/>
    <w:rsid w:val="00FD51CF"/>
    <w:rsid w:val="00FD575A"/>
    <w:rsid w:val="00FD593E"/>
    <w:rsid w:val="00FD5A4D"/>
    <w:rsid w:val="00FD74E3"/>
    <w:rsid w:val="00FD79B6"/>
    <w:rsid w:val="00FE05C9"/>
    <w:rsid w:val="00FE0BC8"/>
    <w:rsid w:val="00FE10B4"/>
    <w:rsid w:val="00FE1861"/>
    <w:rsid w:val="00FE1922"/>
    <w:rsid w:val="00FE1A4C"/>
    <w:rsid w:val="00FE1DDF"/>
    <w:rsid w:val="00FE281D"/>
    <w:rsid w:val="00FE3030"/>
    <w:rsid w:val="00FE3145"/>
    <w:rsid w:val="00FE3861"/>
    <w:rsid w:val="00FE3D6C"/>
    <w:rsid w:val="00FE4741"/>
    <w:rsid w:val="00FF06AF"/>
    <w:rsid w:val="00FF0D25"/>
    <w:rsid w:val="00FF1436"/>
    <w:rsid w:val="00FF32FD"/>
    <w:rsid w:val="00FF48EF"/>
    <w:rsid w:val="00FF56C7"/>
    <w:rsid w:val="00FF5A85"/>
    <w:rsid w:val="00FF5E61"/>
    <w:rsid w:val="00FF7594"/>
    <w:rsid w:val="00FF76CA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5127E84D"/>
  <w15:docId w15:val="{0C3552DF-DAC8-460B-9B33-2FD93334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E47AA"/>
    <w:rPr>
      <w:rFonts w:ascii="Cordia New" w:eastAsia="Cordia New" w:hAnsi="Cordia New" w:cs="Angsana New"/>
      <w:sz w:val="28"/>
      <w:szCs w:val="28"/>
    </w:rPr>
  </w:style>
  <w:style w:type="paragraph" w:styleId="Heading1">
    <w:name w:val="heading 1"/>
    <w:aliases w:val=" Char"/>
    <w:basedOn w:val="Normal"/>
    <w:next w:val="Normal"/>
    <w:link w:val="Heading1Char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0">
    <w:name w:val="heading 2"/>
    <w:basedOn w:val="Normal"/>
    <w:next w:val="Normal"/>
    <w:link w:val="Heading2Char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link w:val="Heading4Char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link w:val="Heading5Char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link w:val="Heading7Char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link w:val="Heading9Char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0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link w:val="Heading3"/>
    <w:rsid w:val="00E20F10"/>
    <w:rPr>
      <w:rFonts w:ascii="FreesiaUPC" w:eastAsia="Cordia New" w:hAnsi="FreesiaUPC" w:cs="FreesiaUPC"/>
      <w:b/>
      <w:bCs/>
      <w:sz w:val="28"/>
    </w:rPr>
  </w:style>
  <w:style w:type="character" w:customStyle="1" w:styleId="Heading4Char">
    <w:name w:val="Heading 4 Char"/>
    <w:link w:val="Heading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link w:val="Heading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link w:val="Heading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link w:val="Heading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link w:val="Heading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Footer">
    <w:name w:val="footer"/>
    <w:basedOn w:val="Normal"/>
    <w:link w:val="FooterChar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rsid w:val="00E20F10"/>
  </w:style>
  <w:style w:type="paragraph" w:customStyle="1" w:styleId="Style1">
    <w:name w:val="Style1"/>
    <w:basedOn w:val="Normal"/>
    <w:rsid w:val="00E20F10"/>
    <w:rPr>
      <w:b/>
      <w:bCs/>
      <w:sz w:val="44"/>
      <w:szCs w:val="44"/>
    </w:rPr>
  </w:style>
  <w:style w:type="paragraph" w:styleId="BodyText">
    <w:name w:val="Body Text"/>
    <w:basedOn w:val="Normal"/>
    <w:link w:val="BodyTextChar"/>
    <w:rsid w:val="00E20F10"/>
    <w:pPr>
      <w:jc w:val="both"/>
    </w:pPr>
    <w:rPr>
      <w:sz w:val="30"/>
      <w:szCs w:val="30"/>
    </w:rPr>
  </w:style>
  <w:style w:type="character" w:customStyle="1" w:styleId="BodyTextChar">
    <w:name w:val="Body Text Char"/>
    <w:link w:val="BodyText"/>
    <w:rsid w:val="00E20F10"/>
    <w:rPr>
      <w:rFonts w:ascii="Cordia New" w:eastAsia="Cordia New" w:hAnsi="Cordia New" w:cs="Angsana New"/>
      <w:sz w:val="30"/>
      <w:szCs w:val="30"/>
    </w:rPr>
  </w:style>
  <w:style w:type="table" w:styleId="TableGrid">
    <w:name w:val="Table Grid"/>
    <w:basedOn w:val="TableNormal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rsid w:val="00E20F10"/>
    <w:rPr>
      <w:rFonts w:ascii="Cordia New" w:eastAsia="Cordia New" w:hAnsi="Cordia New" w:cs="Cordia New"/>
      <w:sz w:val="28"/>
      <w:szCs w:val="32"/>
    </w:rPr>
  </w:style>
  <w:style w:type="paragraph" w:styleId="BodyTextIndent">
    <w:name w:val="Body Text Indent"/>
    <w:basedOn w:val="Normal"/>
    <w:link w:val="BodyTextIndentChar"/>
    <w:rsid w:val="00E20F10"/>
    <w:pPr>
      <w:spacing w:after="120"/>
      <w:ind w:left="360"/>
    </w:pPr>
    <w:rPr>
      <w:szCs w:val="32"/>
    </w:rPr>
  </w:style>
  <w:style w:type="character" w:customStyle="1" w:styleId="BodyTextIndentChar">
    <w:name w:val="Body Text Indent Char"/>
    <w:link w:val="BodyTextIndent"/>
    <w:rsid w:val="00E20F10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E20F10"/>
    <w:pPr>
      <w:spacing w:after="120" w:line="480" w:lineRule="auto"/>
    </w:pPr>
    <w:rPr>
      <w:szCs w:val="32"/>
    </w:rPr>
  </w:style>
  <w:style w:type="character" w:customStyle="1" w:styleId="BodyText2Char">
    <w:name w:val="Body Text 2 Char"/>
    <w:link w:val="BodyText2"/>
    <w:rsid w:val="00E20F10"/>
    <w:rPr>
      <w:rFonts w:ascii="Cordia New" w:eastAsia="Cordia New" w:hAnsi="Cordia New" w:cs="Cordia New"/>
      <w:sz w:val="28"/>
      <w:szCs w:val="32"/>
    </w:rPr>
  </w:style>
  <w:style w:type="paragraph" w:styleId="Title">
    <w:name w:val="Title"/>
    <w:basedOn w:val="Normal"/>
    <w:link w:val="TitleChar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TitleChar">
    <w:name w:val="Title Char"/>
    <w:link w:val="Titl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BodyTextIndent3">
    <w:name w:val="Body Text Indent 3"/>
    <w:basedOn w:val="Normal"/>
    <w:link w:val="BodyTextIndent3Char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BodyTextIndent3Char">
    <w:name w:val="Body Text Indent 3 Char"/>
    <w:link w:val="BodyTextIndent3"/>
    <w:rsid w:val="00E20F10"/>
    <w:rPr>
      <w:rFonts w:ascii="CordiaUPC" w:eastAsia="Cordia New" w:hAnsi="CordiaUPC" w:cs="CordiaUPC"/>
      <w:sz w:val="28"/>
    </w:rPr>
  </w:style>
  <w:style w:type="paragraph" w:styleId="BodyText3">
    <w:name w:val="Body Text 3"/>
    <w:basedOn w:val="Normal"/>
    <w:link w:val="BodyText3Char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BodyText3Char">
    <w:name w:val="Body Text 3 Char"/>
    <w:link w:val="BodyText3"/>
    <w:rsid w:val="00E20F10"/>
    <w:rPr>
      <w:rFonts w:ascii="CordiaUPC" w:eastAsia="Cordia New" w:hAnsi="CordiaUPC" w:cs="CordiaUPC"/>
      <w:sz w:val="26"/>
      <w:szCs w:val="26"/>
    </w:rPr>
  </w:style>
  <w:style w:type="paragraph" w:styleId="BodyTextIndent2">
    <w:name w:val="Body Text Indent 2"/>
    <w:basedOn w:val="Normal"/>
    <w:link w:val="BodyTextIndent2Char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BodyTextIndent2Char">
    <w:name w:val="Body Text Indent 2 Char"/>
    <w:link w:val="BodyTextIndent2"/>
    <w:rsid w:val="00E20F10"/>
    <w:rPr>
      <w:rFonts w:ascii="CordiaUPC" w:eastAsia="Cordia New" w:hAnsi="CordiaUPC" w:cs="CordiaUPC"/>
      <w:sz w:val="26"/>
      <w:szCs w:val="26"/>
    </w:rPr>
  </w:style>
  <w:style w:type="paragraph" w:styleId="BlockText">
    <w:name w:val="Block Text"/>
    <w:basedOn w:val="Normal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link w:val="SubtitleChar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SubtitleChar">
    <w:name w:val="Subtitle Char"/>
    <w:link w:val="Subtitle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Normal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Caption">
    <w:name w:val="caption"/>
    <w:basedOn w:val="Normal"/>
    <w:next w:val="Normal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Normal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Hyperlink">
    <w:name w:val="Hyperlink"/>
    <w:rsid w:val="00E20F10"/>
    <w:rPr>
      <w:rFonts w:ascii="Verdana" w:hAnsi="Verdana" w:hint="default"/>
      <w:color w:val="000099"/>
      <w:u w:val="single"/>
    </w:rPr>
  </w:style>
  <w:style w:type="paragraph" w:styleId="NormalWeb">
    <w:name w:val="Normal (Web)"/>
    <w:basedOn w:val="Normal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basedOn w:val="Normal"/>
    <w:link w:val="ListParagraphChar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ListParagraphChar">
    <w:name w:val="List Paragraph Char"/>
    <w:link w:val="ListParagraph"/>
    <w:uiPriority w:val="34"/>
    <w:rsid w:val="00F33B3E"/>
    <w:rPr>
      <w:sz w:val="22"/>
      <w:szCs w:val="28"/>
    </w:rPr>
  </w:style>
  <w:style w:type="paragraph" w:styleId="MacroText">
    <w:name w:val="macro"/>
    <w:link w:val="MacroTextChar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MacroTextChar">
    <w:name w:val="Macro Text Char"/>
    <w:link w:val="MacroText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Normal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link w:val="BalloonTextChar"/>
    <w:unhideWhenUsed/>
    <w:rsid w:val="007A30F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7A30F0"/>
    <w:rPr>
      <w:rFonts w:ascii="Tahoma" w:eastAsia="Cordia New" w:hAnsi="Tahoma" w:cs="Angsana New"/>
      <w:sz w:val="16"/>
    </w:rPr>
  </w:style>
  <w:style w:type="character" w:styleId="Strong">
    <w:name w:val="Strong"/>
    <w:basedOn w:val="DefaultParagraphFont"/>
    <w:uiPriority w:val="22"/>
    <w:qFormat/>
    <w:rsid w:val="00F009DA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CF3FA4"/>
    <w:rPr>
      <w:sz w:val="16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CF3FA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CF3FA4"/>
    <w:rPr>
      <w:rFonts w:ascii="Cordia New" w:eastAsia="Cordia New" w:hAnsi="Cordia New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CF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DefaultParagraphFont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ListNumber2">
    <w:name w:val="List Number 2"/>
    <w:basedOn w:val="Normal"/>
    <w:uiPriority w:val="99"/>
    <w:semiHidden/>
    <w:unhideWhenUsed/>
    <w:rsid w:val="005A0CB4"/>
    <w:pPr>
      <w:numPr>
        <w:numId w:val="3"/>
      </w:numPr>
      <w:contextualSpacing/>
    </w:pPr>
    <w:rPr>
      <w:szCs w:val="35"/>
    </w:rPr>
  </w:style>
  <w:style w:type="table" w:customStyle="1" w:styleId="10">
    <w:name w:val="แรเงาอ่อน1"/>
    <w:basedOn w:val="TableNormal"/>
    <w:uiPriority w:val="60"/>
    <w:rsid w:val="000B43B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istParagraph2">
    <w:name w:val="List Paragraph2"/>
    <w:basedOn w:val="Normal"/>
    <w:rsid w:val="005B63B5"/>
    <w:pPr>
      <w:ind w:left="720"/>
    </w:pPr>
    <w:rPr>
      <w:rFonts w:eastAsia="Times New Roman" w:hAnsi="Times New Roman"/>
      <w:szCs w:val="35"/>
    </w:rPr>
  </w:style>
  <w:style w:type="paragraph" w:styleId="ListNumber3">
    <w:name w:val="List Number 3"/>
    <w:basedOn w:val="Normal"/>
    <w:uiPriority w:val="99"/>
    <w:semiHidden/>
    <w:unhideWhenUsed/>
    <w:rsid w:val="005B63B5"/>
    <w:pPr>
      <w:numPr>
        <w:numId w:val="5"/>
      </w:numPr>
      <w:contextualSpacing/>
    </w:pPr>
    <w:rPr>
      <w:szCs w:val="35"/>
    </w:rPr>
  </w:style>
  <w:style w:type="table" w:styleId="GridTable1Light">
    <w:name w:val="Grid Table 1 Light"/>
    <w:basedOn w:val="TableNormal"/>
    <w:uiPriority w:val="46"/>
    <w:rsid w:val="00222E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ing10">
    <w:name w:val="Heading1"/>
    <w:basedOn w:val="Normal"/>
    <w:rsid w:val="000B5A03"/>
    <w:pPr>
      <w:shd w:val="pct12" w:color="auto" w:fill="auto"/>
      <w:spacing w:after="120"/>
      <w:jc w:val="thaiDistribute"/>
    </w:pPr>
    <w:rPr>
      <w:rFonts w:ascii="Browallia New" w:hAnsi="Browallia New" w:cs="Browallia New"/>
      <w:b/>
      <w:bCs/>
    </w:rPr>
  </w:style>
  <w:style w:type="paragraph" w:customStyle="1" w:styleId="Body10">
    <w:name w:val="Body1"/>
    <w:basedOn w:val="Normal"/>
    <w:link w:val="Body1Char"/>
    <w:rsid w:val="000B5A03"/>
    <w:pPr>
      <w:spacing w:after="120"/>
      <w:ind w:left="426"/>
      <w:jc w:val="thaiDistribute"/>
    </w:pPr>
    <w:rPr>
      <w:rFonts w:ascii="Browallia New" w:hAnsi="Browallia New" w:cs="Browallia New"/>
    </w:rPr>
  </w:style>
  <w:style w:type="character" w:customStyle="1" w:styleId="Body1Char">
    <w:name w:val="Body1 Char"/>
    <w:basedOn w:val="DefaultParagraphFont"/>
    <w:link w:val="Body10"/>
    <w:rsid w:val="000B5A03"/>
    <w:rPr>
      <w:rFonts w:ascii="Browallia New" w:eastAsia="Cordia New" w:hAnsi="Browallia New" w:cs="Browallia New"/>
      <w:sz w:val="28"/>
      <w:szCs w:val="28"/>
    </w:rPr>
  </w:style>
  <w:style w:type="paragraph" w:customStyle="1" w:styleId="Heading2">
    <w:name w:val="Heading2"/>
    <w:aliases w:val="หัวข้อรอง"/>
    <w:basedOn w:val="Normal"/>
    <w:rsid w:val="000B5A03"/>
    <w:pPr>
      <w:numPr>
        <w:ilvl w:val="1"/>
        <w:numId w:val="25"/>
      </w:numPr>
      <w:spacing w:after="120"/>
      <w:jc w:val="thaiDistribute"/>
    </w:pPr>
    <w:rPr>
      <w:rFonts w:ascii="Browallia New" w:hAnsi="Browallia New" w:cs="Browallia New"/>
      <w:b/>
      <w:bCs/>
    </w:rPr>
  </w:style>
  <w:style w:type="paragraph" w:styleId="TOC2">
    <w:name w:val="toc 2"/>
    <w:basedOn w:val="Normal"/>
    <w:next w:val="Normal"/>
    <w:autoRedefine/>
    <w:semiHidden/>
    <w:rsid w:val="000B5A03"/>
    <w:pPr>
      <w:tabs>
        <w:tab w:val="center" w:pos="-3402"/>
        <w:tab w:val="left" w:pos="-3261"/>
        <w:tab w:val="left" w:pos="1701"/>
        <w:tab w:val="right" w:leader="dot" w:pos="8647"/>
      </w:tabs>
      <w:spacing w:after="120"/>
      <w:ind w:left="1560" w:right="447" w:hanging="567"/>
    </w:pPr>
    <w:rPr>
      <w:rFonts w:cs="Cordia New"/>
      <w:noProof/>
      <w:sz w:val="32"/>
      <w:szCs w:val="32"/>
    </w:rPr>
  </w:style>
  <w:style w:type="paragraph" w:styleId="TOC3">
    <w:name w:val="toc 3"/>
    <w:basedOn w:val="Normal"/>
    <w:next w:val="Normal"/>
    <w:autoRedefine/>
    <w:semiHidden/>
    <w:rsid w:val="000B5A03"/>
    <w:pPr>
      <w:spacing w:after="120"/>
      <w:ind w:left="560"/>
      <w:jc w:val="thaiDistribute"/>
    </w:pPr>
    <w:rPr>
      <w:rFonts w:ascii="Browallia New" w:hAnsi="Browallia New" w:cs="Browallia New"/>
    </w:rPr>
  </w:style>
  <w:style w:type="paragraph" w:styleId="TOC4">
    <w:name w:val="toc 4"/>
    <w:basedOn w:val="Normal"/>
    <w:next w:val="Normal"/>
    <w:autoRedefine/>
    <w:semiHidden/>
    <w:rsid w:val="000B5A03"/>
    <w:pPr>
      <w:spacing w:after="120"/>
      <w:ind w:left="840"/>
      <w:jc w:val="thaiDistribute"/>
    </w:pPr>
    <w:rPr>
      <w:rFonts w:ascii="Browallia New" w:hAnsi="Browallia New" w:cs="Browallia New"/>
    </w:rPr>
  </w:style>
  <w:style w:type="paragraph" w:styleId="TOC5">
    <w:name w:val="toc 5"/>
    <w:basedOn w:val="Normal"/>
    <w:next w:val="Normal"/>
    <w:autoRedefine/>
    <w:semiHidden/>
    <w:rsid w:val="000B5A03"/>
    <w:pPr>
      <w:tabs>
        <w:tab w:val="right" w:leader="dot" w:pos="8647"/>
      </w:tabs>
      <w:spacing w:after="120"/>
      <w:ind w:left="993" w:right="447" w:hanging="426"/>
      <w:jc w:val="thaiDistribute"/>
    </w:pPr>
    <w:rPr>
      <w:rFonts w:cs="Cordia New"/>
      <w:noProof/>
      <w:sz w:val="32"/>
      <w:szCs w:val="32"/>
    </w:rPr>
  </w:style>
  <w:style w:type="paragraph" w:styleId="TOC6">
    <w:name w:val="toc 6"/>
    <w:basedOn w:val="Normal"/>
    <w:next w:val="Normal"/>
    <w:autoRedefine/>
    <w:semiHidden/>
    <w:rsid w:val="000B5A03"/>
    <w:pPr>
      <w:spacing w:after="120"/>
      <w:ind w:left="1400"/>
      <w:jc w:val="thaiDistribute"/>
    </w:pPr>
    <w:rPr>
      <w:rFonts w:ascii="Browallia New" w:hAnsi="Browallia New" w:cs="Browallia New"/>
    </w:rPr>
  </w:style>
  <w:style w:type="paragraph" w:styleId="TOC7">
    <w:name w:val="toc 7"/>
    <w:basedOn w:val="Normal"/>
    <w:next w:val="Normal"/>
    <w:autoRedefine/>
    <w:semiHidden/>
    <w:rsid w:val="000B5A03"/>
    <w:pPr>
      <w:spacing w:after="120"/>
      <w:ind w:left="1680"/>
      <w:jc w:val="thaiDistribute"/>
    </w:pPr>
    <w:rPr>
      <w:rFonts w:ascii="Browallia New" w:hAnsi="Browallia New" w:cs="Browallia New"/>
    </w:rPr>
  </w:style>
  <w:style w:type="paragraph" w:styleId="TOC8">
    <w:name w:val="toc 8"/>
    <w:basedOn w:val="Normal"/>
    <w:next w:val="Normal"/>
    <w:autoRedefine/>
    <w:semiHidden/>
    <w:rsid w:val="000B5A03"/>
    <w:pPr>
      <w:spacing w:after="120"/>
      <w:ind w:left="1960"/>
      <w:jc w:val="thaiDistribute"/>
    </w:pPr>
    <w:rPr>
      <w:rFonts w:ascii="Browallia New" w:hAnsi="Browallia New" w:cs="Browallia New"/>
    </w:rPr>
  </w:style>
  <w:style w:type="paragraph" w:styleId="TOC9">
    <w:name w:val="toc 9"/>
    <w:basedOn w:val="Normal"/>
    <w:next w:val="Normal"/>
    <w:autoRedefine/>
    <w:semiHidden/>
    <w:rsid w:val="000B5A03"/>
    <w:pPr>
      <w:spacing w:after="120"/>
      <w:ind w:left="2240"/>
      <w:jc w:val="thaiDistribute"/>
    </w:pPr>
    <w:rPr>
      <w:rFonts w:ascii="Browallia New" w:hAnsi="Browallia New" w:cs="Browallia New"/>
    </w:rPr>
  </w:style>
  <w:style w:type="paragraph" w:customStyle="1" w:styleId="TableText">
    <w:name w:val="TableText"/>
    <w:rsid w:val="000B5A03"/>
    <w:pPr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TableName">
    <w:name w:val="TableName"/>
    <w:rsid w:val="000B5A03"/>
    <w:pPr>
      <w:spacing w:before="6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PicName">
    <w:name w:val="PicName"/>
    <w:rsid w:val="000B5A03"/>
    <w:pPr>
      <w:spacing w:before="60" w:after="12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Body20">
    <w:name w:val="Body2"/>
    <w:basedOn w:val="Body10"/>
    <w:rsid w:val="000B5A03"/>
    <w:pPr>
      <w:ind w:left="851"/>
    </w:pPr>
  </w:style>
  <w:style w:type="paragraph" w:customStyle="1" w:styleId="body2">
    <w:name w:val="body 2"/>
    <w:basedOn w:val="Normal"/>
    <w:rsid w:val="000B5A03"/>
    <w:pPr>
      <w:numPr>
        <w:numId w:val="26"/>
      </w:numPr>
      <w:tabs>
        <w:tab w:val="left" w:pos="1417"/>
      </w:tabs>
      <w:jc w:val="both"/>
    </w:pPr>
    <w:rPr>
      <w:rFonts w:ascii="Browallia New" w:eastAsia="Times New Roman" w:hAnsi="Browallia New" w:cs="Browallia New"/>
    </w:rPr>
  </w:style>
  <w:style w:type="paragraph" w:customStyle="1" w:styleId="body2c">
    <w:name w:val="body 2c"/>
    <w:basedOn w:val="body2"/>
    <w:rsid w:val="000B5A03"/>
    <w:pPr>
      <w:tabs>
        <w:tab w:val="right" w:pos="5559"/>
        <w:tab w:val="left" w:pos="5886"/>
      </w:tabs>
    </w:pPr>
  </w:style>
  <w:style w:type="paragraph" w:customStyle="1" w:styleId="body11">
    <w:name w:val="body 1"/>
    <w:basedOn w:val="Normal"/>
    <w:link w:val="body1Char0"/>
    <w:rsid w:val="000B5A03"/>
    <w:pPr>
      <w:spacing w:before="60" w:after="60"/>
      <w:ind w:left="360" w:firstLine="720"/>
      <w:jc w:val="thaiDistribute"/>
    </w:pPr>
    <w:rPr>
      <w:rFonts w:ascii="Browallia New" w:eastAsia="Times New Roman" w:hAnsi="Browallia New" w:cs="Browallia New"/>
    </w:rPr>
  </w:style>
  <w:style w:type="character" w:customStyle="1" w:styleId="body1Char0">
    <w:name w:val="body 1 Char"/>
    <w:basedOn w:val="DefaultParagraphFont"/>
    <w:link w:val="body11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Picture">
    <w:name w:val="Picture"/>
    <w:basedOn w:val="Normal"/>
    <w:link w:val="PictureChar"/>
    <w:rsid w:val="000B5A03"/>
    <w:pPr>
      <w:jc w:val="center"/>
    </w:pPr>
    <w:rPr>
      <w:rFonts w:ascii="Browallia New" w:eastAsia="Times New Roman" w:hAnsi="Browallia New" w:cs="Browallia New"/>
    </w:rPr>
  </w:style>
  <w:style w:type="character" w:customStyle="1" w:styleId="PictureChar">
    <w:name w:val="Picture Char"/>
    <w:basedOn w:val="DefaultParagraphFont"/>
    <w:link w:val="Picture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Appendix">
    <w:name w:val="Appendix"/>
    <w:basedOn w:val="Picture"/>
    <w:link w:val="AppendixChar"/>
    <w:rsid w:val="000B5A03"/>
    <w:rPr>
      <w:b/>
      <w:bCs/>
      <w:sz w:val="52"/>
      <w:szCs w:val="52"/>
    </w:rPr>
  </w:style>
  <w:style w:type="character" w:customStyle="1" w:styleId="AppendixChar">
    <w:name w:val="Appendix Char"/>
    <w:basedOn w:val="PictureChar"/>
    <w:link w:val="Appendix"/>
    <w:rsid w:val="000B5A03"/>
    <w:rPr>
      <w:rFonts w:ascii="Browallia New" w:eastAsia="Times New Roman" w:hAnsi="Browallia New" w:cs="Browallia New"/>
      <w:b/>
      <w:bCs/>
      <w:sz w:val="52"/>
      <w:szCs w:val="52"/>
    </w:rPr>
  </w:style>
  <w:style w:type="paragraph" w:customStyle="1" w:styleId="a">
    <w:rsid w:val="000B5A03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  <w:style w:type="paragraph" w:customStyle="1" w:styleId="a0">
    <w:name w:val="ย่อหน้าปกติ"/>
    <w:basedOn w:val="Normal"/>
    <w:link w:val="Char"/>
    <w:rsid w:val="000B5A03"/>
    <w:pPr>
      <w:spacing w:before="240"/>
      <w:ind w:firstLine="1440"/>
      <w:jc w:val="both"/>
    </w:pPr>
    <w:rPr>
      <w:sz w:val="32"/>
      <w:szCs w:val="32"/>
    </w:rPr>
  </w:style>
  <w:style w:type="paragraph" w:customStyle="1" w:styleId="4">
    <w:name w:val="ย่อหน้า4"/>
    <w:basedOn w:val="Normal"/>
    <w:rsid w:val="000B5A03"/>
    <w:pPr>
      <w:ind w:firstLine="2160"/>
      <w:jc w:val="both"/>
    </w:pPr>
    <w:rPr>
      <w:sz w:val="32"/>
      <w:szCs w:val="32"/>
    </w:rPr>
  </w:style>
  <w:style w:type="paragraph" w:customStyle="1" w:styleId="Body1">
    <w:name w:val="Body 1"/>
    <w:basedOn w:val="Normal"/>
    <w:rsid w:val="000B5A03"/>
    <w:pPr>
      <w:numPr>
        <w:ilvl w:val="2"/>
        <w:numId w:val="27"/>
      </w:numPr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StyleHeading2LatinCordiaNewComplexCordiaNew">
    <w:name w:val="Style Heading2หัวข้อรอง + (Latin) Cordia New (Complex) Cordia New..."/>
    <w:basedOn w:val="Heading2"/>
    <w:rsid w:val="000B5A03"/>
    <w:pPr>
      <w:shd w:val="clear" w:color="auto" w:fill="E6E6E6"/>
      <w:spacing w:after="0"/>
    </w:pPr>
    <w:rPr>
      <w:rFonts w:ascii="Cordia New" w:eastAsia="Angsana New" w:hAnsi="Cordia New" w:cs="Cordia New"/>
      <w:sz w:val="32"/>
      <w:szCs w:val="32"/>
    </w:rPr>
  </w:style>
  <w:style w:type="paragraph" w:customStyle="1" w:styleId="StyleCaptionCentered">
    <w:name w:val="Style Caption + Centered"/>
    <w:basedOn w:val="Caption"/>
    <w:rsid w:val="000B5A03"/>
    <w:pPr>
      <w:tabs>
        <w:tab w:val="clear" w:pos="1134"/>
        <w:tab w:val="clear" w:pos="1701"/>
        <w:tab w:val="clear" w:pos="2268"/>
        <w:tab w:val="clear" w:pos="2835"/>
        <w:tab w:val="clear" w:pos="3402"/>
      </w:tabs>
      <w:ind w:left="720" w:firstLine="0"/>
      <w:jc w:val="center"/>
    </w:pPr>
    <w:rPr>
      <w:b w:val="0"/>
      <w:bCs w:val="0"/>
      <w:sz w:val="28"/>
      <w:szCs w:val="28"/>
      <w:lang w:val="en-GB" w:eastAsia="en-GB" w:bidi="ar-SA"/>
    </w:rPr>
  </w:style>
  <w:style w:type="paragraph" w:customStyle="1" w:styleId="StyleHeading1LatinCordiaNewComplexCordiaNew18ptR">
    <w:name w:val="Style Heading1 + (Latin) Cordia New (Complex) Cordia New 18 pt R..."/>
    <w:basedOn w:val="Heading10"/>
    <w:rsid w:val="000B5A03"/>
    <w:pPr>
      <w:spacing w:after="0"/>
      <w:jc w:val="right"/>
    </w:pPr>
    <w:rPr>
      <w:rFonts w:ascii="Cordia New" w:eastAsia="Times New Roman" w:hAnsi="Cordia New" w:cs="Cordia New"/>
      <w:sz w:val="44"/>
      <w:szCs w:val="36"/>
    </w:rPr>
  </w:style>
  <w:style w:type="paragraph" w:customStyle="1" w:styleId="Style20">
    <w:name w:val="Style2"/>
    <w:basedOn w:val="Heading20"/>
    <w:rsid w:val="000B5A03"/>
    <w:pPr>
      <w:keepNext w:val="0"/>
      <w:numPr>
        <w:ilvl w:val="1"/>
      </w:numPr>
      <w:tabs>
        <w:tab w:val="clear" w:pos="720"/>
        <w:tab w:val="clear" w:pos="1080"/>
        <w:tab w:val="clear" w:pos="1440"/>
        <w:tab w:val="num" w:pos="360"/>
      </w:tabs>
      <w:ind w:left="360" w:hanging="360"/>
    </w:pPr>
    <w:rPr>
      <w:rFonts w:ascii="Cordia New" w:eastAsia="Times New Roman" w:hAnsi="Cordia New" w:cs="Browallia New"/>
      <w:sz w:val="36"/>
      <w:szCs w:val="32"/>
    </w:rPr>
  </w:style>
  <w:style w:type="paragraph" w:customStyle="1" w:styleId="Style3">
    <w:name w:val="Style3"/>
    <w:basedOn w:val="Heading20"/>
    <w:rsid w:val="000B5A03"/>
    <w:pPr>
      <w:keepNext w:val="0"/>
      <w:numPr>
        <w:ilvl w:val="1"/>
      </w:numPr>
      <w:tabs>
        <w:tab w:val="clear" w:pos="720"/>
        <w:tab w:val="clear" w:pos="1080"/>
        <w:tab w:val="clear" w:pos="1440"/>
        <w:tab w:val="num" w:pos="360"/>
      </w:tabs>
      <w:ind w:left="360" w:hanging="360"/>
    </w:pPr>
    <w:rPr>
      <w:rFonts w:ascii="Cordia New" w:eastAsia="Times New Roman" w:hAnsi="Cordia New" w:cs="Cordia New"/>
      <w:sz w:val="36"/>
      <w:szCs w:val="36"/>
    </w:rPr>
  </w:style>
  <w:style w:type="paragraph" w:customStyle="1" w:styleId="Bullet">
    <w:name w:val="ย่อหน้าปกติ Bullet"/>
    <w:basedOn w:val="Normal"/>
    <w:rsid w:val="000B5A03"/>
    <w:rPr>
      <w:rFonts w:ascii="Times New Roman" w:eastAsia="Times New Roman" w:hAnsi="Times New Roman"/>
      <w:sz w:val="24"/>
    </w:rPr>
  </w:style>
  <w:style w:type="table" w:styleId="TableContemporary">
    <w:name w:val="Table Contemporary"/>
    <w:aliases w:val="Table Contemporary TPMS"/>
    <w:basedOn w:val="TableNormal"/>
    <w:rsid w:val="000B5A03"/>
    <w:pPr>
      <w:spacing w:after="120"/>
      <w:contextualSpacing/>
      <w:jc w:val="thaiDistribute"/>
    </w:pPr>
    <w:rPr>
      <w:rFonts w:ascii="Cordia New" w:eastAsia="Cordia New" w:hAnsi="Cordia New" w:cs="Browallia New"/>
      <w:szCs w:val="24"/>
    </w:rPr>
    <w:tblPr>
      <w:tblStyleRowBandSize w:val="1"/>
      <w:tblBorders>
        <w:insideH w:val="single" w:sz="4" w:space="0" w:color="FFFFFF"/>
        <w:insideV w:val="single" w:sz="4" w:space="0" w:color="FFFFFF"/>
      </w:tblBorders>
    </w:tblPr>
    <w:tblStylePr w:type="firstRow">
      <w:pPr>
        <w:jc w:val="center"/>
      </w:pPr>
      <w:rPr>
        <w:rFonts w:cs="Calibri"/>
        <w:b/>
        <w:bCs/>
        <w:color w:val="FFFFFF"/>
        <w:szCs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4040"/>
      </w:tcPr>
    </w:tblStylePr>
    <w:tblStylePr w:type="lastRow">
      <w:tblPr/>
      <w:tcPr>
        <w:tcBorders>
          <w:bottom w:val="nil"/>
        </w:tcBorders>
      </w:tcPr>
    </w:tblStylePr>
    <w:tblStylePr w:type="band1Horz">
      <w:pPr>
        <w:wordWrap/>
        <w:adjustRightInd/>
        <w:snapToGrid w:val="0"/>
        <w:contextualSpacing/>
      </w:pPr>
      <w:rPr>
        <w:rFonts w:cs="Calibri"/>
        <w:color w:val="auto"/>
        <w:szCs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pct5" w:color="000000" w:fill="FFFFFF"/>
      </w:tcPr>
    </w:tblStylePr>
    <w:tblStylePr w:type="band2Horz">
      <w:rPr>
        <w:rFonts w:cs="Calibri"/>
        <w:color w:val="auto"/>
        <w:szCs w:val="24"/>
      </w:rPr>
      <w:tblPr/>
      <w:tcPr>
        <w:tcBorders>
          <w:insideH w:val="single" w:sz="4" w:space="0" w:color="FFFFFF"/>
          <w:insideV w:val="single" w:sz="4" w:space="0" w:color="FFFFFF"/>
        </w:tcBorders>
        <w:shd w:val="pct20" w:color="000000" w:fill="FFFFFF"/>
      </w:tcPr>
    </w:tblStylePr>
  </w:style>
  <w:style w:type="paragraph" w:styleId="FootnoteText">
    <w:name w:val="footnote text"/>
    <w:basedOn w:val="Normal"/>
    <w:link w:val="FootnoteTextChar"/>
    <w:rsid w:val="000B5A03"/>
    <w:pPr>
      <w:spacing w:after="120"/>
      <w:jc w:val="thaiDistribute"/>
    </w:pPr>
    <w:rPr>
      <w:rFonts w:ascii="Browallia New" w:hAnsi="Browalli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rsid w:val="000B5A03"/>
    <w:rPr>
      <w:rFonts w:ascii="Browallia New" w:eastAsia="Cordia New" w:hAnsi="Browallia New" w:cs="Angsana New"/>
      <w:szCs w:val="23"/>
    </w:rPr>
  </w:style>
  <w:style w:type="character" w:styleId="FootnoteReference">
    <w:name w:val="footnote reference"/>
    <w:basedOn w:val="DefaultParagraphFont"/>
    <w:rsid w:val="000B5A03"/>
    <w:rPr>
      <w:sz w:val="32"/>
      <w:szCs w:val="32"/>
      <w:vertAlign w:val="superscript"/>
    </w:rPr>
  </w:style>
  <w:style w:type="paragraph" w:customStyle="1" w:styleId="3">
    <w:name w:val="ย่อหน้า3"/>
    <w:basedOn w:val="Normal"/>
    <w:rsid w:val="000B5A03"/>
    <w:pPr>
      <w:ind w:firstLine="1440"/>
      <w:jc w:val="both"/>
    </w:pPr>
    <w:rPr>
      <w:sz w:val="32"/>
      <w:szCs w:val="32"/>
    </w:rPr>
  </w:style>
  <w:style w:type="paragraph" w:customStyle="1" w:styleId="T">
    <w:name w:val="ย่อหน้าปกติ T"/>
    <w:basedOn w:val="a0"/>
    <w:link w:val="TChar"/>
    <w:qFormat/>
    <w:rsid w:val="000B5A03"/>
    <w:pPr>
      <w:ind w:firstLine="709"/>
      <w:jc w:val="thaiDistribute"/>
    </w:pPr>
  </w:style>
  <w:style w:type="character" w:customStyle="1" w:styleId="Char">
    <w:name w:val="ย่อหน้าปกติ Char"/>
    <w:basedOn w:val="DefaultParagraphFont"/>
    <w:link w:val="a0"/>
    <w:rsid w:val="000B5A03"/>
    <w:rPr>
      <w:rFonts w:ascii="Cordia New" w:eastAsia="Cordia New" w:hAnsi="Cordia New" w:cs="Angsana New"/>
      <w:sz w:val="32"/>
      <w:szCs w:val="32"/>
    </w:rPr>
  </w:style>
  <w:style w:type="character" w:customStyle="1" w:styleId="TChar">
    <w:name w:val="ย่อหน้าปกติ T Char"/>
    <w:basedOn w:val="Char"/>
    <w:link w:val="T"/>
    <w:rsid w:val="000B5A03"/>
    <w:rPr>
      <w:rFonts w:ascii="Cordia New" w:eastAsia="Cordia New" w:hAnsi="Cordia New" w:cs="Angsana New"/>
      <w:sz w:val="32"/>
      <w:szCs w:val="32"/>
    </w:rPr>
  </w:style>
  <w:style w:type="paragraph" w:customStyle="1" w:styleId="11">
    <w:name w:val="ย่อหน้ารายการ1"/>
    <w:basedOn w:val="Normal"/>
    <w:qFormat/>
    <w:rsid w:val="000B5A03"/>
    <w:pPr>
      <w:spacing w:before="240"/>
      <w:ind w:left="720" w:hanging="142"/>
      <w:contextualSpacing/>
      <w:jc w:val="thaiDistribute"/>
    </w:pPr>
    <w:rPr>
      <w:rFonts w:ascii="Calibri" w:eastAsia="Calibri" w:hAnsi="Calibri" w:cs="Cordia New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B5A03"/>
    <w:rPr>
      <w:color w:val="800080" w:themeColor="followedHyperlink"/>
      <w:u w:val="single"/>
    </w:rPr>
  </w:style>
  <w:style w:type="paragraph" w:customStyle="1" w:styleId="a1">
    <w:rsid w:val="006F6F87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oleObject" Target="embeddings/oleObject5.bin"/><Relationship Id="rId34" Type="http://schemas.openxmlformats.org/officeDocument/2006/relationships/image" Target="media/image15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63" Type="http://schemas.openxmlformats.org/officeDocument/2006/relationships/oleObject" Target="embeddings/oleObject27.bin"/><Relationship Id="rId68" Type="http://schemas.openxmlformats.org/officeDocument/2006/relationships/image" Target="media/image29.wmf"/><Relationship Id="rId76" Type="http://schemas.openxmlformats.org/officeDocument/2006/relationships/oleObject" Target="embeddings/oleObject39.bin"/><Relationship Id="rId84" Type="http://schemas.openxmlformats.org/officeDocument/2006/relationships/image" Target="media/image35.png"/><Relationship Id="rId89" Type="http://schemas.openxmlformats.org/officeDocument/2006/relationships/image" Target="media/image39.png"/><Relationship Id="rId7" Type="http://schemas.openxmlformats.org/officeDocument/2006/relationships/endnotes" Target="endnotes.xml"/><Relationship Id="rId71" Type="http://schemas.openxmlformats.org/officeDocument/2006/relationships/oleObject" Target="embeddings/oleObject34.bin"/><Relationship Id="rId92" Type="http://schemas.openxmlformats.org/officeDocument/2006/relationships/image" Target="media/image42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9.bin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4.emf"/><Relationship Id="rId37" Type="http://schemas.openxmlformats.org/officeDocument/2006/relationships/image" Target="media/image16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7.bin"/><Relationship Id="rId79" Type="http://schemas.openxmlformats.org/officeDocument/2006/relationships/oleObject" Target="embeddings/oleObject41.bin"/><Relationship Id="rId87" Type="http://schemas.openxmlformats.org/officeDocument/2006/relationships/oleObject" Target="embeddings/_______Microsoft_Visio_2003-2010222222222111111111122.vsd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3.png"/><Relationship Id="rId90" Type="http://schemas.openxmlformats.org/officeDocument/2006/relationships/image" Target="media/image40.jpeg"/><Relationship Id="rId95" Type="http://schemas.openxmlformats.org/officeDocument/2006/relationships/fontTable" Target="fontTable.xml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40.bin"/><Relationship Id="rId8" Type="http://schemas.openxmlformats.org/officeDocument/2006/relationships/image" Target="media/image1.png"/><Relationship Id="rId51" Type="http://schemas.openxmlformats.org/officeDocument/2006/relationships/image" Target="media/image24.wmf"/><Relationship Id="rId72" Type="http://schemas.openxmlformats.org/officeDocument/2006/relationships/oleObject" Target="embeddings/oleObject35.bin"/><Relationship Id="rId80" Type="http://schemas.openxmlformats.org/officeDocument/2006/relationships/image" Target="media/image31.jpeg"/><Relationship Id="rId85" Type="http://schemas.openxmlformats.org/officeDocument/2006/relationships/image" Target="media/image36.jpg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7.bin"/><Relationship Id="rId59" Type="http://schemas.openxmlformats.org/officeDocument/2006/relationships/image" Target="media/image28.wmf"/><Relationship Id="rId67" Type="http://schemas.openxmlformats.org/officeDocument/2006/relationships/oleObject" Target="embeddings/oleObject31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8.bin"/><Relationship Id="rId83" Type="http://schemas.openxmlformats.org/officeDocument/2006/relationships/image" Target="media/image34.png"/><Relationship Id="rId88" Type="http://schemas.openxmlformats.org/officeDocument/2006/relationships/image" Target="media/image38.emf"/><Relationship Id="rId91" Type="http://schemas.openxmlformats.org/officeDocument/2006/relationships/image" Target="media/image41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oleObject" Target="embeddings/_______Microsoft_Visio_2003-201011111111111111111111.vsd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6.bin"/><Relationship Id="rId78" Type="http://schemas.openxmlformats.org/officeDocument/2006/relationships/image" Target="media/image30.wmf"/><Relationship Id="rId81" Type="http://schemas.openxmlformats.org/officeDocument/2006/relationships/image" Target="media/image32.png"/><Relationship Id="rId86" Type="http://schemas.openxmlformats.org/officeDocument/2006/relationships/image" Target="media/image37.emf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D16CC-AC56-408D-9EFC-2E6C4F6A9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53</Pages>
  <Words>11278</Words>
  <Characters>64289</Characters>
  <Application>Microsoft Office Word</Application>
  <DocSecurity>0</DocSecurity>
  <Lines>535</Lines>
  <Paragraphs>150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75417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dc:description/>
  <cp:lastModifiedBy>KAY</cp:lastModifiedBy>
  <cp:revision>196</cp:revision>
  <cp:lastPrinted>2016-12-28T01:32:00Z</cp:lastPrinted>
  <dcterms:created xsi:type="dcterms:W3CDTF">2016-12-07T10:14:00Z</dcterms:created>
  <dcterms:modified xsi:type="dcterms:W3CDTF">2016-12-28T02:47:00Z</dcterms:modified>
</cp:coreProperties>
</file>