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13E" w:rsidRPr="0037709D" w:rsidRDefault="0014013E" w:rsidP="00F56B2D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7709D">
        <w:rPr>
          <w:rFonts w:ascii="TH SarabunPSK" w:hAnsi="TH SarabunPSK" w:cs="TH SarabunPSK"/>
          <w:b/>
          <w:bCs/>
          <w:sz w:val="36"/>
          <w:szCs w:val="36"/>
          <w:cs/>
        </w:rPr>
        <w:t>รายการข้อกำหนด</w:t>
      </w:r>
      <w:r w:rsidR="009758DD" w:rsidRPr="0037709D">
        <w:rPr>
          <w:rFonts w:ascii="TH SarabunPSK" w:hAnsi="TH SarabunPSK" w:cs="TH SarabunPSK"/>
          <w:b/>
          <w:bCs/>
          <w:sz w:val="36"/>
          <w:szCs w:val="36"/>
          <w:cs/>
        </w:rPr>
        <w:t>และขอบเขตงานบริการที่ปรึกษา</w:t>
      </w:r>
    </w:p>
    <w:p w:rsidR="0037709D" w:rsidRDefault="005171DA" w:rsidP="00F56B2D">
      <w:pPr>
        <w:jc w:val="thaiDistribute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0D3812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โครงการสอบเทียบแบบจำลองและปรับปรุงโปรแกรมบริหารงานบำรุงทาง (</w:t>
      </w:r>
      <w:r w:rsidRPr="000D3812">
        <w:rPr>
          <w:rFonts w:ascii="TH SarabunPSK" w:eastAsiaTheme="minorHAnsi" w:hAnsi="TH SarabunPSK" w:cs="TH SarabunPSK"/>
          <w:b/>
          <w:bCs/>
          <w:sz w:val="36"/>
          <w:szCs w:val="36"/>
        </w:rPr>
        <w:t>TPMS)</w:t>
      </w:r>
    </w:p>
    <w:p w:rsidR="00423678" w:rsidRPr="003B725B" w:rsidRDefault="00423678" w:rsidP="00F56B2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7576" w:rsidRPr="00423678" w:rsidRDefault="00D62497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.บทนำ</w:t>
      </w:r>
    </w:p>
    <w:p w:rsidR="00D62497" w:rsidRDefault="00D62497" w:rsidP="00F56B2D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476BD">
        <w:rPr>
          <w:rFonts w:ascii="TH SarabunIT๙" w:hAnsi="TH SarabunIT๙" w:cs="TH SarabunIT๙"/>
          <w:sz w:val="32"/>
          <w:szCs w:val="32"/>
          <w:cs/>
        </w:rPr>
        <w:t>กรมทางหลวงโดยสำนักบริหารบำรุงทางได้นำระบบบริหารงานบำรุงทางมาใช้งานครั้งแรกในปีพ.ศ.</w:t>
      </w:r>
      <w:r w:rsidRPr="00A476BD">
        <w:rPr>
          <w:rFonts w:ascii="TH SarabunIT๙" w:hAnsi="TH SarabunIT๙" w:cs="TH SarabunIT๙"/>
          <w:sz w:val="32"/>
          <w:szCs w:val="32"/>
        </w:rPr>
        <w:t>2530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 และได้พัฒนาโปรแกรมบริหารงานบำรุงทางในปีพ.ศ. 2552 เพื่อใช้ในการวิเคราะห์หาแผนการซ่อมบำรุงรักษาทางที่เหมาะสมต่อสภาพความเสียหายและลักษณะการใช้งานสายทาง โดยในส่วนของการวิเคราะห์แผนการซ่อมบำรุงและงบประมาณการบำรุงรักษานั้น โปรแกรมจะต้องใช้แบบจำลองต่างๆในการวิเคราะห์เพื่อทำนายสภาพสายทางในอนาคตและผลกระทบต่างๆจากการซ่อมบำรุงทาง ได้แก่ แบบจำลองทำนายการเสื่อมสภาพ (</w:t>
      </w:r>
      <w:r w:rsidRPr="00A476BD">
        <w:rPr>
          <w:rFonts w:ascii="TH SarabunIT๙" w:hAnsi="TH SarabunIT๙" w:cs="TH SarabunIT๙"/>
          <w:sz w:val="32"/>
          <w:szCs w:val="32"/>
        </w:rPr>
        <w:t>Deterioration Model</w:t>
      </w:r>
      <w:r w:rsidRPr="00A476BD">
        <w:rPr>
          <w:rFonts w:ascii="TH SarabunIT๙" w:hAnsi="TH SarabunIT๙" w:cs="TH SarabunIT๙"/>
          <w:sz w:val="32"/>
          <w:szCs w:val="32"/>
          <w:cs/>
        </w:rPr>
        <w:t>) แบบจำลองผลกระทบจากมาตรฐานการซ่อม (</w:t>
      </w:r>
      <w:r w:rsidRPr="00A476BD">
        <w:rPr>
          <w:rFonts w:ascii="TH SarabunIT๙" w:hAnsi="TH SarabunIT๙" w:cs="TH SarabunIT๙"/>
          <w:sz w:val="32"/>
          <w:szCs w:val="32"/>
        </w:rPr>
        <w:t>Road Work Effect Model</w:t>
      </w:r>
      <w:r w:rsidRPr="00A476BD">
        <w:rPr>
          <w:rFonts w:ascii="TH SarabunIT๙" w:hAnsi="TH SarabunIT๙" w:cs="TH SarabunIT๙"/>
          <w:sz w:val="32"/>
          <w:szCs w:val="32"/>
          <w:cs/>
        </w:rPr>
        <w:t>) และแบบจำลองผลกระทบต่อผู้ใช้ทาง (</w:t>
      </w:r>
      <w:r w:rsidRPr="00A476BD">
        <w:rPr>
          <w:rFonts w:ascii="TH SarabunIT๙" w:hAnsi="TH SarabunIT๙" w:cs="TH SarabunIT๙"/>
          <w:sz w:val="32"/>
          <w:szCs w:val="32"/>
        </w:rPr>
        <w:t>Road User Effect Model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) เป็นต้น โดยในการพัฒนาโปรแกรมบริหารงานบำรุงทางในปี 2552 นั้น ผู้พัฒนาโปรแกรมได้มีการนำแบบจำลองต่างๆจากโปรแกรม </w:t>
      </w:r>
      <w:r w:rsidRPr="00A476BD">
        <w:rPr>
          <w:rFonts w:ascii="TH SarabunIT๙" w:hAnsi="TH SarabunIT๙" w:cs="TH SarabunIT๙"/>
          <w:sz w:val="32"/>
          <w:szCs w:val="32"/>
        </w:rPr>
        <w:t xml:space="preserve">HDM-4 </w:t>
      </w:r>
      <w:r w:rsidRPr="00A476BD">
        <w:rPr>
          <w:rFonts w:ascii="TH SarabunIT๙" w:hAnsi="TH SarabunIT๙" w:cs="TH SarabunIT๙"/>
          <w:sz w:val="32"/>
          <w:szCs w:val="32"/>
          <w:cs/>
        </w:rPr>
        <w:t>มาป</w:t>
      </w:r>
      <w:r w:rsidRPr="00A476BD">
        <w:rPr>
          <w:rFonts w:ascii="TH SarabunIT๙" w:hAnsi="TH SarabunIT๙" w:cs="TH SarabunIT๙" w:hint="cs"/>
          <w:sz w:val="32"/>
          <w:szCs w:val="32"/>
          <w:cs/>
        </w:rPr>
        <w:t>รั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บปรุงให้เหมาะสมกับสภาพแวดล้อมของประเทศไทยด้วยข้อมูลที่มีอยู่ในขณะนั้น แต่ในปัจจุบัน กรมทางหลวงได้มีการเก็บข้อมูลสภาพสายทางในความรับผิดชอบมาอย่างต่อเนื่อง จึงควรนำข้อมูลที่มีอยู่ประกอบกับข้อมูลที่จะเก็บเพิ่มเติมในโครงการศึกษานี้ มาทำการปรับปรุง และสอบเทียบ </w:t>
      </w:r>
      <w:r w:rsidRPr="00A476BD">
        <w:rPr>
          <w:rFonts w:ascii="TH SarabunIT๙" w:hAnsi="TH SarabunIT๙" w:cs="TH SarabunIT๙"/>
          <w:sz w:val="32"/>
          <w:szCs w:val="32"/>
        </w:rPr>
        <w:t xml:space="preserve">(Calibrate) </w:t>
      </w:r>
      <w:r w:rsidRPr="00A476BD">
        <w:rPr>
          <w:rFonts w:ascii="TH SarabunIT๙" w:hAnsi="TH SarabunIT๙" w:cs="TH SarabunIT๙"/>
          <w:sz w:val="32"/>
          <w:szCs w:val="32"/>
          <w:cs/>
        </w:rPr>
        <w:t xml:space="preserve">สมการต่างๆในแบบจำลองของโปรแกรมบริหารงานบำรุงทาง เพื่อให้ผลการวิเคราะห์มีความแม่นยำมากยิ่งขึ้น และสะท้อนสภาพสายทางและสภาพแวดล้อมต่างๆในปัจจุบัน และปัจจุบันวิธีการซ่อมบำรุงของกรมทางหลวงในปัจจุบันมีการพัฒนาให้มีความหลากหลายมากยิ่งขึ้นตามเทคโนโลยีด้านการทางที่พัฒนาขึ้น </w:t>
      </w:r>
    </w:p>
    <w:p w:rsidR="006746BC" w:rsidRPr="00A476BD" w:rsidRDefault="00D62497" w:rsidP="00F56B2D">
      <w:pPr>
        <w:tabs>
          <w:tab w:val="left" w:pos="567"/>
          <w:tab w:val="left" w:pos="993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476BD">
        <w:rPr>
          <w:rFonts w:ascii="TH SarabunIT๙" w:hAnsi="TH SarabunIT๙" w:cs="TH SarabunIT๙"/>
          <w:sz w:val="32"/>
          <w:szCs w:val="32"/>
          <w:cs/>
        </w:rPr>
        <w:t>นอกเหนือจากนั้นในปัจจุบันมีข้อมูลสภาพทางที่จัดเก็บโดยสำนักวิเคราะห์และตรวจสอบ เช่น ข้อมูลดัชนีความขรุขระสากล (</w:t>
      </w:r>
      <w:r w:rsidRPr="00A476BD">
        <w:rPr>
          <w:rFonts w:ascii="TH SarabunIT๙" w:hAnsi="TH SarabunIT๙" w:cs="TH SarabunIT๙"/>
          <w:sz w:val="32"/>
          <w:szCs w:val="32"/>
        </w:rPr>
        <w:t xml:space="preserve">International Roughness Index: IRI) </w:t>
      </w:r>
      <w:r w:rsidRPr="00A476BD">
        <w:rPr>
          <w:rFonts w:ascii="TH SarabunIT๙" w:hAnsi="TH SarabunIT๙" w:cs="TH SarabunIT๙"/>
          <w:sz w:val="32"/>
          <w:szCs w:val="32"/>
          <w:cs/>
        </w:rPr>
        <w:t>ข้อมูลความเสียดทาน ข้อมูลความแข็งแรงของโครงสร้างทาง รวมถึงข้อมูลปริมาณจราจร ซึ่งจัดเก็บโดยสำนักอำนวยความปลอดภัย ซึ่งข้อมูลดังกล่าวมีประโยชน์และความจำเป็นสำหรับใช้ในการวิเคราะห์แผนงานซ่อมบำรุง และการวางแผนงบประมาณทั้งในส่วนระยะสั้นและระยะยาว ดังนั้นเพื่อเพิ่มประสิทธิภาพให้แก่โปรแกรมฯ จึงควรมีการปรับปรุงรูปแบบ เงื่อนไขในการวิเคราะห์ วิธีการซ่อมบำรุง รูปแบบการนำเสนอผลการวิเคราะห์ ตลอดจนสอบเทียบแบบจำลองต่างๆ ให้สอดคล้องกับกับสภาพการทำงานในปัจจุบันของกรมทางหลวง</w:t>
      </w:r>
    </w:p>
    <w:p w:rsidR="0014013E" w:rsidRPr="003B725B" w:rsidRDefault="00423678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คำจำกัดความ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423678">
        <w:rPr>
          <w:rFonts w:ascii="TH SarabunPSK" w:hAnsi="TH SarabunPSK" w:cs="TH SarabunPSK"/>
          <w:sz w:val="32"/>
          <w:szCs w:val="32"/>
        </w:rPr>
        <w:t>2.1</w:t>
      </w:r>
      <w:r w:rsidRPr="003B725B">
        <w:rPr>
          <w:rFonts w:ascii="TH SarabunPSK" w:hAnsi="TH SarabunPSK" w:cs="TH SarabunPSK"/>
          <w:sz w:val="32"/>
          <w:szCs w:val="32"/>
          <w:cs/>
        </w:rPr>
        <w:tab/>
        <w:t>ผู้ว่าจ้าง หมายถึง กรมทางหลวง</w:t>
      </w:r>
      <w:r w:rsidR="00423678">
        <w:rPr>
          <w:rFonts w:ascii="TH SarabunPSK" w:hAnsi="TH SarabunPSK" w:cs="TH SarabunPSK"/>
          <w:sz w:val="32"/>
          <w:szCs w:val="32"/>
          <w:cs/>
        </w:rPr>
        <w:t xml:space="preserve"> โดยสำนัก</w:t>
      </w:r>
      <w:r w:rsidR="00423678">
        <w:rPr>
          <w:rFonts w:ascii="TH SarabunPSK" w:hAnsi="TH SarabunPSK" w:cs="TH SarabunPSK" w:hint="cs"/>
          <w:sz w:val="32"/>
          <w:szCs w:val="32"/>
          <w:cs/>
        </w:rPr>
        <w:t>บริหารบำรุงทาง</w:t>
      </w:r>
    </w:p>
    <w:p w:rsidR="001308F1" w:rsidRPr="003B725B" w:rsidRDefault="00423678" w:rsidP="00F56B2D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2.2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  <w:t>ผู้ยื่นข้อเสนอ หมายถึง นิติบุคคล หรือ กลุ่มนิติบุคคล ที่มีคุณสมบัติตามข้อกำหนด และมีสิทธิ์</w:t>
      </w:r>
    </w:p>
    <w:p w:rsidR="006F35D3" w:rsidRPr="003B725B" w:rsidRDefault="001308F1" w:rsidP="00F56B2D">
      <w:pPr>
        <w:tabs>
          <w:tab w:val="left" w:pos="1418"/>
        </w:tabs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เข้ายื่นข้อเสนอเพื่อเข้ามารับจ้างดำเนินโครงการนี้</w:t>
      </w:r>
    </w:p>
    <w:p w:rsidR="001308F1" w:rsidRPr="003B725B" w:rsidRDefault="00423678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 หมายถึง ผู้ที่ได้รับการพิจารณาคัดเลือกจากคณะกรรมการ และลงนามในสัญญา</w:t>
      </w:r>
    </w:p>
    <w:p w:rsidR="00252581" w:rsidRPr="003B725B" w:rsidRDefault="001308F1" w:rsidP="00F56B2D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จ้างกับกรมทางหลวง</w:t>
      </w:r>
    </w:p>
    <w:p w:rsidR="0014013E" w:rsidRPr="003B725B" w:rsidRDefault="00AF21D3" w:rsidP="00F56B2D">
      <w:pPr>
        <w:tabs>
          <w:tab w:val="left" w:pos="709"/>
          <w:tab w:val="left" w:pos="1418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D3D8B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AF21D3" w:rsidRDefault="00F67094" w:rsidP="0018704B">
      <w:pPr>
        <w:pStyle w:val="a9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ปรับปรุงข้อมูลพื้นฐาน และสอบเทียบแบบจำลองต่างๆในโปรแกรมบริหารงานบำรุงทาง</w:t>
      </w:r>
      <w:r w:rsidRPr="00AF21D3">
        <w:rPr>
          <w:rFonts w:ascii="TH SarabunIT๙" w:hAnsi="TH SarabunIT๙" w:cs="TH SarabunIT๙"/>
          <w:sz w:val="32"/>
          <w:szCs w:val="32"/>
        </w:rPr>
        <w:t xml:space="preserve"> (TPMS)</w:t>
      </w:r>
      <w:r w:rsidRPr="00AF2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ให้มีความเป็นปัจจุบัน</w:t>
      </w:r>
    </w:p>
    <w:p w:rsidR="00AF21D3" w:rsidRDefault="00F67094" w:rsidP="0018704B">
      <w:pPr>
        <w:pStyle w:val="a9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ปรับปรุงโปรแกรมบริหารบำรุงทาง</w:t>
      </w:r>
      <w:r w:rsidRPr="00AF21D3">
        <w:rPr>
          <w:rFonts w:ascii="TH SarabunIT๙" w:hAnsi="TH SarabunIT๙" w:cs="TH SarabunIT๙"/>
          <w:sz w:val="32"/>
          <w:szCs w:val="32"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(</w:t>
      </w:r>
      <w:r w:rsidRPr="00AF21D3">
        <w:rPr>
          <w:rFonts w:ascii="TH SarabunIT๙" w:hAnsi="TH SarabunIT๙" w:cs="TH SarabunIT๙"/>
          <w:sz w:val="32"/>
          <w:szCs w:val="32"/>
        </w:rPr>
        <w:t>TPMS</w:t>
      </w:r>
      <w:r w:rsidRPr="00AF21D3">
        <w:rPr>
          <w:rFonts w:ascii="TH SarabunIT๙" w:hAnsi="TH SarabunIT๙" w:cs="TH SarabunIT๙"/>
          <w:sz w:val="32"/>
          <w:szCs w:val="32"/>
          <w:cs/>
        </w:rPr>
        <w:t>)</w:t>
      </w:r>
      <w:r w:rsidRPr="00AF21D3">
        <w:rPr>
          <w:rFonts w:ascii="TH SarabunIT๙" w:hAnsi="TH SarabunIT๙" w:cs="TH SarabunIT๙"/>
          <w:sz w:val="32"/>
          <w:szCs w:val="32"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ให้สามารถตอบสนองความต้องการของผู้ใช้งาน ในการวิเคราะห์</w:t>
      </w:r>
      <w:r w:rsidRPr="00AF21D3">
        <w:rPr>
          <w:rFonts w:ascii="TH SarabunIT๙" w:hAnsi="TH SarabunIT๙" w:cs="TH SarabunIT๙"/>
          <w:sz w:val="32"/>
          <w:szCs w:val="32"/>
        </w:rPr>
        <w:t xml:space="preserve"> </w:t>
      </w:r>
      <w:r w:rsidRPr="00AF21D3">
        <w:rPr>
          <w:rFonts w:ascii="TH SarabunIT๙" w:hAnsi="TH SarabunIT๙" w:cs="TH SarabunIT๙"/>
          <w:sz w:val="32"/>
          <w:szCs w:val="32"/>
          <w:cs/>
        </w:rPr>
        <w:t>ด้วยรูปแบบและเงื่อนไขต่างๆ และมีความยืดหยุ่นสามารถปรับเปลี่ยน ตัว</w:t>
      </w:r>
      <w:r w:rsidRPr="00AF21D3">
        <w:rPr>
          <w:rFonts w:ascii="TH SarabunIT๙" w:hAnsi="TH SarabunIT๙" w:cs="TH SarabunIT๙"/>
          <w:sz w:val="32"/>
          <w:szCs w:val="32"/>
          <w:cs/>
        </w:rPr>
        <w:lastRenderedPageBreak/>
        <w:t>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เทคโนโลยีและความต้องการใหม่ๆในอนาคต</w:t>
      </w:r>
    </w:p>
    <w:p w:rsidR="00AF21D3" w:rsidRDefault="00F67094" w:rsidP="0018704B">
      <w:pPr>
        <w:pStyle w:val="a9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ศึกษา และแนะนำปัจจัยตลอดจนหลักเกณฑ์ต่างๆ สำหรับใช้ในการเลือกวิธีการซ่อมบำรุง ที่เหมาะสมกับข้อมูลในปัจจุบันที่มีการสำรวจข้อมูล และมีการเชื่อมโยงข้อมูลจากระบบอื่นๆ ของกรมทางหลวง เช่น ข้อมูลความเสียดทาน ข้อมูลความแข็งแรงของโครงสร้างทางจาก ระบบฐานข้อมูลงานวิเคราะห์และตรวจสอบสภาพทาง เป็นต้น</w:t>
      </w:r>
    </w:p>
    <w:p w:rsidR="008C6C28" w:rsidRPr="00AF21D3" w:rsidRDefault="00AF21D3" w:rsidP="0018704B">
      <w:pPr>
        <w:pStyle w:val="a9"/>
        <w:numPr>
          <w:ilvl w:val="1"/>
          <w:numId w:val="13"/>
        </w:numPr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1D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งบประมาณงบประมาณบำรุงทางของกรมทางหลวงโดยใช้ข้อมูลล่าสุดในฐานข้อมูลกลางงานบำรุงทาง และ แบบจำลองต่างๆในโปรแกรมบริหารงานบำรุงทาง</w:t>
      </w:r>
      <w:r w:rsidRPr="00AF21D3">
        <w:rPr>
          <w:rFonts w:ascii="TH SarabunIT๙" w:hAnsi="TH SarabunIT๙" w:cs="TH SarabunIT๙"/>
          <w:sz w:val="32"/>
          <w:szCs w:val="32"/>
        </w:rPr>
        <w:t xml:space="preserve"> (TPMS) </w:t>
      </w:r>
      <w:r w:rsidRPr="00AF21D3">
        <w:rPr>
          <w:rFonts w:ascii="TH SarabunIT๙" w:hAnsi="TH SarabunIT๙" w:cs="TH SarabunIT๙"/>
          <w:sz w:val="32"/>
          <w:szCs w:val="32"/>
          <w:cs/>
        </w:rPr>
        <w:t>ที่ได้สอบเทียบแล้ว เพื่อพิจารณาความถูกต้องและเหมาะสมของแบบจำลองต่างๆที่ได้ทำการปรับปรุง รวมทั้งทำการวิเคราะห์และแนะนำแนวทางการบำรุงรักษาทางที่เหมาะสม และความต้องการงบประมาณบำรุงรักษาตามแนวทางดังกล่าว</w:t>
      </w:r>
    </w:p>
    <w:p w:rsidR="0014013E" w:rsidRPr="003B725B" w:rsidRDefault="009820FA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D3D8B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799D" w:rsidRPr="003B725B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ขอบเขตของการดำเนินงาน</w:t>
      </w:r>
    </w:p>
    <w:p w:rsidR="0014013E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A707D3" w:rsidRPr="003B725B">
        <w:rPr>
          <w:rFonts w:ascii="TH SarabunPSK" w:hAnsi="TH SarabunPSK" w:cs="TH SarabunPSK"/>
          <w:sz w:val="32"/>
          <w:szCs w:val="32"/>
          <w:cs/>
        </w:rPr>
        <w:t>ที่ปรึกษา</w:t>
      </w:r>
      <w:r w:rsidR="00E26090" w:rsidRPr="003B725B">
        <w:rPr>
          <w:rFonts w:ascii="TH SarabunPSK" w:hAnsi="TH SarabunPSK" w:cs="TH SarabunPSK"/>
          <w:sz w:val="32"/>
          <w:szCs w:val="32"/>
          <w:cs/>
        </w:rPr>
        <w:t>จะ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ต้องดำเนินการศึกษาภายใต้การกำกับของ </w:t>
      </w:r>
      <w:r w:rsidRPr="003B725B">
        <w:rPr>
          <w:rFonts w:ascii="TH SarabunPSK" w:hAnsi="TH SarabunPSK" w:cs="TH SarabunPSK"/>
          <w:sz w:val="32"/>
          <w:szCs w:val="32"/>
        </w:rPr>
        <w:t>“</w:t>
      </w:r>
      <w:r w:rsidRPr="003B725B">
        <w:rPr>
          <w:rFonts w:ascii="TH SarabunPSK" w:hAnsi="TH SarabunPSK" w:cs="TH SarabunPSK"/>
          <w:sz w:val="32"/>
          <w:szCs w:val="32"/>
          <w:cs/>
        </w:rPr>
        <w:t>คณะกรรมการกำกับโครงการ</w:t>
      </w:r>
      <w:r w:rsidRPr="003B725B">
        <w:rPr>
          <w:rFonts w:ascii="TH SarabunPSK" w:hAnsi="TH SarabunPSK" w:cs="TH SarabunPSK"/>
          <w:sz w:val="32"/>
          <w:szCs w:val="32"/>
        </w:rPr>
        <w:t xml:space="preserve">” </w:t>
      </w:r>
      <w:r w:rsidRPr="003B725B">
        <w:rPr>
          <w:rFonts w:ascii="TH SarabunPSK" w:hAnsi="TH SarabunPSK" w:cs="TH SarabunPSK"/>
          <w:sz w:val="32"/>
          <w:szCs w:val="32"/>
          <w:cs/>
        </w:rPr>
        <w:t>โดยมีขอบเขตงานต่างๆ ดังรายละเอียดต่อไปนี้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 w:rsidRPr="009058BE">
        <w:rPr>
          <w:rFonts w:ascii="TH SarabunIT๙" w:hAnsi="TH SarabunIT๙" w:cs="TH SarabunIT๙"/>
          <w:cs/>
        </w:rPr>
        <w:t>ปรับปรุงข้อมูลพื้นฐาน และสอบเทียบแบบจำลองต่างๆในโปรแกรมบริหารงานบำรุงทาง</w:t>
      </w:r>
      <w:r w:rsidRPr="009058BE">
        <w:rPr>
          <w:rFonts w:ascii="TH SarabunIT๙" w:hAnsi="TH SarabunIT๙" w:cs="TH SarabunIT๙"/>
        </w:rPr>
        <w:t xml:space="preserve"> (TPMS) </w:t>
      </w:r>
      <w:r w:rsidRPr="009058BE">
        <w:rPr>
          <w:rFonts w:ascii="TH SarabunIT๙" w:hAnsi="TH SarabunIT๙" w:cs="TH SarabunIT๙"/>
          <w:b/>
          <w:bCs/>
          <w:cs/>
        </w:rPr>
        <w:t xml:space="preserve"> </w:t>
      </w:r>
      <w:r w:rsidRPr="009058BE">
        <w:rPr>
          <w:rFonts w:ascii="TH SarabunIT๙" w:hAnsi="TH SarabunIT๙" w:cs="TH SarabunIT๙"/>
          <w:cs/>
        </w:rPr>
        <w:t>ให้มีความเป็นปัจจุบัน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Pr="00562592" w:rsidRDefault="009820FA" w:rsidP="0018704B">
      <w:pPr>
        <w:pStyle w:val="31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ศึกษา ทบทวนข้อมูลแบบจำลองต่าง</w:t>
      </w:r>
      <w:r>
        <w:rPr>
          <w:rFonts w:ascii="TH SarabunIT๙" w:hAnsi="TH SarabunIT๙" w:cs="TH SarabunIT๙" w:hint="cs"/>
          <w:cs/>
        </w:rPr>
        <w:t xml:space="preserve">ๆ ภายในโปรแกรม </w:t>
      </w:r>
      <w:r>
        <w:rPr>
          <w:rFonts w:ascii="TH SarabunIT๙" w:hAnsi="TH SarabunIT๙" w:cs="TH SarabunIT๙"/>
        </w:rPr>
        <w:t xml:space="preserve">TPMS </w:t>
      </w:r>
      <w:r>
        <w:rPr>
          <w:rFonts w:ascii="TH SarabunIT๙" w:hAnsi="TH SarabunIT๙" w:cs="TH SarabunIT๙" w:hint="cs"/>
          <w:cs/>
        </w:rPr>
        <w:t>เช่น</w:t>
      </w:r>
      <w:r w:rsidRPr="009058BE">
        <w:rPr>
          <w:rFonts w:ascii="TH SarabunIT๙" w:hAnsi="TH SarabunIT๙" w:cs="TH SarabunIT๙"/>
          <w:cs/>
        </w:rPr>
        <w:t xml:space="preserve"> แบบจำลองการเสื่อมสภาพทาง แบบจำลองผลกระทบจากมาตรฐานการซ่อม และแบบจำลองค่าใช้จ่ายของผู้ใช้ทาง เป็นต้น </w:t>
      </w:r>
    </w:p>
    <w:p w:rsidR="009820FA" w:rsidRDefault="009820FA" w:rsidP="0018704B">
      <w:pPr>
        <w:pStyle w:val="31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กำหนดตัวแปรที่จะดำเนินการสอบเทียบในแต่ละแบบจำลอง โดยคำนึงถึงลักษณะข้อมูลของกรมทางหลวงในปัจจุบัน</w:t>
      </w:r>
    </w:p>
    <w:p w:rsidR="009820FA" w:rsidRPr="00FA0E6A" w:rsidRDefault="009820FA" w:rsidP="0018704B">
      <w:pPr>
        <w:pStyle w:val="31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ดำเนินการสอบเทียบแบบจำลองต่างๆ ในโปรแกรม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โดยพิจารณาข้อมูลที่กรมทางหลวงได้ดำเนินการสำรวจข้อมูลที่ผ่านมา รวมถึงข้อมูลต่างๆ ที่เกี่ยวข้อง โดยมีรายละเอียดตัวอย่าง ดังนี้</w:t>
      </w:r>
    </w:p>
    <w:p w:rsidR="009820FA" w:rsidRDefault="009820FA" w:rsidP="0018704B">
      <w:pPr>
        <w:pStyle w:val="31"/>
        <w:numPr>
          <w:ilvl w:val="0"/>
          <w:numId w:val="1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แบบจำลองการเสื่อมสภาพทาง พิจารณาจากข้อมูลสำรวจที่ผ่านมาของกรมทางหลวง </w:t>
      </w:r>
    </w:p>
    <w:p w:rsidR="009820FA" w:rsidRDefault="009820FA" w:rsidP="0018704B">
      <w:pPr>
        <w:pStyle w:val="31"/>
        <w:numPr>
          <w:ilvl w:val="0"/>
          <w:numId w:val="1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แบบจำลองค่าใช้จ่ายผู้ใช้ทาง เช่น ข้อมูลตัวแทนยานพาหนะ ข้อมูลอัตราการสิ้นเปลืองน้ำมันเชื้อเพลิง น้ำมันหล่อลื่น เป็นต้น</w:t>
      </w:r>
    </w:p>
    <w:p w:rsidR="009820FA" w:rsidRDefault="009820FA" w:rsidP="0018704B">
      <w:pPr>
        <w:pStyle w:val="31"/>
        <w:numPr>
          <w:ilvl w:val="0"/>
          <w:numId w:val="1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แบบจำลองผลกระทบจากมาตรฐานการซ่อมบำรุง พิจารณาจากข้อมูลสำรวจที่ผ่านมาของกรมทางหลวงภายหลังที่ดำเนินการซ่อมบำรุง</w:t>
      </w:r>
    </w:p>
    <w:p w:rsidR="009820FA" w:rsidRPr="008D1A7E" w:rsidRDefault="009820FA" w:rsidP="0018704B">
      <w:pPr>
        <w:pStyle w:val="31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สรุปผลการสอบเทียบ และค่าความแปรปรวน ค่าความเชื่อมั</w:t>
      </w:r>
      <w:r w:rsidR="003457CD">
        <w:rPr>
          <w:rFonts w:ascii="TH SarabunPSK" w:hAnsi="TH SarabunPSK" w:cs="TH SarabunPSK" w:hint="cs"/>
          <w:cs/>
        </w:rPr>
        <w:t>่</w:t>
      </w:r>
      <w:r>
        <w:rPr>
          <w:rFonts w:ascii="TH SarabunPSK" w:hAnsi="TH SarabunPSK" w:cs="TH SarabunPSK" w:hint="cs"/>
          <w:cs/>
        </w:rPr>
        <w:t>นจากแบบจำลองที่สอบเทียบกับข้อมูลจริงของกรมทางหลวง</w:t>
      </w:r>
    </w:p>
    <w:p w:rsidR="009820FA" w:rsidRDefault="009820FA" w:rsidP="0018704B">
      <w:pPr>
        <w:pStyle w:val="20"/>
        <w:numPr>
          <w:ilvl w:val="1"/>
          <w:numId w:val="15"/>
        </w:numPr>
      </w:pPr>
      <w:r w:rsidRPr="00B61CE3">
        <w:rPr>
          <w:rFonts w:ascii="TH SarabunIT๙" w:hAnsi="TH SarabunIT๙" w:cs="TH SarabunIT๙"/>
          <w:cs/>
        </w:rPr>
        <w:t xml:space="preserve">ศึกษา และแนะนำปัจจัยตลอดจนหลักเกณฑ์ต่างๆ สำหรับใช้ในการเลือกวิธีการซ่อมบำรุง ที่เหมาะสมกับข้อมูลในปัจจุบันที่มีการสำรวจข้อมูล และมีการเชื่อมโยงข้อมูลจากระบบอื่นๆ ของกรมทางหลวง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Pr="00994396" w:rsidRDefault="009820FA" w:rsidP="0018704B">
      <w:pPr>
        <w:pStyle w:val="31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lastRenderedPageBreak/>
        <w:t>ศึกษาและเก็บข้อมูลวิธีการซ่อมบำรุงซึ่งดำเนินการในปัจจุบันของกรมทางหลวง</w:t>
      </w:r>
    </w:p>
    <w:p w:rsidR="009820FA" w:rsidRPr="006F204F" w:rsidRDefault="009820FA" w:rsidP="0018704B">
      <w:pPr>
        <w:pStyle w:val="31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</w:p>
    <w:p w:rsidR="009820FA" w:rsidRPr="00B12B32" w:rsidRDefault="009820FA" w:rsidP="0018704B">
      <w:pPr>
        <w:pStyle w:val="31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t>เสนอแนะเกณฑ์พิจารณาการซ่อมบำรุงของข้อมูลสำรวจสภาพในแต่ละชนิดข้อมูล เช่น ดัชนีความขรุขระสากล ความลึกร่องล้อ ความเสียหายของผิวทาง ความเสียดทาน หรือความแข็งแรงของโครงสร้างทาง เป็นต้น เพื่อนำไปใช้ในการกำหนดวิธีการซ่อมบำรุง</w:t>
      </w:r>
    </w:p>
    <w:p w:rsidR="009820FA" w:rsidRDefault="009820FA" w:rsidP="0018704B">
      <w:pPr>
        <w:pStyle w:val="31"/>
        <w:numPr>
          <w:ilvl w:val="2"/>
          <w:numId w:val="15"/>
        </w:numPr>
      </w:pPr>
      <w:r>
        <w:rPr>
          <w:rFonts w:ascii="TH SarabunPSK" w:hAnsi="TH SarabunPSK" w:cs="TH SarabunPSK" w:hint="cs"/>
          <w:cs/>
        </w:rPr>
        <w:t xml:space="preserve">พัฒนาแนวทางการเลือกวิธีการซ่อมบำรุงให้เหมาะสมกับวิธีการซ่อมบำรุงในปัจจุบันของกรมทางหลวง โดยพิจารณาถึงข้อมูลการสำรวจสภาพทางต่างๆ 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 w:rsidRPr="00365B49">
        <w:rPr>
          <w:rFonts w:ascii="TH SarabunIT๙" w:hAnsi="TH SarabunIT๙" w:cs="TH SarabunIT๙"/>
          <w:cs/>
        </w:rPr>
        <w:t>ปรับปรุงโปรแกรมบริหารบำรุงทาง</w:t>
      </w:r>
      <w:r w:rsidRPr="00365B49">
        <w:rPr>
          <w:rFonts w:ascii="TH SarabunIT๙" w:hAnsi="TH SarabunIT๙" w:cs="TH SarabunIT๙"/>
        </w:rPr>
        <w:t xml:space="preserve"> </w:t>
      </w:r>
      <w:r w:rsidRPr="00365B49">
        <w:rPr>
          <w:rFonts w:ascii="TH SarabunIT๙" w:hAnsi="TH SarabunIT๙" w:cs="TH SarabunIT๙"/>
          <w:cs/>
        </w:rPr>
        <w:t>(</w:t>
      </w:r>
      <w:r w:rsidRPr="00365B49">
        <w:rPr>
          <w:rFonts w:ascii="TH SarabunIT๙" w:hAnsi="TH SarabunIT๙" w:cs="TH SarabunIT๙"/>
        </w:rPr>
        <w:t>TPMS</w:t>
      </w:r>
      <w:r w:rsidRPr="00365B49">
        <w:rPr>
          <w:rFonts w:ascii="TH SarabunIT๙" w:hAnsi="TH SarabunIT๙" w:cs="TH SarabunIT๙"/>
          <w:cs/>
        </w:rPr>
        <w:t>)</w:t>
      </w:r>
      <w:r w:rsidRPr="00365B49">
        <w:rPr>
          <w:rFonts w:ascii="TH SarabunIT๙" w:hAnsi="TH SarabunIT๙" w:cs="TH SarabunIT๙"/>
        </w:rPr>
        <w:t xml:space="preserve"> </w:t>
      </w:r>
      <w:r w:rsidRPr="00365B49">
        <w:rPr>
          <w:rFonts w:ascii="TH SarabunIT๙" w:hAnsi="TH SarabunIT๙" w:cs="TH SarabunIT๙"/>
          <w:cs/>
        </w:rPr>
        <w:t>ให้สามารถตอบสนองความต้องการของผู้ใช้งาน ในการวิเคราะห์</w:t>
      </w:r>
      <w:r w:rsidRPr="00365B49">
        <w:rPr>
          <w:rFonts w:ascii="TH SarabunIT๙" w:hAnsi="TH SarabunIT๙" w:cs="TH SarabunIT๙"/>
        </w:rPr>
        <w:t xml:space="preserve"> </w:t>
      </w:r>
      <w:r w:rsidRPr="00365B49">
        <w:rPr>
          <w:rFonts w:ascii="TH SarabunIT๙" w:hAnsi="TH SarabunIT๙" w:cs="TH SarabunIT๙"/>
          <w:cs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เทคโนโลยีและความต้องการใหม่ๆในอนาคต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Pr="006C4404" w:rsidRDefault="009820FA" w:rsidP="0018704B">
      <w:pPr>
        <w:pStyle w:val="31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ศึกษา รวบรวมความต้องการในการใช้งานโปรแกรม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 xml:space="preserve">จากผู้ใช้งาน รูปแบบรายงานที่ใช้งานในปัจจุบันของกรมทางหลวง </w:t>
      </w:r>
    </w:p>
    <w:p w:rsidR="009820FA" w:rsidRDefault="009820FA" w:rsidP="0018704B">
      <w:pPr>
        <w:pStyle w:val="31"/>
        <w:numPr>
          <w:ilvl w:val="2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ปรับปรุงโปรแกรม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9820FA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เพื่อรองรับข้อมูล เทคโนโลยี รวมถึงการพัฒนาในอนาคต</w:t>
      </w:r>
    </w:p>
    <w:p w:rsidR="009820FA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รองรับความต้องการใช้งานในปัจจุบันของกรมทางหลวง</w:t>
      </w:r>
    </w:p>
    <w:p w:rsidR="009820FA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รองรับการปรับเปลี่ยนค่าตัวแปรต่างๆ ที่ส่งผลกระทบต่อแบบจำลองต่างๆ ภายในโปรแกรม </w:t>
      </w:r>
      <w:r>
        <w:rPr>
          <w:rFonts w:ascii="TH SarabunPSK" w:hAnsi="TH SarabunPSK" w:cs="TH SarabunPSK"/>
        </w:rPr>
        <w:t xml:space="preserve">TPMS </w:t>
      </w:r>
      <w:r>
        <w:rPr>
          <w:rFonts w:ascii="TH SarabunPSK" w:hAnsi="TH SarabunPSK" w:cs="TH SarabunPSK" w:hint="cs"/>
          <w:cs/>
        </w:rPr>
        <w:t>ได้</w:t>
      </w:r>
    </w:p>
    <w:p w:rsidR="009820FA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รองรับการเพิ่มเติม 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9820FA" w:rsidRPr="005657B4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รองรับการปรับเปลี่ยนเงื่อนไขในการวิเคราะห์งบประมาณได้</w:t>
      </w:r>
    </w:p>
    <w:p w:rsidR="009820FA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 ระบบฐานข้อมูลงานวิเคราะห์และตรวจสอบสภาพทาง ระบบข้อมูลทะเบียนทางหลวง เป็นต้น</w:t>
      </w:r>
    </w:p>
    <w:p w:rsidR="009820FA" w:rsidRPr="00C15696" w:rsidRDefault="009820FA" w:rsidP="0018704B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สามารถกำหนดสิทธิการเข้าใช้งานระบบให้สอดคล้องกับการใช้งานของกรมทางหลวง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cs/>
        </w:rPr>
        <w:t>ทดสอบการใช้งานโดยการ</w:t>
      </w:r>
      <w:r w:rsidRPr="00B61CE3">
        <w:rPr>
          <w:rFonts w:ascii="TH SarabunIT๙" w:hAnsi="TH SarabunIT๙" w:cs="TH SarabunIT๙"/>
          <w:cs/>
        </w:rPr>
        <w:t>วิเคราะห์ความต้องการงบประมาณงบประมาณบำรุงทางของกรมทางหลวงโดยใช้ข้อมูลล่าสุดในฐานข้อมูลกลางงานบำรุงทาง และ แบบจำลองต่างๆในโปรแกรมบริหารงานบำรุงทาง</w:t>
      </w:r>
      <w:r w:rsidRPr="00B61CE3">
        <w:rPr>
          <w:rFonts w:ascii="TH SarabunIT๙" w:hAnsi="TH SarabunIT๙" w:cs="TH SarabunIT๙"/>
        </w:rPr>
        <w:t xml:space="preserve"> (TPMS) </w:t>
      </w:r>
      <w:r w:rsidRPr="00B61CE3">
        <w:rPr>
          <w:rFonts w:ascii="TH SarabunIT๙" w:hAnsi="TH SarabunIT๙" w:cs="TH SarabunIT๙"/>
          <w:cs/>
        </w:rPr>
        <w:t>ที่ได้สอบเทียบแล้ว เพื่อพิจารณาความถูกต้องและเหมาะสมของ</w:t>
      </w:r>
      <w:r w:rsidRPr="00B61CE3">
        <w:rPr>
          <w:rFonts w:ascii="TH SarabunIT๙" w:hAnsi="TH SarabunIT๙" w:cs="TH SarabunIT๙"/>
          <w:cs/>
        </w:rPr>
        <w:lastRenderedPageBreak/>
        <w:t>แบบจำลองต่างๆที่ได้ทำการปรับปรุง รวมทั้งทำการวิเคราะห์และแนะนำแนวทางการบำรุงรักษาทางที่เหมาะสม และความต้องการงบประมาณบำรุงรักษาตามแนวทางดังกล่าว</w:t>
      </w:r>
      <w:r>
        <w:rPr>
          <w:rFonts w:ascii="TH SarabunPSK" w:hAnsi="TH SarabunPSK" w:cs="TH SarabunPSK" w:hint="cs"/>
          <w:cs/>
        </w:rPr>
        <w:t xml:space="preserve"> </w:t>
      </w:r>
    </w:p>
    <w:p w:rsidR="008F3A30" w:rsidRDefault="008F3A30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ดำเนินการจัดซื้อคอมพิวเตอร์และอุปกรณ์สนับสนุน โดยมีรายละเอียดของคุณสมบัติเครื่องคอมพิวเตอร์แม่ข่าย ดังต่อไปนี้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มีหน่วยประมวลผลกลาง </w:t>
      </w:r>
      <w:r w:rsidRPr="00D01EED">
        <w:rPr>
          <w:rFonts w:ascii="TH SarabunPSK" w:hAnsi="TH SarabunPSK" w:cs="TH SarabunPSK"/>
        </w:rPr>
        <w:t>(CPU)</w:t>
      </w:r>
      <w:r w:rsidRPr="00D01EED">
        <w:rPr>
          <w:rFonts w:ascii="TH SarabunPSK" w:hAnsi="TH SarabunPSK" w:cs="TH SarabunPSK"/>
          <w:cs/>
        </w:rPr>
        <w:t xml:space="preserve"> แบบ </w:t>
      </w:r>
      <w:r>
        <w:rPr>
          <w:rFonts w:ascii="TH SarabunPSK" w:hAnsi="TH SarabunPSK" w:cs="TH SarabunPSK"/>
        </w:rPr>
        <w:t>8</w:t>
      </w:r>
      <w:r w:rsidRPr="00D01EED">
        <w:rPr>
          <w:rFonts w:ascii="TH SarabunPSK" w:hAnsi="TH SarabunPSK" w:cs="TH SarabunPSK"/>
          <w:cs/>
        </w:rPr>
        <w:t xml:space="preserve"> แกนหลัก (</w:t>
      </w:r>
      <w:r>
        <w:rPr>
          <w:rFonts w:ascii="TH SarabunPSK" w:hAnsi="TH SarabunPSK" w:cs="TH SarabunPSK"/>
        </w:rPr>
        <w:t>8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core)</w:t>
      </w:r>
      <w:r w:rsidRPr="00D01EED">
        <w:rPr>
          <w:rFonts w:ascii="TH SarabunPSK" w:hAnsi="TH SarabunPSK" w:cs="TH SarabunPSK"/>
          <w:cs/>
        </w:rPr>
        <w:t xml:space="preserve"> หรือดีกว่า สำหรับคอมพิวเตอร์แม่ข่าย </w:t>
      </w:r>
      <w:r w:rsidRPr="00D01EED">
        <w:rPr>
          <w:rFonts w:ascii="TH SarabunPSK" w:hAnsi="TH SarabunPSK" w:cs="TH SarabunPSK"/>
        </w:rPr>
        <w:t xml:space="preserve">(Server) </w:t>
      </w:r>
      <w:r w:rsidRPr="00D01EED">
        <w:rPr>
          <w:rFonts w:ascii="TH SarabunPSK" w:hAnsi="TH SarabunPSK" w:cs="TH SarabunPSK"/>
          <w:cs/>
        </w:rPr>
        <w:t xml:space="preserve">โดยเฉพาะและมีความเร็วสัญญาณนาฬิกาไม่น้อยกว่า </w:t>
      </w:r>
      <w:r>
        <w:rPr>
          <w:rFonts w:ascii="TH SarabunPSK" w:hAnsi="TH SarabunPSK" w:cs="TH SarabunPSK"/>
        </w:rPr>
        <w:br/>
        <w:t>2.4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GHz</w:t>
      </w:r>
      <w:r w:rsidRPr="00D01EED">
        <w:rPr>
          <w:rFonts w:ascii="TH SarabunPSK" w:hAnsi="TH SarabunPSK" w:cs="TH SarabunPSK"/>
          <w:cs/>
        </w:rPr>
        <w:t xml:space="preserve"> จำนวนไม่น้อยกว่า </w:t>
      </w:r>
      <w:r>
        <w:rPr>
          <w:rFonts w:ascii="TH SarabunPSK" w:hAnsi="TH SarabunPSK" w:cs="TH SarabunPSK"/>
        </w:rPr>
        <w:t>2</w:t>
      </w:r>
      <w:r w:rsidRPr="00D01EED">
        <w:rPr>
          <w:rFonts w:ascii="TH SarabunPSK" w:hAnsi="TH SarabunPSK" w:cs="TH SarabunPSK"/>
          <w:cs/>
        </w:rPr>
        <w:t xml:space="preserve"> หน่วย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</w:rPr>
        <w:t>CPU</w:t>
      </w:r>
      <w:r w:rsidRPr="00D01EED">
        <w:rPr>
          <w:rFonts w:ascii="TH SarabunPSK" w:hAnsi="TH SarabunPSK" w:cs="TH SarabunPSK"/>
          <w:cs/>
        </w:rPr>
        <w:t xml:space="preserve"> รองรับการประมวลผลแบบ </w:t>
      </w:r>
      <w:r>
        <w:rPr>
          <w:rFonts w:ascii="TH SarabunPSK" w:hAnsi="TH SarabunPSK" w:cs="TH SarabunPSK"/>
        </w:rPr>
        <w:t>64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bit </w:t>
      </w:r>
      <w:r w:rsidRPr="00D01EED">
        <w:rPr>
          <w:rFonts w:ascii="TH SarabunPSK" w:hAnsi="TH SarabunPSK" w:cs="TH SarabunPSK"/>
          <w:cs/>
        </w:rPr>
        <w:t xml:space="preserve">มีหน่วยความจำแบบ </w:t>
      </w:r>
      <w:r w:rsidRPr="00D01EED">
        <w:rPr>
          <w:rFonts w:ascii="TH SarabunPSK" w:hAnsi="TH SarabunPSK" w:cs="TH SarabunPSK"/>
        </w:rPr>
        <w:t xml:space="preserve">Cache Memory </w:t>
      </w:r>
      <w:r w:rsidRPr="00D01EED">
        <w:rPr>
          <w:rFonts w:ascii="TH SarabunPSK" w:hAnsi="TH SarabunPSK" w:cs="TH SarabunPSK"/>
          <w:cs/>
        </w:rPr>
        <w:t xml:space="preserve">ไม่น้อยกว่า </w:t>
      </w:r>
      <w:r>
        <w:rPr>
          <w:rFonts w:ascii="TH SarabunPSK" w:hAnsi="TH SarabunPSK" w:cs="TH SarabunPSK"/>
        </w:rPr>
        <w:t>20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MB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มีหน่วยความจำหลัก </w:t>
      </w:r>
      <w:r w:rsidRPr="00D01EED">
        <w:rPr>
          <w:rFonts w:ascii="TH SarabunPSK" w:hAnsi="TH SarabunPSK" w:cs="TH SarabunPSK"/>
        </w:rPr>
        <w:t>(RAM)</w:t>
      </w:r>
      <w:r w:rsidRPr="00D01EED">
        <w:rPr>
          <w:rFonts w:ascii="TH SarabunPSK" w:hAnsi="TH SarabunPSK" w:cs="TH SarabunPSK"/>
          <w:cs/>
        </w:rPr>
        <w:t xml:space="preserve"> ชนิด </w:t>
      </w:r>
      <w:r w:rsidRPr="00D01EED">
        <w:rPr>
          <w:rFonts w:ascii="TH SarabunPSK" w:hAnsi="TH SarabunPSK" w:cs="TH SarabunPSK"/>
        </w:rPr>
        <w:t>ECC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DDR</w:t>
      </w:r>
      <w:r>
        <w:rPr>
          <w:rFonts w:ascii="TH SarabunPSK" w:hAnsi="TH SarabunPSK" w:cs="TH SarabunPSK"/>
        </w:rPr>
        <w:t>3</w:t>
      </w:r>
      <w:r w:rsidRPr="00D01EED">
        <w:rPr>
          <w:rFonts w:ascii="TH SarabunPSK" w:hAnsi="TH SarabunPSK" w:cs="TH SarabunPSK"/>
          <w:cs/>
        </w:rPr>
        <w:t xml:space="preserve"> หรือดีกว่า ขนาดไม่น้อยกว่า </w:t>
      </w:r>
      <w:r>
        <w:rPr>
          <w:rFonts w:ascii="TH SarabunPSK" w:hAnsi="TH SarabunPSK" w:cs="TH SarabunPSK"/>
        </w:rPr>
        <w:t>32</w:t>
      </w:r>
      <w:r w:rsidRPr="00D01EED">
        <w:rPr>
          <w:rFonts w:ascii="TH SarabunPSK" w:hAnsi="TH SarabunPSK" w:cs="TH SarabunPSK"/>
        </w:rPr>
        <w:t xml:space="preserve"> GB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สนับสนุนการทำงาน </w:t>
      </w:r>
      <w:r w:rsidRPr="00D01EED">
        <w:rPr>
          <w:rFonts w:ascii="TH SarabunPSK" w:hAnsi="TH SarabunPSK" w:cs="TH SarabunPSK"/>
        </w:rPr>
        <w:t xml:space="preserve">RAID </w:t>
      </w:r>
      <w:r w:rsidRPr="00D01EED">
        <w:rPr>
          <w:rFonts w:ascii="TH SarabunPSK" w:hAnsi="TH SarabunPSK" w:cs="TH SarabunPSK"/>
          <w:cs/>
        </w:rPr>
        <w:t xml:space="preserve">ไม่น้อยกว่า </w:t>
      </w:r>
      <w:r w:rsidRPr="00D01EED">
        <w:rPr>
          <w:rFonts w:ascii="TH SarabunPSK" w:hAnsi="TH SarabunPSK" w:cs="TH SarabunPSK"/>
        </w:rPr>
        <w:t xml:space="preserve">RAID </w:t>
      </w:r>
      <w:r>
        <w:rPr>
          <w:rFonts w:ascii="TH SarabunPSK" w:hAnsi="TH SarabunPSK" w:cs="TH SarabunPSK"/>
        </w:rPr>
        <w:t>0</w:t>
      </w:r>
      <w:r w:rsidRPr="00D01EED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/>
        </w:rPr>
        <w:t>1</w:t>
      </w:r>
      <w:r w:rsidRPr="00D01EED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/>
        </w:rPr>
        <w:t>5</w:t>
      </w:r>
    </w:p>
    <w:p w:rsidR="00D01EED" w:rsidRP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 w:hint="cs"/>
          <w:cs/>
        </w:rPr>
        <w:t>มีหน่วยจัดเก็บข้อมูล</w:t>
      </w:r>
      <w:r w:rsidRPr="00D01EED">
        <w:rPr>
          <w:rFonts w:ascii="TH SarabunPSK" w:hAnsi="TH SarabunPSK" w:cs="TH SarabunPSK"/>
          <w:cs/>
        </w:rPr>
        <w:t xml:space="preserve"> (</w:t>
      </w:r>
      <w:r w:rsidRPr="00D01EED">
        <w:rPr>
          <w:rFonts w:ascii="TH SarabunPSK" w:hAnsi="TH SarabunPSK" w:cs="TH SarabunPSK"/>
        </w:rPr>
        <w:t xml:space="preserve">Hard Drive) </w:t>
      </w:r>
      <w:r w:rsidRPr="00D01EED">
        <w:rPr>
          <w:rFonts w:ascii="TH SarabunPSK" w:hAnsi="TH SarabunPSK" w:cs="TH SarabunPSK" w:hint="cs"/>
          <w:cs/>
        </w:rPr>
        <w:t>ชนิด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SCSI </w:t>
      </w:r>
      <w:r w:rsidRPr="00D01EED">
        <w:rPr>
          <w:rFonts w:ascii="TH SarabunPSK" w:hAnsi="TH SarabunPSK" w:cs="TH SarabunPSK" w:hint="cs"/>
          <w:cs/>
        </w:rPr>
        <w:t>หรือ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SAS </w:t>
      </w:r>
      <w:r w:rsidRPr="00D01EED">
        <w:rPr>
          <w:rFonts w:ascii="TH SarabunPSK" w:hAnsi="TH SarabunPSK" w:cs="TH SarabunPSK" w:hint="cs"/>
          <w:cs/>
        </w:rPr>
        <w:t>ที่มีความเร็วรอบไม่น้อยกว่า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>10,000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รอบต่อนาที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หรือ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ชนิด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Solid State Drives </w:t>
      </w:r>
      <w:r w:rsidRPr="00D01EED">
        <w:rPr>
          <w:rFonts w:ascii="TH SarabunPSK" w:hAnsi="TH SarabunPSK" w:cs="TH SarabunPSK" w:hint="cs"/>
          <w:cs/>
        </w:rPr>
        <w:t>หรือดีกว่า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 w:hint="cs"/>
          <w:cs/>
        </w:rPr>
        <w:t>และมีความจุไม่น้อยกว่า</w:t>
      </w:r>
      <w:r w:rsidRPr="00D01EED">
        <w:rPr>
          <w:rFonts w:ascii="TH SarabunPSK" w:hAnsi="TH SarabunPSK" w:cs="TH SarabunPSK"/>
          <w:cs/>
        </w:rPr>
        <w:t xml:space="preserve"> </w:t>
      </w:r>
      <w:r w:rsidRPr="00D01EED">
        <w:rPr>
          <w:rFonts w:ascii="TH SarabunPSK" w:hAnsi="TH SarabunPSK" w:cs="TH SarabunPSK"/>
        </w:rPr>
        <w:t xml:space="preserve">450 GB </w:t>
      </w:r>
      <w:r>
        <w:rPr>
          <w:rFonts w:ascii="TH SarabunPSK" w:hAnsi="TH SarabunPSK" w:cs="TH SarabunPSK" w:hint="cs"/>
          <w:cs/>
        </w:rPr>
        <w:t>จำนวน</w:t>
      </w:r>
      <w:r w:rsidRPr="00D01EED">
        <w:rPr>
          <w:rFonts w:ascii="TH SarabunPSK" w:hAnsi="TH SarabunPSK" w:cs="TH SarabunPSK" w:hint="cs"/>
          <w:cs/>
        </w:rPr>
        <w:t>ไม่น้อยกว่า</w:t>
      </w:r>
      <w:r>
        <w:rPr>
          <w:rFonts w:ascii="TH SarabunPSK" w:hAnsi="TH SarabunPSK" w:cs="TH SarabunPSK"/>
        </w:rPr>
        <w:t xml:space="preserve"> </w:t>
      </w:r>
      <w:r w:rsidRPr="00D01EED">
        <w:rPr>
          <w:rFonts w:ascii="TH SarabunPSK" w:hAnsi="TH SarabunPSK" w:cs="TH SarabunPSK"/>
        </w:rPr>
        <w:t xml:space="preserve">4 </w:t>
      </w:r>
      <w:r w:rsidRPr="00D01EED">
        <w:rPr>
          <w:rFonts w:ascii="TH SarabunPSK" w:hAnsi="TH SarabunPSK" w:cs="TH SarabunPSK" w:hint="cs"/>
          <w:cs/>
        </w:rPr>
        <w:t>หน่วย</w:t>
      </w:r>
    </w:p>
    <w:p w:rsidR="00D01EED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 xml:space="preserve">มี </w:t>
      </w:r>
      <w:r w:rsidRPr="00D01EED">
        <w:rPr>
          <w:rFonts w:ascii="TH SarabunPSK" w:hAnsi="TH SarabunPSK" w:cs="TH SarabunPSK"/>
        </w:rPr>
        <w:t xml:space="preserve">DVD-ROM </w:t>
      </w:r>
      <w:r w:rsidRPr="00D01EED">
        <w:rPr>
          <w:rFonts w:ascii="TH SarabunPSK" w:hAnsi="TH SarabunPSK" w:cs="TH SarabunPSK"/>
          <w:cs/>
        </w:rPr>
        <w:t xml:space="preserve">หรือดีกว่า แบบติดตั้งภายใน หรือติดตั้งภายนอก จำนวน </w:t>
      </w:r>
      <w:r>
        <w:rPr>
          <w:rFonts w:ascii="TH SarabunPSK" w:hAnsi="TH SarabunPSK" w:cs="TH SarabunPSK"/>
        </w:rPr>
        <w:t>1</w:t>
      </w:r>
      <w:r w:rsidRPr="00D01EED">
        <w:rPr>
          <w:rFonts w:ascii="TH SarabunPSK" w:hAnsi="TH SarabunPSK" w:cs="TH SarabunPSK"/>
          <w:cs/>
        </w:rPr>
        <w:t xml:space="preserve"> หน่วย</w:t>
      </w:r>
    </w:p>
    <w:p w:rsidR="00D01EED" w:rsidRDefault="00D01EED" w:rsidP="0018704B">
      <w:pPr>
        <w:pStyle w:val="20"/>
        <w:numPr>
          <w:ilvl w:val="0"/>
          <w:numId w:val="16"/>
        </w:numPr>
        <w:tabs>
          <w:tab w:val="left" w:pos="3544"/>
        </w:tabs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  <w:cs/>
        </w:rPr>
        <w:t>มีช่องเชื่อมต่อระบบเครือข่าย (</w:t>
      </w:r>
      <w:r w:rsidRPr="00D01EED">
        <w:rPr>
          <w:rFonts w:ascii="TH SarabunPSK" w:hAnsi="TH SarabunPSK" w:cs="TH SarabunPSK"/>
        </w:rPr>
        <w:t xml:space="preserve">Network Interface) </w:t>
      </w:r>
      <w:r w:rsidRPr="00D01EED">
        <w:rPr>
          <w:rFonts w:ascii="TH SarabunPSK" w:hAnsi="TH SarabunPSK" w:cs="TH SarabunPSK"/>
          <w:cs/>
        </w:rPr>
        <w:t xml:space="preserve">แบบ </w:t>
      </w:r>
      <w:r w:rsidR="00E97FA8">
        <w:rPr>
          <w:rFonts w:ascii="TH SarabunPSK" w:hAnsi="TH SarabunPSK" w:cs="TH SarabunPSK"/>
        </w:rPr>
        <w:t>10</w:t>
      </w:r>
      <w:r w:rsidRPr="00D01EED">
        <w:rPr>
          <w:rFonts w:ascii="TH SarabunPSK" w:hAnsi="TH SarabunPSK" w:cs="TH SarabunPSK"/>
        </w:rPr>
        <w:t>/</w:t>
      </w:r>
      <w:r w:rsidR="00E97FA8">
        <w:rPr>
          <w:rFonts w:ascii="TH SarabunPSK" w:hAnsi="TH SarabunPSK" w:cs="TH SarabunPSK"/>
        </w:rPr>
        <w:t>100</w:t>
      </w:r>
      <w:r w:rsidRPr="00D01EED">
        <w:rPr>
          <w:rFonts w:ascii="TH SarabunPSK" w:hAnsi="TH SarabunPSK" w:cs="TH SarabunPSK"/>
        </w:rPr>
        <w:t>/</w:t>
      </w:r>
      <w:r w:rsidR="00E97FA8">
        <w:rPr>
          <w:rFonts w:ascii="TH SarabunPSK" w:hAnsi="TH SarabunPSK" w:cs="TH SarabunPSK"/>
        </w:rPr>
        <w:t>1000</w:t>
      </w:r>
      <w:r w:rsidRPr="00D01EED">
        <w:rPr>
          <w:rFonts w:ascii="TH SarabunPSK" w:hAnsi="TH SarabunPSK" w:cs="TH SarabunPSK"/>
        </w:rPr>
        <w:t xml:space="preserve"> Base-T </w:t>
      </w:r>
      <w:r w:rsidRPr="00D01EED">
        <w:rPr>
          <w:rFonts w:ascii="TH SarabunPSK" w:hAnsi="TH SarabunPSK" w:cs="TH SarabunPSK"/>
          <w:cs/>
        </w:rPr>
        <w:t xml:space="preserve">หรือดีกว่า จำนวนไม่น้อยกว่า </w:t>
      </w:r>
      <w:r w:rsidR="00E97FA8">
        <w:rPr>
          <w:rFonts w:ascii="TH SarabunPSK" w:hAnsi="TH SarabunPSK" w:cs="TH SarabunPSK"/>
        </w:rPr>
        <w:t>2</w:t>
      </w:r>
      <w:r w:rsidRPr="00D01EED">
        <w:rPr>
          <w:rFonts w:ascii="TH SarabunPSK" w:hAnsi="TH SarabunPSK" w:cs="TH SarabunPSK"/>
        </w:rPr>
        <w:t xml:space="preserve"> </w:t>
      </w:r>
      <w:r w:rsidRPr="00D01EED">
        <w:rPr>
          <w:rFonts w:ascii="TH SarabunPSK" w:hAnsi="TH SarabunPSK" w:cs="TH SarabunPSK"/>
          <w:cs/>
        </w:rPr>
        <w:t>ช่อง</w:t>
      </w:r>
    </w:p>
    <w:p w:rsidR="00D01EED" w:rsidRPr="00E97FA8" w:rsidRDefault="00D01EED" w:rsidP="0018704B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D01EED">
        <w:rPr>
          <w:rFonts w:ascii="TH SarabunPSK" w:hAnsi="TH SarabunPSK" w:cs="TH SarabunPSK"/>
        </w:rPr>
        <w:t xml:space="preserve">Power Supply </w:t>
      </w:r>
      <w:r w:rsidRPr="00D01EED">
        <w:rPr>
          <w:rFonts w:ascii="TH SarabunPSK" w:hAnsi="TH SarabunPSK" w:cs="TH SarabunPSK"/>
          <w:cs/>
        </w:rPr>
        <w:t xml:space="preserve">แบบ </w:t>
      </w:r>
      <w:r w:rsidRPr="00D01EED">
        <w:rPr>
          <w:rFonts w:ascii="TH SarabunPSK" w:hAnsi="TH SarabunPSK" w:cs="TH SarabunPSK"/>
        </w:rPr>
        <w:t>Redundant Power Supply</w:t>
      </w:r>
      <w:r w:rsidRPr="00D01EED">
        <w:rPr>
          <w:rFonts w:ascii="TH SarabunPSK" w:hAnsi="TH SarabunPSK" w:cs="TH SarabunPSK"/>
          <w:cs/>
        </w:rPr>
        <w:t xml:space="preserve"> หรือ </w:t>
      </w:r>
      <w:r w:rsidRPr="00D01EED">
        <w:rPr>
          <w:rFonts w:ascii="TH SarabunPSK" w:hAnsi="TH SarabunPSK" w:cs="TH SarabunPSK"/>
        </w:rPr>
        <w:t>Hot Swap</w:t>
      </w:r>
      <w:r w:rsidRPr="00D01EED">
        <w:rPr>
          <w:rFonts w:ascii="TH SarabunPSK" w:hAnsi="TH SarabunPSK" w:cs="TH SarabunPSK"/>
          <w:cs/>
        </w:rPr>
        <w:t xml:space="preserve"> จำนวน </w:t>
      </w:r>
      <w:r w:rsidR="00E97FA8">
        <w:rPr>
          <w:rFonts w:ascii="TH SarabunPSK" w:hAnsi="TH SarabunPSK" w:cs="TH SarabunPSK"/>
        </w:rPr>
        <w:t>2</w:t>
      </w:r>
      <w:r w:rsidRPr="00D01EED">
        <w:rPr>
          <w:rFonts w:ascii="TH SarabunPSK" w:hAnsi="TH SarabunPSK" w:cs="TH SarabunPSK"/>
          <w:cs/>
        </w:rPr>
        <w:t xml:space="preserve"> หน่วย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ดำเนินการติดตั้งระบบที่ได้ดำเนินการเพิ่มประสิทธิภาพ และทดสอบระบบให้สอดคล้องกับวัตถุประสงค์ และขอบเขตการดำเนินงานที่กำหนด</w:t>
      </w:r>
    </w:p>
    <w:p w:rsidR="009820FA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ดำเนินการอบรมสัมมนาถ่ายทอดวิธีการใช้งานระบบทั้งในส่วนภาคทฤษฎีและภาคปฏิบัติแก่เจ้าหน้าที่กรมทางหลวงที่เกี่ยวข้อง จำนวน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 xml:space="preserve">วัน จำนวนไม่น้อยกว่า </w:t>
      </w:r>
      <w:r>
        <w:rPr>
          <w:rFonts w:ascii="TH SarabunPSK" w:hAnsi="TH SarabunPSK" w:cs="TH SarabunPSK"/>
        </w:rPr>
        <w:t xml:space="preserve">50 </w:t>
      </w:r>
      <w:r>
        <w:rPr>
          <w:rFonts w:ascii="TH SarabunPSK" w:hAnsi="TH SarabunPSK" w:cs="TH SarabunPSK" w:hint="cs"/>
          <w:cs/>
        </w:rPr>
        <w:t>คน</w:t>
      </w:r>
    </w:p>
    <w:p w:rsidR="00F0380E" w:rsidRDefault="009820FA" w:rsidP="0018704B">
      <w:pPr>
        <w:pStyle w:val="20"/>
        <w:numPr>
          <w:ilvl w:val="1"/>
          <w:numId w:val="1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จัดทำรายงานผลการศึกษา คู่มือการใช้งาน คู่มือการดูแลรักษาระบบ ให้สอดคล้องกับระบบที่ได้ดำเนินการพัฒนา </w:t>
      </w:r>
    </w:p>
    <w:p w:rsidR="00071850" w:rsidRDefault="00290436" w:rsidP="00F56B2D">
      <w:pPr>
        <w:pStyle w:val="20"/>
        <w:numPr>
          <w:ilvl w:val="0"/>
          <w:numId w:val="0"/>
        </w:numPr>
        <w:ind w:left="720" w:hanging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AE08D1">
        <w:rPr>
          <w:rFonts w:ascii="TH SarabunPSK" w:hAnsi="TH SarabunPSK" w:cs="TH SarabunPSK" w:hint="cs"/>
          <w:b/>
          <w:bCs/>
          <w:cs/>
        </w:rPr>
        <w:t>. วิธี</w:t>
      </w:r>
      <w:r w:rsidR="00071850" w:rsidRPr="00071850">
        <w:rPr>
          <w:rFonts w:ascii="TH SarabunPSK" w:hAnsi="TH SarabunPSK" w:cs="TH SarabunPSK" w:hint="cs"/>
          <w:b/>
          <w:bCs/>
          <w:cs/>
        </w:rPr>
        <w:t>การดำเนินงาน</w:t>
      </w:r>
    </w:p>
    <w:p w:rsidR="00071850" w:rsidRDefault="00071850" w:rsidP="008E3A16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cs/>
        </w:rPr>
        <w:t xml:space="preserve">๕.๑ </w:t>
      </w:r>
      <w:r w:rsidRPr="009058BE">
        <w:rPr>
          <w:rFonts w:ascii="TH SarabunIT๙" w:hAnsi="TH SarabunIT๙" w:cs="TH SarabunIT๙"/>
          <w:cs/>
        </w:rPr>
        <w:t>ปรับปรุงข้อมูลพื้นฐาน และสอบเทียบแบบจำลองต่างๆในโปรแกรมบริหารงานบำรุงทาง</w:t>
      </w:r>
      <w:r w:rsidRPr="009058BE">
        <w:rPr>
          <w:rFonts w:ascii="TH SarabunIT๙" w:hAnsi="TH SarabunIT๙" w:cs="TH SarabunIT๙"/>
        </w:rPr>
        <w:t xml:space="preserve"> (TPMS) </w:t>
      </w:r>
      <w:r w:rsidRPr="009058BE">
        <w:rPr>
          <w:rFonts w:ascii="TH SarabunIT๙" w:hAnsi="TH SarabunIT๙" w:cs="TH SarabunIT๙"/>
          <w:b/>
          <w:bCs/>
          <w:cs/>
        </w:rPr>
        <w:t xml:space="preserve"> </w:t>
      </w:r>
      <w:r w:rsidRPr="009058BE">
        <w:rPr>
          <w:rFonts w:ascii="TH SarabunIT๙" w:hAnsi="TH SarabunIT๙" w:cs="TH SarabunIT๙"/>
          <w:cs/>
        </w:rPr>
        <w:t>ให้มีความเป็นปัจจุบัน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420EA1" w:rsidRPr="00CC5F17" w:rsidRDefault="00420EA1" w:rsidP="00420EA1">
      <w:pPr>
        <w:pStyle w:val="31"/>
        <w:tabs>
          <w:tab w:val="clear" w:pos="1701"/>
        </w:tabs>
        <w:ind w:left="2160" w:hanging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๕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 w:hint="cs"/>
          <w:cs/>
        </w:rPr>
        <w:tab/>
      </w:r>
      <w:r w:rsidRPr="00CC5F17">
        <w:rPr>
          <w:rFonts w:ascii="TH SarabunIT๙" w:hAnsi="TH SarabunIT๙" w:cs="TH SarabunIT๙"/>
          <w:cs/>
        </w:rPr>
        <w:t xml:space="preserve">ศึกษา ทบทวนข้อมูลแบบจำลองต่างๆ ภายในโปรแกรม </w:t>
      </w:r>
      <w:r w:rsidRPr="00CC5F17">
        <w:rPr>
          <w:rFonts w:ascii="TH SarabunIT๙" w:hAnsi="TH SarabunIT๙" w:cs="TH SarabunIT๙"/>
        </w:rPr>
        <w:t xml:space="preserve">TPMS </w:t>
      </w:r>
      <w:r w:rsidRPr="00CC5F17">
        <w:rPr>
          <w:rFonts w:ascii="TH SarabunIT๙" w:hAnsi="TH SarabunIT๙" w:cs="TH SarabunIT๙"/>
          <w:cs/>
        </w:rPr>
        <w:t xml:space="preserve"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 เป็นต้น </w:t>
      </w:r>
    </w:p>
    <w:p w:rsidR="00AE08D1" w:rsidRDefault="00420EA1" w:rsidP="00E7613C">
      <w:pPr>
        <w:pStyle w:val="20"/>
        <w:numPr>
          <w:ilvl w:val="0"/>
          <w:numId w:val="0"/>
        </w:num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จากการทบทวน</w:t>
      </w:r>
      <w:r w:rsidR="00534749" w:rsidRPr="00806C7D">
        <w:rPr>
          <w:rFonts w:ascii="TH SarabunPSK" w:hAnsi="TH SarabunPSK" w:cs="TH SarabunPSK"/>
          <w:cs/>
        </w:rPr>
        <w:t xml:space="preserve">ระบบบริหารงานบำรุงทาง </w:t>
      </w:r>
      <w:r w:rsidR="00534749" w:rsidRPr="00806C7D">
        <w:rPr>
          <w:rFonts w:ascii="TH SarabunPSK" w:hAnsi="TH SarabunPSK" w:cs="TH SarabunPSK"/>
        </w:rPr>
        <w:t xml:space="preserve">TPMS (Thailand Pavement Management System) </w:t>
      </w:r>
      <w:r w:rsidR="00534749" w:rsidRPr="00806C7D">
        <w:rPr>
          <w:rFonts w:ascii="TH SarabunPSK" w:hAnsi="TH SarabunPSK" w:cs="TH SarabunPSK"/>
          <w:cs/>
        </w:rPr>
        <w:t xml:space="preserve">ซึ่งเป็นระบบที่ใช้ตรวจสอบและวิเคราะห์สภาพความเสียหายของผิวทางแอสฟัลต์มาใช้ตั้งแต่ปี </w:t>
      </w:r>
      <w:r w:rsidR="00534749" w:rsidRPr="00806C7D">
        <w:rPr>
          <w:rFonts w:ascii="TH SarabunPSK" w:hAnsi="TH SarabunPSK" w:cs="TH SarabunPSK"/>
        </w:rPr>
        <w:t>2530</w:t>
      </w:r>
      <w:r w:rsidR="00534749" w:rsidRPr="00806C7D">
        <w:rPr>
          <w:rFonts w:ascii="TH SarabunPSK" w:hAnsi="TH SarabunPSK" w:cs="TH SarabunPSK"/>
          <w:cs/>
        </w:rPr>
        <w:t xml:space="preserve"> เพื่อประกอบการพิจารณาจัดทำแผนงานบำรุงทางของสำนักงานทางหลวงและแขวงการทาง ระบบดังกล่าวทำการสำรวจสภาพทางโดยใช้เจ้าหน้าที่ ที่ผ่านการฝึกอบรมเป็นผู้ทำการสำรวจความชำรุดเสียหายของผิวทางด้วยสายตา (</w:t>
      </w:r>
      <w:r w:rsidR="00534749" w:rsidRPr="00806C7D">
        <w:rPr>
          <w:rFonts w:ascii="TH SarabunPSK" w:hAnsi="TH SarabunPSK" w:cs="TH SarabunPSK"/>
        </w:rPr>
        <w:t xml:space="preserve">Visual Inspection) </w:t>
      </w:r>
      <w:r w:rsidR="00534749" w:rsidRPr="00806C7D">
        <w:rPr>
          <w:rFonts w:ascii="TH SarabunPSK" w:hAnsi="TH SarabunPSK" w:cs="TH SarabunPSK"/>
          <w:cs/>
        </w:rPr>
        <w:t>และเก็บข้อมูลด้วยเครื่องมือที่ใช้งานง่ายไม่ซับซ้อน เนื่องจากข้อมูลที่ได้จากการ</w:t>
      </w:r>
      <w:r w:rsidR="00534749" w:rsidRPr="00806C7D">
        <w:rPr>
          <w:rFonts w:ascii="TH SarabunPSK" w:hAnsi="TH SarabunPSK" w:cs="TH SarabunPSK"/>
          <w:cs/>
        </w:rPr>
        <w:lastRenderedPageBreak/>
        <w:t>เก็บสำรวจขึ้นอยู่กับการประเมินของบุคคล (</w:t>
      </w:r>
      <w:r w:rsidR="00534749" w:rsidRPr="00806C7D">
        <w:rPr>
          <w:rFonts w:ascii="TH SarabunPSK" w:hAnsi="TH SarabunPSK" w:cs="TH SarabunPSK"/>
        </w:rPr>
        <w:t xml:space="preserve">Subjective Measurement) </w:t>
      </w:r>
      <w:r w:rsidR="00534749" w:rsidRPr="00806C7D">
        <w:rPr>
          <w:rFonts w:ascii="TH SarabunPSK" w:hAnsi="TH SarabunPSK" w:cs="TH SarabunPSK"/>
          <w:cs/>
        </w:rPr>
        <w:t>จึงอาจเกิดความคลาดเคลื่อนและมีความแตกต่างกันระหว่างผู้ประเมินสูง ตลอดจนใช้เวลาในการสำรวจค่อนข้างนาน ดังนั้น</w:t>
      </w:r>
      <w:r>
        <w:rPr>
          <w:rFonts w:ascii="TH SarabunPSK" w:hAnsi="TH SarabunPSK" w:cs="TH SarabunPSK" w:hint="cs"/>
          <w:cs/>
        </w:rPr>
        <w:t xml:space="preserve"> ในปี</w:t>
      </w:r>
      <w:r>
        <w:rPr>
          <w:rFonts w:ascii="TH SarabunPSK" w:hAnsi="TH SarabunPSK" w:cs="TH SarabunPSK"/>
        </w:rPr>
        <w:t xml:space="preserve"> 2554 </w:t>
      </w:r>
      <w:r>
        <w:rPr>
          <w:rFonts w:ascii="TH SarabunPSK" w:hAnsi="TH SarabunPSK" w:cs="TH SarabunPSK" w:hint="cs"/>
          <w:cs/>
        </w:rPr>
        <w:t>ทาง</w:t>
      </w:r>
      <w:r w:rsidR="00534749" w:rsidRPr="00806C7D">
        <w:rPr>
          <w:rFonts w:ascii="TH SarabunPSK" w:hAnsi="TH SarabunPSK" w:cs="TH SarabunPSK"/>
          <w:cs/>
        </w:rPr>
        <w:t>กรมทางหลวงจึงได้พัฒนาวิธีการเก็บข้อมูลและประเมินสภาพความเสียหายของสายทางในระยะต</w:t>
      </w:r>
      <w:r w:rsidR="00AE08D1">
        <w:rPr>
          <w:rFonts w:ascii="TH SarabunPSK" w:hAnsi="TH SarabunPSK" w:cs="TH SarabunPSK"/>
          <w:cs/>
        </w:rPr>
        <w:t>่อมา</w:t>
      </w:r>
      <w:r>
        <w:rPr>
          <w:rFonts w:ascii="TH SarabunPSK" w:hAnsi="TH SarabunPSK" w:cs="TH SarabunPSK" w:hint="cs"/>
          <w:cs/>
        </w:rPr>
        <w:t xml:space="preserve"> โดยนำ</w:t>
      </w:r>
      <w:proofErr w:type="spellStart"/>
      <w:r>
        <w:rPr>
          <w:rFonts w:ascii="TH SarabunPSK" w:hAnsi="TH SarabunPSK" w:cs="TH SarabunPSK" w:hint="cs"/>
          <w:cs/>
        </w:rPr>
        <w:t>เครือง</w:t>
      </w:r>
      <w:proofErr w:type="spellEnd"/>
      <w:r>
        <w:rPr>
          <w:rFonts w:ascii="TH SarabunPSK" w:hAnsi="TH SarabunPSK" w:cs="TH SarabunPSK" w:hint="cs"/>
          <w:cs/>
        </w:rPr>
        <w:t xml:space="preserve">มือที่สามารถตรวจสอบค่าดัชนีความขรุขระสากลหรือ </w:t>
      </w:r>
      <w:r>
        <w:rPr>
          <w:rFonts w:ascii="TH SarabunPSK" w:hAnsi="TH SarabunPSK" w:cs="TH SarabunPSK"/>
        </w:rPr>
        <w:t>IRI</w:t>
      </w:r>
      <w:r>
        <w:rPr>
          <w:rFonts w:ascii="TH SarabunPSK" w:hAnsi="TH SarabunPSK" w:cs="TH SarabunPSK" w:hint="cs"/>
          <w:cs/>
        </w:rPr>
        <w:t xml:space="preserve"> รวมกับปัจจัยทางกายภาพอื่นๆ ซึ่งมีความคลาดเคลื่อนต่ำและสามารถสำรวจในระดับโครงข่ายกรมทางหลวงได้ แต่กระนั้นการทราบถึงสภาพของสายทาง ณ เวลาปัจจุบันอย่างเดียวอาจยังไม่เพียงพอต่อการนำไปใช้บริการจัดการงานบำรุงทางได้ เนื่องจากการว่าง</w:t>
      </w:r>
      <w:proofErr w:type="spellStart"/>
      <w:r>
        <w:rPr>
          <w:rFonts w:ascii="TH SarabunPSK" w:hAnsi="TH SarabunPSK" w:cs="TH SarabunPSK" w:hint="cs"/>
          <w:cs/>
        </w:rPr>
        <w:t>แผบ</w:t>
      </w:r>
      <w:proofErr w:type="spellEnd"/>
      <w:r>
        <w:rPr>
          <w:rFonts w:ascii="TH SarabunPSK" w:hAnsi="TH SarabunPSK" w:cs="TH SarabunPSK" w:hint="cs"/>
          <w:cs/>
        </w:rPr>
        <w:t>ทั้งงบประมารและการจัดการจำเป็นต้องมองถึงภาพในระ</w:t>
      </w:r>
      <w:r w:rsidR="003F0C8E">
        <w:rPr>
          <w:rFonts w:ascii="TH SarabunPSK" w:hAnsi="TH SarabunPSK" w:cs="TH SarabunPSK" w:hint="cs"/>
          <w:cs/>
        </w:rPr>
        <w:t>ยะยาวจึงจำเป็นต้องการการ จำทำแบบจำลองต่างภาพใน</w:t>
      </w:r>
      <w:r w:rsidR="003F0C8E" w:rsidRPr="00A455D4">
        <w:rPr>
          <w:rFonts w:ascii="TH SarabunPSK" w:hAnsi="TH SarabunPSK" w:cs="TH SarabunPSK" w:hint="cs"/>
          <w:cs/>
        </w:rPr>
        <w:t>โปรแกรมบริหารงานบำรุงทาง</w:t>
      </w:r>
      <w:r w:rsidR="003F0C8E" w:rsidRPr="00A455D4">
        <w:rPr>
          <w:rFonts w:ascii="TH SarabunPSK" w:hAnsi="TH SarabunPSK" w:cs="TH SarabunPSK"/>
          <w:cs/>
        </w:rPr>
        <w:t xml:space="preserve"> (</w:t>
      </w:r>
      <w:r w:rsidR="003F0C8E" w:rsidRPr="00A455D4">
        <w:rPr>
          <w:rFonts w:ascii="TH SarabunPSK" w:hAnsi="TH SarabunPSK" w:cs="TH SarabunPSK"/>
        </w:rPr>
        <w:t>TPMS)</w:t>
      </w:r>
      <w:r w:rsidR="003F0C8E">
        <w:rPr>
          <w:rFonts w:ascii="TH SarabunPSK" w:hAnsi="TH SarabunPSK" w:cs="TH SarabunPSK" w:hint="cs"/>
          <w:cs/>
        </w:rPr>
        <w:t xml:space="preserve"> เผื่อทำนายสภาพของสายทางต่างๆ</w:t>
      </w:r>
      <w:proofErr w:type="spellStart"/>
      <w:r w:rsidR="003F0C8E">
        <w:rPr>
          <w:rFonts w:ascii="TH SarabunPSK" w:hAnsi="TH SarabunPSK" w:cs="TH SarabunPSK" w:hint="cs"/>
          <w:cs/>
        </w:rPr>
        <w:t>ในอนาตค</w:t>
      </w:r>
      <w:proofErr w:type="spellEnd"/>
      <w:r w:rsidR="003F0C8E">
        <w:rPr>
          <w:rFonts w:ascii="TH SarabunPSK" w:hAnsi="TH SarabunPSK" w:cs="TH SarabunPSK" w:hint="cs"/>
          <w:cs/>
        </w:rPr>
        <w:t>ได้  รวมถึง</w:t>
      </w:r>
      <w:r w:rsidR="003F0C8E" w:rsidRPr="000071BD">
        <w:rPr>
          <w:rFonts w:ascii="TH SarabunPSK" w:hAnsi="TH SarabunPSK" w:cs="TH SarabunPSK" w:hint="cs"/>
          <w:cs/>
        </w:rPr>
        <w:t>การสอบเทียบแบบจำลองและปรับปรุง</w:t>
      </w:r>
      <w:r w:rsidR="003F0C8E">
        <w:rPr>
          <w:rFonts w:ascii="TH SarabunPSK" w:hAnsi="TH SarabunPSK" w:cs="TH SarabunPSK"/>
          <w:cs/>
        </w:rPr>
        <w:t xml:space="preserve">นี้ </w:t>
      </w:r>
      <w:r w:rsidR="003F0C8E" w:rsidRPr="00A455D4">
        <w:rPr>
          <w:rFonts w:ascii="TH SarabunPSK" w:hAnsi="TH SarabunPSK" w:cs="TH SarabunPSK" w:hint="cs"/>
          <w:cs/>
        </w:rPr>
        <w:t>โปรแกรมบริหารงานบำรุงทาง</w:t>
      </w:r>
      <w:r w:rsidR="003F0C8E" w:rsidRPr="00A455D4">
        <w:rPr>
          <w:rFonts w:ascii="TH SarabunPSK" w:hAnsi="TH SarabunPSK" w:cs="TH SarabunPSK"/>
          <w:cs/>
        </w:rPr>
        <w:t xml:space="preserve"> (</w:t>
      </w:r>
      <w:r w:rsidR="003F0C8E" w:rsidRPr="00A455D4">
        <w:rPr>
          <w:rFonts w:ascii="TH SarabunPSK" w:hAnsi="TH SarabunPSK" w:cs="TH SarabunPSK"/>
        </w:rPr>
        <w:t>TPMS)</w:t>
      </w:r>
    </w:p>
    <w:p w:rsidR="003F0C8E" w:rsidRDefault="003F0C8E" w:rsidP="00E7613C">
      <w:pPr>
        <w:pStyle w:val="20"/>
        <w:numPr>
          <w:ilvl w:val="0"/>
          <w:numId w:val="0"/>
        </w:numPr>
        <w:ind w:firstLine="70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</w:t>
      </w:r>
      <w:r w:rsidRPr="00A455D4">
        <w:rPr>
          <w:rFonts w:ascii="TH SarabunPSK" w:hAnsi="TH SarabunPSK" w:cs="TH SarabunPSK" w:hint="cs"/>
          <w:cs/>
        </w:rPr>
        <w:t>โปรแกรมบริหารงานบำรุงทาง</w:t>
      </w:r>
      <w:r w:rsidRPr="00A455D4">
        <w:rPr>
          <w:rFonts w:ascii="TH SarabunPSK" w:hAnsi="TH SarabunPSK" w:cs="TH SarabunPSK"/>
          <w:cs/>
        </w:rPr>
        <w:t xml:space="preserve"> (</w:t>
      </w:r>
      <w:r w:rsidRPr="00A455D4">
        <w:rPr>
          <w:rFonts w:ascii="TH SarabunPSK" w:hAnsi="TH SarabunPSK" w:cs="TH SarabunPSK"/>
        </w:rPr>
        <w:t xml:space="preserve">TPMS) </w:t>
      </w:r>
      <w:r w:rsidRPr="00A455D4">
        <w:rPr>
          <w:rFonts w:ascii="TH SarabunPSK" w:hAnsi="TH SarabunPSK" w:cs="TH SarabunPSK" w:hint="cs"/>
          <w:cs/>
        </w:rPr>
        <w:t>จะเชื่อมโยงข้อมูลเข้ากับระบบสารสนเทศโครงข่ายทางหลวง</w:t>
      </w:r>
      <w:r w:rsidRPr="00A455D4">
        <w:rPr>
          <w:rFonts w:ascii="TH SarabunPSK" w:hAnsi="TH SarabunPSK" w:cs="TH SarabunPSK"/>
          <w:cs/>
        </w:rPr>
        <w:t xml:space="preserve"> (</w:t>
      </w:r>
      <w:proofErr w:type="spellStart"/>
      <w:r w:rsidRPr="00A455D4">
        <w:rPr>
          <w:rFonts w:ascii="TH SarabunPSK" w:hAnsi="TH SarabunPSK" w:cs="TH SarabunPSK"/>
        </w:rPr>
        <w:t>Roadnet</w:t>
      </w:r>
      <w:proofErr w:type="spellEnd"/>
      <w:r w:rsidRPr="00A455D4">
        <w:rPr>
          <w:rFonts w:ascii="TH SarabunPSK" w:hAnsi="TH SarabunPSK" w:cs="TH SarabunPSK"/>
        </w:rPr>
        <w:t xml:space="preserve">) </w:t>
      </w:r>
      <w:r w:rsidRPr="00A455D4">
        <w:rPr>
          <w:rFonts w:ascii="TH SarabunPSK" w:hAnsi="TH SarabunPSK" w:cs="TH SarabunPSK" w:hint="cs"/>
          <w:cs/>
        </w:rPr>
        <w:t>ของสำนักบริหารบำรุงทาง</w:t>
      </w:r>
      <w:r w:rsidRPr="00A455D4">
        <w:rPr>
          <w:rFonts w:ascii="TH SarabunPSK" w:hAnsi="TH SarabunPSK" w:cs="TH SarabunPSK"/>
          <w:cs/>
        </w:rPr>
        <w:t xml:space="preserve"> </w:t>
      </w:r>
      <w:r w:rsidRPr="00A455D4">
        <w:rPr>
          <w:rFonts w:ascii="TH SarabunPSK" w:hAnsi="TH SarabunPSK" w:cs="TH SarabunPSK" w:hint="cs"/>
          <w:cs/>
        </w:rPr>
        <w:t>ระบบฐานข้อมูลงานวิเคราะห์และตรวจสอบสภาพทาง</w:t>
      </w:r>
      <w:r w:rsidRPr="00A455D4">
        <w:rPr>
          <w:rFonts w:ascii="TH SarabunPSK" w:hAnsi="TH SarabunPSK" w:cs="TH SarabunPSK"/>
          <w:cs/>
        </w:rPr>
        <w:t>(</w:t>
      </w:r>
      <w:r w:rsidRPr="00A455D4">
        <w:rPr>
          <w:rFonts w:ascii="TH SarabunPSK" w:hAnsi="TH SarabunPSK" w:cs="TH SarabunPSK"/>
        </w:rPr>
        <w:t>MIIS)</w:t>
      </w:r>
      <w:r w:rsidRPr="00A455D4">
        <w:rPr>
          <w:rFonts w:ascii="TH SarabunPSK" w:hAnsi="TH SarabunPSK" w:cs="TH SarabunPSK" w:hint="cs"/>
          <w:cs/>
        </w:rPr>
        <w:t>ของสำนักวิเคราะห์และตรวจสอบ</w:t>
      </w:r>
      <w:r w:rsidRPr="00A455D4">
        <w:rPr>
          <w:rFonts w:ascii="TH SarabunPSK" w:hAnsi="TH SarabunPSK" w:cs="TH SarabunPSK"/>
          <w:cs/>
        </w:rPr>
        <w:t xml:space="preserve"> </w:t>
      </w:r>
      <w:r w:rsidRPr="00A455D4">
        <w:rPr>
          <w:rFonts w:ascii="TH SarabunPSK" w:hAnsi="TH SarabunPSK" w:cs="TH SarabunPSK" w:hint="cs"/>
          <w:cs/>
        </w:rPr>
        <w:t>ระบบข้อมูลทะเบียนทางหลวง</w:t>
      </w:r>
      <w:r w:rsidRPr="00A455D4">
        <w:rPr>
          <w:rFonts w:ascii="TH SarabunPSK" w:hAnsi="TH SarabunPSK" w:cs="TH SarabunPSK"/>
          <w:cs/>
        </w:rPr>
        <w:t>(</w:t>
      </w:r>
      <w:r w:rsidRPr="00A455D4">
        <w:rPr>
          <w:rFonts w:ascii="TH SarabunPSK" w:hAnsi="TH SarabunPSK" w:cs="TH SarabunPSK"/>
        </w:rPr>
        <w:t>HRIS)</w:t>
      </w:r>
      <w:r w:rsidRPr="00A455D4">
        <w:rPr>
          <w:rFonts w:ascii="TH SarabunPSK" w:hAnsi="TH SarabunPSK" w:cs="TH SarabunPSK" w:hint="cs"/>
          <w:cs/>
        </w:rPr>
        <w:t>ของสำนักแผนงาน</w:t>
      </w:r>
      <w:r w:rsidRPr="00A455D4">
        <w:rPr>
          <w:rFonts w:ascii="TH SarabunPSK" w:hAnsi="TH SarabunPSK" w:cs="TH SarabunPSK"/>
          <w:cs/>
        </w:rPr>
        <w:t xml:space="preserve"> </w:t>
      </w:r>
      <w:r w:rsidRPr="00A455D4">
        <w:rPr>
          <w:rFonts w:ascii="TH SarabunPSK" w:hAnsi="TH SarabunPSK" w:cs="TH SarabunPSK" w:hint="cs"/>
          <w:cs/>
        </w:rPr>
        <w:t>รวมถึงระบบต่างๆ</w:t>
      </w:r>
      <w:r w:rsidRPr="00A455D4">
        <w:rPr>
          <w:rFonts w:ascii="TH SarabunPSK" w:hAnsi="TH SarabunPSK" w:cs="TH SarabunPSK"/>
          <w:cs/>
        </w:rPr>
        <w:t xml:space="preserve"> </w:t>
      </w:r>
      <w:r w:rsidRPr="00A455D4">
        <w:rPr>
          <w:rFonts w:ascii="TH SarabunPSK" w:hAnsi="TH SarabunPSK" w:cs="TH SarabunPSK" w:hint="cs"/>
          <w:cs/>
        </w:rPr>
        <w:t>ที่เกี่ยวข้องซึ่งเป็นประโยชน์ในการพัฒนาระบบ</w:t>
      </w:r>
      <w:r w:rsidRPr="00A455D4">
        <w:rPr>
          <w:rFonts w:ascii="TH SarabunPSK" w:hAnsi="TH SarabunPSK" w:cs="TH SarabunPSK"/>
          <w:cs/>
        </w:rPr>
        <w:t xml:space="preserve"> </w:t>
      </w:r>
      <w:r w:rsidRPr="00A455D4">
        <w:rPr>
          <w:rFonts w:ascii="TH SarabunPSK" w:hAnsi="TH SarabunPSK" w:cs="TH SarabunPSK" w:hint="cs"/>
          <w:cs/>
        </w:rPr>
        <w:t>และการแลกเปลี่ยนข้อมูล</w:t>
      </w:r>
      <w:r w:rsidRPr="00AE08D1">
        <w:rPr>
          <w:rFonts w:ascii="TH SarabunPSK" w:hAnsi="TH SarabunPSK" w:cs="TH SarabunPSK"/>
          <w:cs/>
        </w:rPr>
        <w:t xml:space="preserve"> </w:t>
      </w:r>
      <w:r w:rsidRPr="00AE08D1">
        <w:rPr>
          <w:rFonts w:ascii="TH SarabunPSK" w:hAnsi="TH SarabunPSK" w:cs="TH SarabunPSK" w:hint="cs"/>
          <w:cs/>
        </w:rPr>
        <w:t>เพื่อให้สามารถทำงานได้สะดวกรวดเร็วขึ้น</w:t>
      </w:r>
      <w:r w:rsidR="00991251">
        <w:rPr>
          <w:rFonts w:ascii="TH SarabunPSK" w:hAnsi="TH SarabunPSK" w:cs="TH SarabunPSK" w:hint="cs"/>
          <w:cs/>
        </w:rPr>
        <w:t xml:space="preserve"> ดังแผนผัง</w:t>
      </w:r>
      <w:r>
        <w:rPr>
          <w:rFonts w:ascii="TH SarabunPSK" w:hAnsi="TH SarabunPSK" w:cs="TH SarabunPSK" w:hint="cs"/>
          <w:cs/>
        </w:rPr>
        <w:t xml:space="preserve">ต่อไปนี้ </w:t>
      </w:r>
    </w:p>
    <w:p w:rsidR="00290436" w:rsidRDefault="00290436" w:rsidP="003F0C8E">
      <w:pPr>
        <w:pStyle w:val="20"/>
        <w:numPr>
          <w:ilvl w:val="0"/>
          <w:numId w:val="0"/>
        </w:numPr>
        <w:ind w:left="2160" w:firstLine="720"/>
        <w:rPr>
          <w:rFonts w:ascii="TH SarabunPSK" w:hAnsi="TH SarabunPSK" w:cs="TH SarabunPSK"/>
          <w:cs/>
        </w:rPr>
      </w:pPr>
    </w:p>
    <w:p w:rsidR="00034A1B" w:rsidRDefault="003D3A07" w:rsidP="003D3A07">
      <w:pPr>
        <w:pStyle w:val="20"/>
        <w:numPr>
          <w:ilvl w:val="0"/>
          <w:numId w:val="0"/>
        </w:numPr>
        <w:ind w:firstLine="720"/>
        <w:jc w:val="left"/>
        <w:rPr>
          <w:rFonts w:ascii="TH SarabunPSK" w:hAnsi="TH SarabunPSK" w:cs="TH SarabunPSK"/>
        </w:rPr>
      </w:pPr>
      <w:r w:rsidRPr="00F9617C">
        <w:rPr>
          <w:rFonts w:ascii="TH SarabunPSK" w:hAnsi="TH SarabunPSK" w:cs="TH SarabunPSK"/>
          <w:noProof/>
        </w:rPr>
        <w:drawing>
          <wp:inline distT="0" distB="0" distL="0" distR="0" wp14:anchorId="1311205C" wp14:editId="131332A1">
            <wp:extent cx="5319766" cy="299640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2"/>
                    <a:stretch/>
                  </pic:blipFill>
                  <pic:spPr bwMode="auto">
                    <a:xfrm>
                      <a:off x="0" y="0"/>
                      <a:ext cx="5319766" cy="299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A1B" w:rsidRDefault="00034A1B" w:rsidP="00034A1B">
      <w:pPr>
        <w:pStyle w:val="20"/>
        <w:numPr>
          <w:ilvl w:val="0"/>
          <w:numId w:val="0"/>
        </w:num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รูปที่ 1 </w:t>
      </w:r>
      <w:r w:rsidR="003D3A07">
        <w:rPr>
          <w:rFonts w:ascii="TH SarabunPSK" w:hAnsi="TH SarabunPSK" w:cs="TH SarabunPSK" w:hint="cs"/>
          <w:cs/>
        </w:rPr>
        <w:t>แผนผังระบบบริหารงานบำรุงทาง</w:t>
      </w:r>
    </w:p>
    <w:p w:rsidR="00034A1B" w:rsidRDefault="00034A1B" w:rsidP="00034A1B">
      <w:pPr>
        <w:pStyle w:val="20"/>
        <w:numPr>
          <w:ilvl w:val="0"/>
          <w:numId w:val="0"/>
        </w:numPr>
        <w:jc w:val="center"/>
        <w:rPr>
          <w:rFonts w:ascii="TH SarabunPSK" w:hAnsi="TH SarabunPSK" w:cs="TH SarabunPSK"/>
          <w:cs/>
        </w:rPr>
      </w:pPr>
    </w:p>
    <w:p w:rsidR="003F0C8E" w:rsidRDefault="003F0C8E" w:rsidP="00034A1B">
      <w:pPr>
        <w:pStyle w:val="20"/>
        <w:numPr>
          <w:ilvl w:val="0"/>
          <w:numId w:val="0"/>
        </w:numPr>
        <w:ind w:firstLine="720"/>
        <w:rPr>
          <w:rFonts w:ascii="TH SarabunPSK" w:hAnsi="TH SarabunPSK" w:cs="TH SarabunPSK"/>
        </w:rPr>
      </w:pPr>
    </w:p>
    <w:p w:rsidR="00034A1B" w:rsidRDefault="000071BD" w:rsidP="00034A1B">
      <w:pPr>
        <w:pStyle w:val="20"/>
        <w:numPr>
          <w:ilvl w:val="0"/>
          <w:numId w:val="0"/>
        </w:num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สำหรับ</w:t>
      </w:r>
      <w:r w:rsidRPr="000071BD">
        <w:rPr>
          <w:rFonts w:ascii="TH SarabunPSK" w:hAnsi="TH SarabunPSK" w:cs="TH SarabunPSK" w:hint="cs"/>
          <w:cs/>
        </w:rPr>
        <w:t>โครงการสอบเทียบแบบจำลองและปรับปรุงโปรแกรมบริหารงานบำรุงทาง</w:t>
      </w:r>
      <w:r w:rsidR="00AE08D1">
        <w:rPr>
          <w:rFonts w:ascii="TH SarabunPSK" w:hAnsi="TH SarabunPSK" w:cs="TH SarabunPSK"/>
          <w:cs/>
        </w:rPr>
        <w:t xml:space="preserve">นี้ </w:t>
      </w:r>
      <w:r w:rsidR="00034A1B">
        <w:rPr>
          <w:rFonts w:ascii="TH SarabunPSK" w:hAnsi="TH SarabunPSK" w:cs="TH SarabunPSK" w:hint="cs"/>
          <w:cs/>
        </w:rPr>
        <w:t xml:space="preserve">โดยโปรแกรม </w:t>
      </w:r>
      <w:r w:rsidR="00034A1B">
        <w:rPr>
          <w:rFonts w:ascii="TH SarabunPSK" w:hAnsi="TH SarabunPSK" w:cs="TH SarabunPSK"/>
        </w:rPr>
        <w:t xml:space="preserve">TPMS </w:t>
      </w:r>
      <w:r w:rsidR="00034A1B">
        <w:rPr>
          <w:rFonts w:ascii="TH SarabunPSK" w:hAnsi="TH SarabunPSK" w:cs="TH SarabunPSK" w:hint="cs"/>
          <w:cs/>
        </w:rPr>
        <w:t xml:space="preserve">ที่ปรับปรุงขึ้นใหม่นี้จะสามารถใช้งานผ่าน </w:t>
      </w:r>
      <w:r w:rsidR="00034A1B" w:rsidRPr="00034A1B">
        <w:rPr>
          <w:rFonts w:ascii="TH SarabunPSK" w:hAnsi="TH SarabunPSK" w:cs="TH SarabunPSK"/>
        </w:rPr>
        <w:t>Web Browser</w:t>
      </w:r>
      <w:r w:rsidR="00034A1B">
        <w:rPr>
          <w:rFonts w:ascii="TH SarabunPSK" w:hAnsi="TH SarabunPSK" w:cs="TH SarabunPSK"/>
        </w:rPr>
        <w:t xml:space="preserve"> </w:t>
      </w:r>
      <w:r w:rsidR="00034A1B">
        <w:rPr>
          <w:rFonts w:ascii="TH SarabunPSK" w:hAnsi="TH SarabunPSK" w:cs="TH SarabunPSK" w:hint="cs"/>
          <w:cs/>
        </w:rPr>
        <w:t>และสามารถใช้งาน</w:t>
      </w:r>
      <w:r w:rsidR="008343C1">
        <w:rPr>
          <w:rFonts w:ascii="TH SarabunPSK" w:hAnsi="TH SarabunPSK" w:cs="TH SarabunPSK" w:hint="cs"/>
          <w:cs/>
        </w:rPr>
        <w:t>ได้</w:t>
      </w:r>
      <w:r w:rsidR="00034A1B">
        <w:rPr>
          <w:rFonts w:ascii="TH SarabunPSK" w:hAnsi="TH SarabunPSK" w:cs="TH SarabunPSK" w:hint="cs"/>
          <w:cs/>
        </w:rPr>
        <w:t xml:space="preserve">หลาย </w:t>
      </w:r>
      <w:r w:rsidR="00034A1B">
        <w:rPr>
          <w:rFonts w:ascii="TH SarabunPSK" w:hAnsi="TH SarabunPSK" w:cs="TH SarabunPSK"/>
        </w:rPr>
        <w:t xml:space="preserve">User </w:t>
      </w:r>
      <w:r w:rsidR="00034A1B">
        <w:rPr>
          <w:rFonts w:ascii="TH SarabunPSK" w:hAnsi="TH SarabunPSK" w:cs="TH SarabunPSK" w:hint="cs"/>
          <w:cs/>
        </w:rPr>
        <w:t>คณะที่ปรึกษาได้</w:t>
      </w:r>
      <w:r w:rsidR="00034A1B" w:rsidRPr="00034A1B">
        <w:rPr>
          <w:rFonts w:ascii="TH SarabunPSK" w:hAnsi="TH SarabunPSK" w:cs="TH SarabunPSK" w:hint="cs"/>
          <w:cs/>
        </w:rPr>
        <w:t>ดำเนินการสอบเทียบแบบจำลองต่างๆ</w:t>
      </w:r>
      <w:r w:rsidR="00034A1B" w:rsidRPr="00034A1B">
        <w:rPr>
          <w:rFonts w:ascii="TH SarabunPSK" w:hAnsi="TH SarabunPSK" w:cs="TH SarabunPSK"/>
          <w:cs/>
        </w:rPr>
        <w:t xml:space="preserve"> </w:t>
      </w:r>
      <w:r w:rsidR="00034A1B" w:rsidRPr="00034A1B">
        <w:rPr>
          <w:rFonts w:ascii="TH SarabunPSK" w:hAnsi="TH SarabunPSK" w:cs="TH SarabunPSK" w:hint="cs"/>
          <w:cs/>
        </w:rPr>
        <w:t>ปรับปรุงค่าตัวแปรให้สอดคล้องกับสถานการณ์และเป็นค่าปัจจุบัน</w:t>
      </w:r>
      <w:r w:rsidR="00034A1B">
        <w:rPr>
          <w:rFonts w:ascii="TH SarabunPSK" w:hAnsi="TH SarabunPSK" w:cs="TH SarabunPSK"/>
        </w:rPr>
        <w:t xml:space="preserve"> </w:t>
      </w:r>
      <w:r w:rsidR="00034A1B">
        <w:rPr>
          <w:rFonts w:ascii="TH SarabunPSK" w:hAnsi="TH SarabunPSK" w:cs="TH SarabunPSK" w:hint="cs"/>
          <w:cs/>
        </w:rPr>
        <w:t>ดังต่อไปนี้</w:t>
      </w:r>
    </w:p>
    <w:p w:rsidR="009B0E71" w:rsidRPr="00CC5F17" w:rsidRDefault="000005FA" w:rsidP="008E3A16">
      <w:pPr>
        <w:pStyle w:val="31"/>
        <w:tabs>
          <w:tab w:val="clear" w:pos="1701"/>
        </w:tabs>
        <w:ind w:left="1134" w:hanging="42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๕.๑.๒</w:t>
      </w:r>
      <w:r w:rsidR="009B0E71">
        <w:rPr>
          <w:rFonts w:ascii="TH SarabunIT๙" w:hAnsi="TH SarabunIT๙" w:cs="TH SarabunIT๙" w:hint="cs"/>
          <w:cs/>
        </w:rPr>
        <w:tab/>
      </w:r>
      <w:r w:rsidR="009B0E71" w:rsidRPr="00CC5F17">
        <w:rPr>
          <w:rFonts w:ascii="TH SarabunIT๙" w:hAnsi="TH SarabunIT๙" w:cs="TH SarabunIT๙"/>
          <w:cs/>
        </w:rPr>
        <w:t xml:space="preserve">กำหนดตัวแปรที่จะดำเนินการสอบเทียบในแบบจำลองการเสื่อมสภาพทาง </w:t>
      </w:r>
      <w:r w:rsidR="009B0E71">
        <w:rPr>
          <w:rFonts w:ascii="TH SarabunIT๙" w:hAnsi="TH SarabunIT๙" w:cs="TH SarabunIT๙" w:hint="cs"/>
          <w:cs/>
        </w:rPr>
        <w:t xml:space="preserve">            </w:t>
      </w:r>
      <w:r w:rsidR="009B0E71" w:rsidRPr="00CC5F17">
        <w:rPr>
          <w:rFonts w:ascii="TH SarabunIT๙" w:hAnsi="TH SarabunIT๙" w:cs="TH SarabunIT๙"/>
          <w:cs/>
        </w:rPr>
        <w:t>และแบบจำลองผลกระทบจากมาตรฐานการซ่อมบำรุง โดยคำนึงถึงลักษณะข้อมูลของ</w:t>
      </w:r>
      <w:r w:rsidR="009B0E71">
        <w:rPr>
          <w:rFonts w:ascii="TH SarabunIT๙" w:hAnsi="TH SarabunIT๙" w:cs="TH SarabunIT๙" w:hint="cs"/>
          <w:cs/>
        </w:rPr>
        <w:t xml:space="preserve">    </w:t>
      </w:r>
      <w:r w:rsidR="009B0E71" w:rsidRPr="00CC5F17">
        <w:rPr>
          <w:rFonts w:ascii="TH SarabunIT๙" w:hAnsi="TH SarabunIT๙" w:cs="TH SarabunIT๙"/>
          <w:cs/>
        </w:rPr>
        <w:t>กรมทางหลวงในปัจจุบัน</w:t>
      </w:r>
    </w:p>
    <w:p w:rsidR="00AB52E0" w:rsidRPr="00837776" w:rsidRDefault="009B0E71" w:rsidP="008E3A16">
      <w:pPr>
        <w:pStyle w:val="31"/>
        <w:tabs>
          <w:tab w:val="clear" w:pos="1701"/>
        </w:tabs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๕.๑.</w:t>
      </w:r>
      <w:r w:rsidR="000005FA">
        <w:rPr>
          <w:rFonts w:ascii="TH SarabunPSK" w:hAnsi="TH SarabunPSK" w:cs="TH SarabunPSK" w:hint="cs"/>
          <w:cs/>
        </w:rPr>
        <w:t>๓</w:t>
      </w:r>
      <w:r w:rsidR="0050045F" w:rsidRPr="009B0E71">
        <w:rPr>
          <w:rFonts w:ascii="TH SarabunPSK" w:hAnsi="TH SarabunPSK" w:cs="TH SarabunPSK" w:hint="cs"/>
          <w:cs/>
        </w:rPr>
        <w:t xml:space="preserve"> </w:t>
      </w:r>
      <w:r w:rsidR="00AB52E0" w:rsidRPr="00837776">
        <w:rPr>
          <w:rFonts w:ascii="TH SarabunPSK" w:hAnsi="TH SarabunPSK" w:cs="TH SarabunPSK"/>
          <w:cs/>
        </w:rPr>
        <w:t xml:space="preserve">ดำเนินการสอบเทียบแบบจำลองต่างๆ ในโปรแกรม </w:t>
      </w:r>
      <w:r w:rsidR="00AB52E0" w:rsidRPr="00837776">
        <w:rPr>
          <w:rFonts w:ascii="TH SarabunPSK" w:hAnsi="TH SarabunPSK" w:cs="TH SarabunPSK"/>
        </w:rPr>
        <w:t xml:space="preserve">TPMS </w:t>
      </w:r>
      <w:r w:rsidR="00AB52E0" w:rsidRPr="00837776">
        <w:rPr>
          <w:rFonts w:ascii="TH SarabunPSK" w:hAnsi="TH SarabunPSK" w:cs="TH SarabunPSK"/>
          <w:cs/>
        </w:rPr>
        <w:t>โดยพิจารณาข้อมูลที่กรมทางหลวงได้ดำเนินการสำรวจข้อมูลที่ผ่านมา รวมถึงข้อมูลต่างๆ ที่เกี่ยวข้อง โดยมีรายละเอียดตัวอย่าง ดังนี้</w:t>
      </w:r>
    </w:p>
    <w:p w:rsidR="00E20995" w:rsidRPr="00AB52E0" w:rsidRDefault="00E20995" w:rsidP="00AB52E0">
      <w:pPr>
        <w:pStyle w:val="20"/>
        <w:numPr>
          <w:ilvl w:val="0"/>
          <w:numId w:val="46"/>
        </w:numPr>
        <w:rPr>
          <w:rFonts w:ascii="TH SarabunPSK" w:hAnsi="TH SarabunPSK" w:cs="TH SarabunPSK"/>
          <w:b/>
          <w:bCs/>
        </w:rPr>
      </w:pPr>
      <w:r w:rsidRPr="00AB52E0">
        <w:rPr>
          <w:rFonts w:ascii="TH SarabunPSK" w:hAnsi="TH SarabunPSK" w:cs="TH SarabunPSK"/>
          <w:b/>
          <w:bCs/>
          <w:cs/>
        </w:rPr>
        <w:t>แบบจำลองทำนายการเสื่อมสภาพ</w:t>
      </w:r>
      <w:r w:rsidRPr="00AB52E0">
        <w:rPr>
          <w:rFonts w:ascii="TH SarabunPSK" w:hAnsi="TH SarabunPSK" w:cs="TH SarabunPSK"/>
          <w:b/>
          <w:bCs/>
        </w:rPr>
        <w:t xml:space="preserve"> (Deterioration Model)</w:t>
      </w:r>
    </w:p>
    <w:p w:rsidR="000071BD" w:rsidRPr="00806C7D" w:rsidRDefault="00E20995" w:rsidP="00F56B2D">
      <w:pPr>
        <w:tabs>
          <w:tab w:val="left" w:pos="450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ในโครงการนี้ใช้การทำนายสภาพทางด้วยกัน </w:t>
      </w:r>
      <w:r w:rsidRPr="00806C7D">
        <w:rPr>
          <w:rFonts w:ascii="TH SarabunPSK" w:hAnsi="TH SarabunPSK" w:cs="TH SarabunPSK"/>
          <w:sz w:val="32"/>
          <w:szCs w:val="32"/>
        </w:rPr>
        <w:t xml:space="preserve">3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ประเภท ประกอบด้วย ความขรุขระผิวทาง รอยแตก และรอยร่องล้อ โดยแบบจำลองทำนายความขรุขระผิวทางใช้แบบจำลองของ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Ronet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เนื่องจากแบบจำลองเดิมของ </w:t>
      </w:r>
      <w:r w:rsidRPr="00806C7D">
        <w:rPr>
          <w:rFonts w:ascii="TH SarabunPSK" w:hAnsi="TH SarabunPSK" w:cs="TH SarabunPSK"/>
          <w:sz w:val="32"/>
          <w:szCs w:val="32"/>
        </w:rPr>
        <w:t xml:space="preserve">HDM-4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มีความยุ่งยากซับซ้อน และต้องการข้อมูลหลายชนิด การนำแบบจำลองดังกล่าวมาใช้ในโครงการนี้จึงต้องมีการปรับแก้ให้สอดคล้องกับการเสื่อมสภาพของสายทางของกรมทางหลวง เพื่อให้สามารถพยากรณ์การเสื่อมสภาพของทางหลวงได้อย่างเหมาะสม ในส่วนของแบบจำลองทำนายรอยแตก และรอยร่องล้อ ใช้แบบจำลองของ </w:t>
      </w:r>
      <w:r w:rsidRPr="00806C7D">
        <w:rPr>
          <w:rFonts w:ascii="TH SarabunPSK" w:hAnsi="TH SarabunPSK" w:cs="TH SarabunPSK"/>
          <w:sz w:val="32"/>
          <w:szCs w:val="32"/>
        </w:rPr>
        <w:t>HDM-4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พัฒนาโดย </w:t>
      </w:r>
      <w:r w:rsidRPr="00806C7D">
        <w:rPr>
          <w:rFonts w:ascii="TH SarabunPSK" w:hAnsi="TH SarabunPSK" w:cs="TH SarabunPSK"/>
          <w:sz w:val="32"/>
          <w:szCs w:val="32"/>
        </w:rPr>
        <w:t xml:space="preserve">World Bank </w:t>
      </w:r>
      <w:r w:rsidRPr="00806C7D">
        <w:rPr>
          <w:rFonts w:ascii="TH SarabunPSK" w:hAnsi="TH SarabunPSK" w:cs="TH SarabunPSK"/>
          <w:sz w:val="32"/>
          <w:szCs w:val="32"/>
          <w:cs/>
        </w:rPr>
        <w:t>โดยไม่มีการปรับแก้แบบจำลอง เนื่องจากข้อมูลสภาพทางที่มีอยู่ในปัจจุบันไม่เพียงพอสำหรับการปรับแก้แบบจำลองทั้งสองได้ ซึ่งหากในอนาคตมีข้อมูลที่เพียงพอก็ควรมีการปรับแก้แบบจำลองให้สอดคล้องกับการเสื่อมสภาพของสายทางของกรมทางหลวง</w:t>
      </w:r>
    </w:p>
    <w:p w:rsidR="00E20995" w:rsidRPr="0050045F" w:rsidRDefault="0050045F" w:rsidP="0050045F">
      <w:pPr>
        <w:tabs>
          <w:tab w:val="left" w:pos="630"/>
          <w:tab w:val="left" w:pos="810"/>
          <w:tab w:val="left" w:pos="1134"/>
        </w:tabs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20995" w:rsidRPr="0050045F">
        <w:rPr>
          <w:rFonts w:ascii="TH SarabunPSK" w:hAnsi="TH SarabunPSK" w:cs="TH SarabunPSK"/>
          <w:b/>
          <w:bCs/>
          <w:sz w:val="32"/>
          <w:szCs w:val="32"/>
          <w:cs/>
        </w:rPr>
        <w:t>แบบจำลองการเสื่อมสภาพความขรุขระผิวทาง</w:t>
      </w:r>
    </w:p>
    <w:p w:rsidR="00E20995" w:rsidRPr="00806C7D" w:rsidRDefault="00E20995" w:rsidP="00F56B2D">
      <w:pPr>
        <w:tabs>
          <w:tab w:val="left" w:pos="630"/>
          <w:tab w:val="left" w:pos="810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แบบจำลองทำนายการเสื่อมสภาพความขรุขระผิวทาง ใช้ค่าดัชนีความขรุขระสากลเป็นดัชนีชี้วัดสภาพความขรุขระผิวทาง โดยในแบบจำลองต้นแบบของ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HDM-4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ปัจจัยที่มีผลกระทบต่อความขรุขระผิวทาง ได้แก่ ความแข็งแรงโครงสร้าง ปริมาณการจราจร ความเสียหายผิวทาง และสภาพแวดล้อม ซึ่ง 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Ronet</w:t>
      </w:r>
      <w:proofErr w:type="spellEnd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ได้ปรับแก้แบบจำลองให้อยู่ในรูปแบบอย่างง่าย โดย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ไม่พิจรณา</w:t>
      </w:r>
      <w:proofErr w:type="spellEnd"/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ผลกระทบของความเสียหายผิวทาง (รอยแตก รอยร่องล้อ หลุมบ่อ) ที่มีต่อการเปลี่ยนแปลงของค่า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IRI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ในการทำนายการเสื่อมสภาพความขรุขระผิวทาง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dIRI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5528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Kgp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*(a0*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Exp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(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Kgm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*m*AGE3)*[(1 + SNC*a1)]</w:t>
            </w:r>
            <w:r w:rsidRPr="00806C7D">
              <w:rPr>
                <w:rFonts w:ascii="TH SarabunPSK" w:hAnsi="TH SarabunPSK" w:cs="TH SarabunPSK"/>
                <w:b/>
                <w:bCs/>
                <w:vertAlign w:val="superscript"/>
              </w:rPr>
              <w:t>-5</w:t>
            </w:r>
            <w:r w:rsidRPr="00806C7D">
              <w:rPr>
                <w:rFonts w:ascii="TH SarabunPSK" w:hAnsi="TH SarabunPSK" w:cs="TH SarabunPSK"/>
                <w:b/>
                <w:bCs/>
              </w:rPr>
              <w:t xml:space="preserve"> *YE4 + a2*AGE3) + (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Kgm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*m*</w:t>
            </w:r>
            <w:proofErr w:type="spellStart"/>
            <w:r w:rsidRPr="00806C7D">
              <w:rPr>
                <w:rFonts w:ascii="TH SarabunPSK" w:hAnsi="TH SarabunPSK" w:cs="TH SarabunPSK"/>
                <w:b/>
                <w:bCs/>
              </w:rPr>
              <w:t>RIa</w:t>
            </w:r>
            <w:proofErr w:type="spellEnd"/>
            <w:r w:rsidRPr="00806C7D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403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… (1)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โดย</w:t>
            </w: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AGE3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อายุสายทางตั้งแต่มีการเสริมผิว การบูรณะ หรือ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การก่อสร้างใหม่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RIa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proofErr w:type="spellStart"/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ความขุรข</w:t>
            </w:r>
            <w:proofErr w:type="spellEnd"/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ระสากลเมื่อต้นปีที่สนใจ (ม./กม.)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m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ค่าสัมประสิทธิ์ผลกระทบจากสภาพแวดล้อม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อ้างอิง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HDM-4 Volume 6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B10-3)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ดังตารางที่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a0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134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ซึ่งเป็นค่าคงที่ของสมการ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HDM-4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อ้างอิง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HDM-4 Volume 6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B10-5)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a1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0.755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ค่าคงที่เพื่อลดค่าความแข็งแรงโครงสร้างทางเนื่องจากผลกระทบของความเสียหายผิวทางที่มีต่อการเสื่อมสภาพความขรุขระผิว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a2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0.0121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ซึ่งเป็นค่าคงที่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ปรับอัตราการเสื่อมสภาพเนื่องจากผลกระทบของความเสียหายผิวทาง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ที่มีต่อการเสื่อมสภาพความขรุขระผิวทาง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ค่าความแข็งแรงของโครงสร้างทางตั้งแต่มีการก่อสร้าง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การเสริมผิว การบูรณะ หรือ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การก่อสร้างใหม่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ครั้งล่าสุด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ASSHTO)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YE4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annual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number of equivalent standard axles (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ล้าน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ESAL/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ช่องทางจราจร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Kgp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Kgm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ค่าปรับแก้ของค่าสัมประสิทธิ์ผลกระทบจากสภาพแวดล้อม (อ้างอิง </w:t>
            </w: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HDM-4, Volume 5, P. 93-96)</w:t>
            </w:r>
          </w:p>
        </w:tc>
      </w:tr>
    </w:tbl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1</w:t>
      </w:r>
      <w:r w:rsidRPr="00806C7D">
        <w:rPr>
          <w:rFonts w:ascii="TH SarabunPSK" w:hAnsi="TH SarabunPSK" w:cs="TH SarabunPSK"/>
          <w:sz w:val="32"/>
          <w:szCs w:val="32"/>
        </w:rPr>
        <w:t xml:space="preserve"> 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ค่าสัมประสิทธิ์ผลกระทบจากสภาพแวดล้อม</w:t>
      </w:r>
      <w:r w:rsidRPr="00806C7D">
        <w:rPr>
          <w:rFonts w:ascii="TH SarabunPSK" w:hAnsi="TH SarabunPSK" w:cs="TH SarabunPSK"/>
          <w:sz w:val="32"/>
          <w:szCs w:val="32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989"/>
        <w:gridCol w:w="1606"/>
        <w:gridCol w:w="1668"/>
        <w:gridCol w:w="1659"/>
        <w:gridCol w:w="1829"/>
      </w:tblGrid>
      <w:tr w:rsidR="00E20995" w:rsidRPr="00806C7D" w:rsidTr="000071BD">
        <w:trPr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ระดับอุณหภูมิ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Sub-tropical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Sub-tropical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Temperate Freeze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Arid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0.005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Semi-Arid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Sub-Humid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0.050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Humid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0.050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0.060</w:t>
            </w:r>
          </w:p>
        </w:tc>
      </w:tr>
      <w:tr w:rsidR="00E20995" w:rsidRPr="00806C7D" w:rsidTr="000071BD">
        <w:trPr>
          <w:jc w:val="center"/>
        </w:trPr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Pre-Humid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0.030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0.050</w:t>
            </w: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84CB5" w:rsidRDefault="00C84CB5" w:rsidP="008E3A16">
      <w:pPr>
        <w:spacing w:before="24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C84CB5" w:rsidRDefault="00C84CB5" w:rsidP="00F56B2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6C7D" w:rsidRPr="00806C7D" w:rsidRDefault="00E20995" w:rsidP="00F56B2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</w:rPr>
        <w:t xml:space="preserve">SNC (Structural Number Modified)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คือ ค่าความแข็งแรงของโครงสร้างทางตั้งแต่มีการก่อสร้าง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,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Overlay, Reconstruction, Rehabilitation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ครั้งล่าสุด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ASSHTO)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6C7D" w:rsidRPr="00806C7D">
        <w:rPr>
          <w:rFonts w:ascii="TH SarabunPSK" w:hAnsi="TH SarabunPSK" w:cs="TH SarabunPSK"/>
          <w:sz w:val="32"/>
          <w:szCs w:val="32"/>
          <w:cs/>
        </w:rPr>
        <w:t>คำนวณได้จาก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5528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lang w:eastAsia="ja-JP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SN + 3.51 (log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10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CBRs) – 0.85 (log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10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 CBRs)2 – 1.43</w:t>
            </w:r>
          </w:p>
        </w:tc>
        <w:tc>
          <w:tcPr>
            <w:tcW w:w="1403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240" w:after="24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… (2)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เมื่อ</w:t>
            </w: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7613C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6pt;height:13.95pt" equationxml="&lt;">
                  <v:imagedata r:id="rId9" o:title="" chromakey="white"/>
                </v:shape>
              </w:pic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ค่าความแข็งแรงของทาง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n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จำนวนชั้นทาง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ai</w:t>
            </w:r>
            <w:proofErr w:type="spellEnd"/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ค่าสัมประสิทธิ์ความแข็งแรงของแต่ละชั้นทาง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hi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ความหนาของแต่ละชั้นทาง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CBRs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  <w:gridSpan w:val="2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 </w:t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 xml:space="preserve">CBR 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>ภาคสนามของชั้นดินเดิม</w:t>
            </w:r>
          </w:p>
        </w:tc>
      </w:tr>
    </w:tbl>
    <w:p w:rsidR="00E20995" w:rsidRPr="00806C7D" w:rsidRDefault="00E20995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>เนื่องจากมีข้อมูลไม่เพียงพอสำหรับ</w:t>
      </w:r>
      <w:r w:rsidR="000071BD">
        <w:rPr>
          <w:rFonts w:ascii="TH SarabunPSK" w:hAnsi="TH SarabunPSK" w:cs="TH SarabunPSK"/>
          <w:sz w:val="32"/>
          <w:szCs w:val="32"/>
          <w:cs/>
        </w:rPr>
        <w:t>คำนว</w:t>
      </w:r>
      <w:r w:rsidR="000071BD">
        <w:rPr>
          <w:rFonts w:ascii="TH SarabunPSK" w:hAnsi="TH SarabunPSK" w:cs="TH SarabunPSK" w:hint="cs"/>
          <w:sz w:val="32"/>
          <w:szCs w:val="32"/>
          <w:cs/>
        </w:rPr>
        <w:t>ณ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หาค่าความแข็งแรงโครงสร้างโดยตรงดังสมการที่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2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จึงใช้การคาดการณ์ค่าความแข็งแรงของโครงสร้างทาง จากการทดสอบค่าการแอ่นตัวของชั้นทางซึ่งกระทำโดยการทดสอบด้วย </w:t>
      </w:r>
      <w:r w:rsidRPr="00806C7D">
        <w:rPr>
          <w:rFonts w:ascii="TH SarabunPSK" w:hAnsi="TH SarabunPSK" w:cs="TH SarabunPSK"/>
          <w:sz w:val="32"/>
          <w:szCs w:val="32"/>
        </w:rPr>
        <w:t>Benkelman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</w:rPr>
        <w:t>Beam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806C7D">
        <w:rPr>
          <w:rFonts w:ascii="TH SarabunPSK" w:hAnsi="TH SarabunPSK" w:cs="TH SarabunPSK"/>
          <w:sz w:val="32"/>
          <w:szCs w:val="32"/>
        </w:rPr>
        <w:t xml:space="preserve">Falling Weight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Deflectometer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และนำค่าจากการทดสอบมาคำนวณ ดังนั้นสามารถหาค่า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SNC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ได้จากสมการของ </w:t>
      </w:r>
      <w:r w:rsidRPr="00806C7D">
        <w:rPr>
          <w:rFonts w:ascii="TH SarabunPSK" w:hAnsi="TH SarabunPSK" w:cs="TH SarabunPSK"/>
          <w:sz w:val="32"/>
          <w:szCs w:val="32"/>
        </w:rPr>
        <w:t>Paterson (1987)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3.2 DEF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-0.63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granular bases</w:t>
            </w:r>
          </w:p>
        </w:tc>
      </w:tr>
      <w:tr w:rsidR="00E20995" w:rsidRPr="00806C7D" w:rsidTr="000071BD">
        <w:tc>
          <w:tcPr>
            <w:tcW w:w="67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SNC</w:t>
            </w:r>
          </w:p>
        </w:tc>
        <w:tc>
          <w:tcPr>
            <w:tcW w:w="425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806C7D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931" w:type="dxa"/>
          </w:tcPr>
          <w:p w:rsidR="00E20995" w:rsidRPr="00806C7D" w:rsidRDefault="00E20995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7D">
              <w:rPr>
                <w:rFonts w:ascii="TH SarabunPSK" w:hAnsi="TH SarabunPSK" w:cs="TH SarabunPSK"/>
                <w:sz w:val="32"/>
                <w:szCs w:val="32"/>
              </w:rPr>
              <w:t>2.2 DEF</w:t>
            </w:r>
            <w:r w:rsidRPr="00806C7D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-0.63</w:t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06C7D">
              <w:rPr>
                <w:rFonts w:ascii="TH SarabunPSK" w:hAnsi="TH SarabunPSK" w:cs="TH SarabunPSK"/>
                <w:sz w:val="32"/>
                <w:szCs w:val="32"/>
              </w:rPr>
              <w:t>cement bases</w:t>
            </w:r>
          </w:p>
        </w:tc>
      </w:tr>
    </w:tbl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>โดย</w:t>
      </w:r>
      <w:r w:rsidRPr="00806C7D">
        <w:rPr>
          <w:rFonts w:ascii="TH SarabunPSK" w:hAnsi="TH SarabunPSK" w:cs="TH SarabunPSK"/>
          <w:sz w:val="32"/>
          <w:szCs w:val="32"/>
        </w:rPr>
        <w:t xml:space="preserve">      DEF       =   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ค่าการแอ่นตัวจากการวัดด้วยเครื่องมือ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Benkelman Beam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หรือ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Falling Weight 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Deflectometer</w:t>
      </w:r>
      <w:proofErr w:type="spellEnd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(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มม</w:t>
      </w:r>
      <w:proofErr w:type="spellEnd"/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.)</w:t>
      </w:r>
    </w:p>
    <w:p w:rsidR="00E20995" w:rsidRPr="00806C7D" w:rsidRDefault="00E20995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>ในกรณีที่ไม่มีข้อมูลค่าการแอ่นตัว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จากการวัดด้วยเครื่องมือ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Benkelman Beam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หรือ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Falling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Weight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proofErr w:type="spellStart"/>
      <w:r w:rsidRPr="00806C7D">
        <w:rPr>
          <w:rFonts w:ascii="TH SarabunPSK" w:eastAsia="MS Mincho" w:hAnsi="TH SarabunPSK" w:cs="TH SarabunPSK"/>
          <w:sz w:val="32"/>
          <w:szCs w:val="32"/>
          <w:lang w:eastAsia="ja-JP"/>
        </w:rPr>
        <w:t>Deflectometer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ให้พิจารณาใช้ค่าความแข็งแรงของโครงสร้างตามโครงสร้างชั้นทางจากการออกแบบเพื่อให้สามารถรองรับน้ำหนักจากปริมาณการจราจรได้ โดยจำแนกตามปริมาณการจราจรดังตารางที่ </w:t>
      </w:r>
      <w:r w:rsidRPr="00806C7D">
        <w:rPr>
          <w:rFonts w:ascii="TH SarabunPSK" w:hAnsi="TH SarabunPSK" w:cs="TH SarabunPSK"/>
          <w:sz w:val="32"/>
          <w:szCs w:val="32"/>
        </w:rPr>
        <w:t>3.2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2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ค่าความแข็งแรงโครงสร้าง</w:t>
      </w:r>
      <w:proofErr w:type="spellStart"/>
      <w:r w:rsidRPr="00806C7D">
        <w:rPr>
          <w:rFonts w:ascii="TH SarabunPSK" w:hAnsi="TH SarabunPSK" w:cs="TH SarabunPSK"/>
          <w:sz w:val="32"/>
          <w:szCs w:val="32"/>
          <w:cs/>
        </w:rPr>
        <w:t>ค่าด</w:t>
      </w:r>
      <w:proofErr w:type="spellEnd"/>
      <w:r w:rsidRPr="00806C7D">
        <w:rPr>
          <w:rFonts w:ascii="TH SarabunPSK" w:hAnsi="TH SarabunPSK" w:cs="TH SarabunPSK"/>
          <w:sz w:val="32"/>
          <w:szCs w:val="32"/>
          <w:cs/>
        </w:rPr>
        <w:t>การณ์จากประเภทชั้นทาง</w:t>
      </w:r>
    </w:p>
    <w:tbl>
      <w:tblPr>
        <w:tblW w:w="4909" w:type="pct"/>
        <w:jc w:val="center"/>
        <w:tblLook w:val="04A0" w:firstRow="1" w:lastRow="0" w:firstColumn="1" w:lastColumn="0" w:noHBand="0" w:noVBand="1"/>
      </w:tblPr>
      <w:tblGrid>
        <w:gridCol w:w="1191"/>
        <w:gridCol w:w="1429"/>
        <w:gridCol w:w="1968"/>
        <w:gridCol w:w="1055"/>
        <w:gridCol w:w="1249"/>
        <w:gridCol w:w="1126"/>
        <w:gridCol w:w="877"/>
      </w:tblGrid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cs/>
              </w:rPr>
              <w:t>ประเภทชั้นทาง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AADT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>ความหนาผิวทาง</w:t>
            </w:r>
            <w:r w:rsidRPr="00806C7D">
              <w:rPr>
                <w:rFonts w:ascii="TH SarabunPSK" w:eastAsia="Times New Roman" w:hAnsi="TH SarabunPSK" w:cs="TH SarabunPSK"/>
              </w:rPr>
              <w:t xml:space="preserve"> (cm)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>ความหนาพื้นทาง</w:t>
            </w:r>
            <w:r w:rsidRPr="00806C7D">
              <w:rPr>
                <w:rFonts w:ascii="TH SarabunPSK" w:eastAsia="Times New Roman" w:hAnsi="TH SarabunPSK" w:cs="TH SarabunPSK"/>
              </w:rPr>
              <w:t xml:space="preserve"> (cm)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>ความหนารองพื้นทาง</w:t>
            </w:r>
            <w:r w:rsidRPr="00806C7D">
              <w:rPr>
                <w:rFonts w:ascii="TH SarabunPSK" w:eastAsia="Times New Roman" w:hAnsi="TH SarabunPSK" w:cs="TH SarabunPSK"/>
              </w:rPr>
              <w:t xml:space="preserve"> (cm)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  <w:cs/>
              </w:rPr>
              <w:t xml:space="preserve">ชั้น </w:t>
            </w:r>
            <w:r w:rsidRPr="00806C7D">
              <w:rPr>
                <w:rFonts w:ascii="TH SarabunPSK" w:eastAsia="Times New Roman" w:hAnsi="TH SarabunPSK" w:cs="TH SarabunPSK"/>
              </w:rPr>
              <w:t>Select A (cm)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SNC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cs/>
              </w:rPr>
              <w:t>พิเศษ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&gt;10,000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6.38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5,000 - 10,000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5.49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2,500 - 5,000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5.04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3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1,000 - 2,500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4.55</w:t>
            </w:r>
          </w:p>
        </w:tc>
      </w:tr>
      <w:tr w:rsidR="00E20995" w:rsidRPr="00806C7D" w:rsidTr="000071BD">
        <w:trPr>
          <w:trHeight w:val="480"/>
          <w:jc w:val="center"/>
        </w:trPr>
        <w:tc>
          <w:tcPr>
            <w:tcW w:w="6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4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806C7D">
              <w:rPr>
                <w:rFonts w:ascii="TH SarabunPSK" w:eastAsia="Times New Roman" w:hAnsi="TH SarabunPSK" w:cs="TH SarabunPSK"/>
              </w:rPr>
              <w:t>&lt;= 1,000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</w:rPr>
              <w:t>30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06C7D">
              <w:rPr>
                <w:rFonts w:ascii="TH SarabunPSK" w:hAnsi="TH SarabunPSK" w:cs="TH SarabunPSK"/>
                <w:color w:val="000000"/>
              </w:rPr>
              <w:t>3.50</w:t>
            </w:r>
          </w:p>
        </w:tc>
      </w:tr>
    </w:tbl>
    <w:p w:rsidR="00E20995" w:rsidRPr="00806C7D" w:rsidRDefault="00E20995" w:rsidP="00F56B2D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การนำแบบจำลองทำนายการเสื่อมสภาพความขรุขระผิวทางมาใช้ ต้องมีการปรับแก้ก่อนการนำมาใช้งาน เนื่องจากในโครงการนี้เป็นการพัฒนาแบบจำลองทำนายการเสื่อมสภาพความขรุขระผิวทางที่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Ronet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พัฒนาไว้มาปรับแก้เพื่อให้สามารถใช้พยากรณ์สภาพผิวทางที่อยู่ในความรับผิดชอบของกรมทางหลวงได้อย่างมีประสิทธิภาพ เดิมแบบจำลองนี้สร้างโดยใช้ข้อมูลจากประเทศกำลังพัฒนาและประเทศที่พัฒนาแล้ว ดังนั้นผลลัพธ์ของแบบจำลองจึงเป็นลักษณะกว้างๆ สามารถนำไปใช้งานโดยมีความถูกต้องระดับหนึ่ง ทั้งนี้ขึ้นอยู่กับความถูกต้องและลักษณะข้อมูลของประเทศนั้นๆ ทางคณะที่ปรึกษาจึงปรับแก้แบบจำลองโดยการปรับแก้ค่า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>ซึ่งเป็น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ค่า</w:t>
      </w:r>
      <w:r w:rsidRPr="00806C7D">
        <w:rPr>
          <w:rFonts w:ascii="TH SarabunPSK" w:hAnsi="TH SarabunPSK" w:cs="TH SarabunPSK"/>
          <w:sz w:val="32"/>
          <w:szCs w:val="32"/>
          <w:cs/>
        </w:rPr>
        <w:t>ปรับแก้</w:t>
      </w:r>
      <w:r w:rsidRPr="00806C7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อัตราการเสื่อมสภาพของความขรุขระผิวทาง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และค่า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a2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ซึ่งเป็นค่าปรับแก้เพื่อลดค่าความแข็งแรงโครงสร้างทางเนื่องจากผลกระทบของความเสียหายผิวทางที่มีต่อการเสื่อมสภาพความขรุขระผิวทาง โดยเลือกค่า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06C7D">
        <w:rPr>
          <w:rFonts w:ascii="TH SarabunPSK" w:hAnsi="TH SarabunPSK" w:cs="TH SarabunPSK"/>
          <w:sz w:val="32"/>
          <w:szCs w:val="32"/>
        </w:rPr>
        <w:t xml:space="preserve">a2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ที่ทำให้กราฟเปรียบเทียบระหว่างค่า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จริงกับค่า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ที่ได้จากการทำนายด้วยแบบจำลอง มีสมการเป็น </w:t>
      </w:r>
      <w:r w:rsidRPr="00806C7D">
        <w:rPr>
          <w:rFonts w:ascii="TH SarabunPSK" w:hAnsi="TH SarabunPSK" w:cs="TH SarabunPSK"/>
          <w:sz w:val="32"/>
          <w:szCs w:val="32"/>
        </w:rPr>
        <w:t xml:space="preserve">y = mx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กล่าวคือ มีความชันเข้าใกล้ </w:t>
      </w:r>
      <w:r w:rsidRPr="00806C7D">
        <w:rPr>
          <w:rFonts w:ascii="TH SarabunPSK" w:hAnsi="TH SarabunPSK" w:cs="TH SarabunPSK"/>
          <w:sz w:val="32"/>
          <w:szCs w:val="32"/>
        </w:rPr>
        <w:t xml:space="preserve">45 </w:t>
      </w:r>
      <w:r w:rsidRPr="00806C7D">
        <w:rPr>
          <w:rFonts w:ascii="TH SarabunPSK" w:hAnsi="TH SarabunPSK" w:cs="TH SarabunPSK"/>
          <w:sz w:val="32"/>
          <w:szCs w:val="32"/>
          <w:cs/>
        </w:rPr>
        <w:t>องศา ซึ่งแสดงว่าค่าที่ได้จากการทำนาย มีความถูกต้องใกล้เคียงกับค่าในความเป็นจริงมากที่สุด</w:t>
      </w:r>
    </w:p>
    <w:p w:rsidR="00E20995" w:rsidRPr="00806C7D" w:rsidRDefault="00E20995" w:rsidP="00F56B2D">
      <w:pPr>
        <w:pStyle w:val="T"/>
        <w:spacing w:before="120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การทดสอบความน่าเชื่อถือของแบบจำลอง สามารถทำได้โดยหาค่าสัมประสิทธิ์สหสัมพันธ์ระหว่างข้อมูลจริงที่สำรวจหน้างานกับค่าดัชนีความขรุขระสากลที่ได้จากการทำนาย ยิ่งมีค่าเข้าใกล้ </w:t>
      </w:r>
      <w:r w:rsidRPr="00806C7D">
        <w:rPr>
          <w:rFonts w:ascii="TH SarabunPSK" w:hAnsi="TH SarabunPSK" w:cs="TH SarabunPSK"/>
        </w:rPr>
        <w:t xml:space="preserve">1 </w:t>
      </w:r>
      <w:r w:rsidRPr="00806C7D">
        <w:rPr>
          <w:rFonts w:ascii="TH SarabunPSK" w:hAnsi="TH SarabunPSK" w:cs="TH SarabunPSK"/>
          <w:cs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E20995" w:rsidRPr="00806C7D" w:rsidRDefault="00E20995" w:rsidP="00F56B2D">
      <w:pPr>
        <w:pStyle w:val="afb"/>
        <w:spacing w:before="120" w:after="120"/>
        <w:ind w:left="1440" w:firstLine="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</w:rPr>
        <w:tab/>
        <w:t>= 1</w:t>
      </w:r>
      <w:r w:rsidRPr="00806C7D">
        <w:rPr>
          <w:rFonts w:ascii="TH SarabunPSK" w:hAnsi="TH SarabunPSK" w:cs="TH SarabunPSK"/>
          <w:b/>
          <w:bCs/>
        </w:rPr>
        <w:t xml:space="preserve"> –</w:t>
      </w:r>
      <w:r w:rsidRPr="00806C7D">
        <w:rPr>
          <w:rFonts w:ascii="TH SarabunPSK" w:hAnsi="TH SarabunPSK" w:cs="TH SarabunPSK"/>
        </w:rPr>
        <w:t xml:space="preserve"> </w:t>
      </w:r>
      <w:r w:rsidRPr="00806C7D">
        <w:rPr>
          <w:rFonts w:ascii="TH SarabunPSK" w:hAnsi="TH SarabunPSK" w:cs="TH SarabunPSK"/>
        </w:rPr>
        <w:fldChar w:fldCharType="begin"/>
      </w:r>
      <w:r w:rsidRPr="00806C7D">
        <w:rPr>
          <w:rFonts w:ascii="TH SarabunPSK" w:hAnsi="TH SarabunPSK" w:cs="TH SarabunPSK"/>
        </w:rPr>
        <w:instrText xml:space="preserve"> QUOTE </w:instrText>
      </w:r>
      <w:r w:rsidR="00E7613C">
        <w:rPr>
          <w:rFonts w:ascii="TH SarabunPSK" w:hAnsi="TH SarabunPSK" w:cs="TH SarabunPSK"/>
          <w:position w:val="-23"/>
        </w:rPr>
        <w:pict>
          <v:shape id="_x0000_i1026" type="#_x0000_t75" style="width:90.25pt;height:44.05pt" equationxml="&lt;">
            <v:imagedata r:id="rId10" o:title="" chromakey="white"/>
          </v:shape>
        </w:pict>
      </w:r>
      <w:r w:rsidRPr="00806C7D">
        <w:rPr>
          <w:rFonts w:ascii="TH SarabunPSK" w:hAnsi="TH SarabunPSK" w:cs="TH SarabunPSK"/>
        </w:rPr>
        <w:instrText xml:space="preserve"> </w:instrText>
      </w:r>
      <w:r w:rsidRPr="00806C7D">
        <w:rPr>
          <w:rFonts w:ascii="TH SarabunPSK" w:hAnsi="TH SarabunPSK" w:cs="TH SarabunPSK"/>
        </w:rPr>
        <w:fldChar w:fldCharType="end"/>
      </w:r>
      <w:r w:rsidRPr="00806C7D">
        <w:rPr>
          <w:rFonts w:ascii="TH SarabunPSK" w:hAnsi="TH SarabunPSK" w:cs="TH SarabunPSK"/>
        </w:rPr>
        <w:fldChar w:fldCharType="begin"/>
      </w:r>
      <w:r w:rsidRPr="00806C7D">
        <w:rPr>
          <w:rFonts w:ascii="TH SarabunPSK" w:hAnsi="TH SarabunPSK" w:cs="TH SarabunPSK"/>
        </w:rPr>
        <w:instrText xml:space="preserve"> QUOTE </w:instrText>
      </w:r>
      <w:r w:rsidR="00E7613C">
        <w:rPr>
          <w:rFonts w:ascii="TH SarabunPSK" w:hAnsi="TH SarabunPSK" w:cs="TH SarabunPSK"/>
          <w:position w:val="-23"/>
        </w:rPr>
        <w:pict>
          <v:shape id="_x0000_i1027" type="#_x0000_t75" style="width:90.25pt;height:44.05pt" equationxml="&lt;">
            <v:imagedata r:id="rId10" o:title="" chromakey="white"/>
          </v:shape>
        </w:pict>
      </w:r>
      <w:r w:rsidRPr="00806C7D">
        <w:rPr>
          <w:rFonts w:ascii="TH SarabunPSK" w:hAnsi="TH SarabunPSK" w:cs="TH SarabunPSK"/>
        </w:rPr>
        <w:instrText xml:space="preserve"> </w:instrText>
      </w:r>
      <w:r w:rsidRPr="00806C7D">
        <w:rPr>
          <w:rFonts w:ascii="TH SarabunPSK" w:hAnsi="TH SarabunPSK" w:cs="TH SarabunPSK"/>
        </w:rPr>
        <w:fldChar w:fldCharType="end"/>
      </w:r>
      <w:r w:rsidRPr="00806C7D">
        <w:rPr>
          <w:rFonts w:ascii="TH SarabunPSK" w:hAnsi="TH SarabunPSK" w:cs="TH SarabunPSK"/>
        </w:rPr>
        <w:t>(</w:t>
      </w:r>
      <w:proofErr w:type="gramStart"/>
      <w:r w:rsidRPr="00806C7D">
        <w:rPr>
          <w:rFonts w:ascii="TH SarabunPSK" w:hAnsi="TH SarabunPSK" w:cs="TH SarabunPSK"/>
          <w:sz w:val="20"/>
          <w:szCs w:val="20"/>
        </w:rPr>
        <w:t>∑</w:t>
      </w:r>
      <w:r w:rsidRPr="00806C7D">
        <w:rPr>
          <w:rFonts w:ascii="TH SarabunPSK" w:hAnsi="TH SarabunPSK" w:cs="TH SarabunPSK"/>
        </w:rPr>
        <w:t>(</w:t>
      </w:r>
      <w:proofErr w:type="gramEnd"/>
      <w:r w:rsidRPr="00806C7D">
        <w:rPr>
          <w:rFonts w:ascii="TH SarabunPSK" w:hAnsi="TH SarabunPSK" w:cs="TH SarabunPSK"/>
          <w:i/>
          <w:iCs/>
        </w:rPr>
        <w:t xml:space="preserve"> </w:t>
      </w:r>
      <w:proofErr w:type="spellStart"/>
      <w:r w:rsidRPr="00806C7D">
        <w:rPr>
          <w:rFonts w:ascii="TH SarabunPSK" w:hAnsi="TH SarabunPSK" w:cs="TH SarabunPSK"/>
          <w:i/>
          <w:iCs/>
        </w:rPr>
        <w:t>Yest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</w:rPr>
        <w:t>-</w:t>
      </w:r>
      <w:r w:rsidRPr="00806C7D">
        <w:rPr>
          <w:rFonts w:ascii="TH SarabunPSK" w:hAnsi="TH SarabunPSK" w:cs="TH SarabunPSK"/>
          <w:i/>
          <w:iCs/>
        </w:rPr>
        <w:t xml:space="preserve"> </w:t>
      </w:r>
      <w:proofErr w:type="spellStart"/>
      <w:r w:rsidRPr="00806C7D">
        <w:rPr>
          <w:rFonts w:ascii="TH SarabunPSK" w:hAnsi="TH SarabunPSK" w:cs="TH SarabunPSK"/>
          <w:i/>
          <w:iCs/>
        </w:rPr>
        <w:t>Yobs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</w:rPr>
        <w:t>)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</w:rPr>
        <w:t>/</w:t>
      </w:r>
      <w:r w:rsidRPr="00806C7D">
        <w:rPr>
          <w:rFonts w:ascii="TH SarabunPSK" w:hAnsi="TH SarabunPSK" w:cs="TH SarabunPSK"/>
          <w:sz w:val="20"/>
          <w:szCs w:val="20"/>
        </w:rPr>
        <w:t>∑</w:t>
      </w:r>
      <w:r w:rsidRPr="00806C7D">
        <w:rPr>
          <w:rFonts w:ascii="TH SarabunPSK" w:hAnsi="TH SarabunPSK" w:cs="TH SarabunPSK"/>
        </w:rPr>
        <w:t>(</w:t>
      </w:r>
      <w:proofErr w:type="spellStart"/>
      <w:r w:rsidRPr="00806C7D">
        <w:rPr>
          <w:rFonts w:ascii="TH SarabunPSK" w:hAnsi="TH SarabunPSK" w:cs="TH SarabunPSK"/>
          <w:i/>
          <w:iCs/>
        </w:rPr>
        <w:t>Yobs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  <w:i/>
          <w:iCs/>
          <w:sz w:val="44"/>
          <w:szCs w:val="44"/>
        </w:rPr>
        <w:t>-</w:t>
      </w:r>
      <w:r w:rsidRPr="00806C7D">
        <w:rPr>
          <w:rFonts w:ascii="TH SarabunPSK" w:hAnsi="TH SarabunPSK" w:cs="TH SarabunPSK"/>
        </w:rPr>
        <w:t xml:space="preserve"> </w:t>
      </w:r>
      <w:proofErr w:type="spellStart"/>
      <w:r w:rsidRPr="00806C7D">
        <w:rPr>
          <w:rFonts w:ascii="TH SarabunPSK" w:hAnsi="TH SarabunPSK" w:cs="TH SarabunPSK"/>
        </w:rPr>
        <w:t>Ym</w:t>
      </w:r>
      <w:proofErr w:type="spellEnd"/>
      <w:r w:rsidRPr="00806C7D">
        <w:rPr>
          <w:rFonts w:ascii="TH SarabunPSK" w:hAnsi="TH SarabunPSK" w:cs="TH SarabunPSK"/>
          <w:i/>
          <w:iCs/>
        </w:rPr>
        <w:t>)</w:t>
      </w:r>
      <w:r w:rsidRPr="00806C7D">
        <w:rPr>
          <w:rFonts w:ascii="TH SarabunPSK" w:hAnsi="TH SarabunPSK" w:cs="TH SarabunPSK"/>
          <w:i/>
          <w:iCs/>
          <w:vertAlign w:val="superscript"/>
        </w:rPr>
        <w:t>2</w:t>
      </w:r>
      <w:r w:rsidRPr="00806C7D">
        <w:rPr>
          <w:rFonts w:ascii="TH SarabunPSK" w:hAnsi="TH SarabunPSK" w:cs="TH SarabunPSK"/>
        </w:rPr>
        <w:t>)</w:t>
      </w:r>
    </w:p>
    <w:p w:rsidR="00E20995" w:rsidRPr="00806C7D" w:rsidRDefault="00E20995" w:rsidP="00F56B2D">
      <w:pPr>
        <w:pStyle w:val="32"/>
        <w:ind w:firstLine="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โดยที่</w:t>
      </w:r>
      <w:r w:rsidRPr="00806C7D">
        <w:rPr>
          <w:rFonts w:ascii="TH SarabunPSK" w:hAnsi="TH SarabunPSK" w:cs="TH SarabunPSK"/>
        </w:rPr>
        <w:tab/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</w:rPr>
        <w:tab/>
        <w:t xml:space="preserve">= </w:t>
      </w:r>
      <w:r w:rsidRPr="00806C7D">
        <w:rPr>
          <w:rFonts w:ascii="TH SarabunPSK" w:hAnsi="TH SarabunPSK" w:cs="TH SarabunPSK"/>
          <w:cs/>
        </w:rPr>
        <w:t xml:space="preserve">ค่าสัมประสิทธิ์สหสัมพันธ์ </w:t>
      </w:r>
      <w:r w:rsidRPr="00806C7D">
        <w:rPr>
          <w:rFonts w:ascii="TH SarabunPSK" w:hAnsi="TH SarabunPSK" w:cs="TH SarabunPSK"/>
        </w:rPr>
        <w:t>(Correlation Coefficient)</w:t>
      </w:r>
    </w:p>
    <w:p w:rsidR="00E20995" w:rsidRPr="00806C7D" w:rsidRDefault="00E20995" w:rsidP="00F56B2D">
      <w:pPr>
        <w:pStyle w:val="32"/>
        <w:ind w:firstLine="720"/>
        <w:jc w:val="thaiDistribute"/>
        <w:rPr>
          <w:rFonts w:ascii="TH SarabunPSK" w:hAnsi="TH SarabunPSK" w:cs="TH SarabunPSK"/>
        </w:rPr>
      </w:pPr>
      <w:proofErr w:type="spellStart"/>
      <w:r w:rsidRPr="00806C7D">
        <w:rPr>
          <w:rFonts w:ascii="TH SarabunPSK" w:hAnsi="TH SarabunPSK" w:cs="TH SarabunPSK"/>
          <w:i/>
          <w:iCs/>
        </w:rPr>
        <w:t>Yest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ab/>
      </w:r>
      <w:r w:rsidRPr="00806C7D">
        <w:rPr>
          <w:rFonts w:ascii="TH SarabunPSK" w:hAnsi="TH SarabunPSK" w:cs="TH SarabunPSK"/>
        </w:rPr>
        <w:t xml:space="preserve">= </w:t>
      </w:r>
      <w:r w:rsidRPr="00806C7D">
        <w:rPr>
          <w:rFonts w:ascii="TH SarabunPSK" w:hAnsi="TH SarabunPSK" w:cs="TH SarabunPSK"/>
          <w:cs/>
        </w:rPr>
        <w:t>ค่าดัชนีความขรุขระสากลที่พยากรณ์ได้โดยใช้แบบจำลองที่พัฒนาขึ้น</w:t>
      </w:r>
    </w:p>
    <w:p w:rsidR="00E20995" w:rsidRPr="00806C7D" w:rsidRDefault="00E20995" w:rsidP="00F56B2D">
      <w:pPr>
        <w:pStyle w:val="32"/>
        <w:ind w:firstLine="720"/>
        <w:jc w:val="thaiDistribute"/>
        <w:rPr>
          <w:rFonts w:ascii="TH SarabunPSK" w:hAnsi="TH SarabunPSK" w:cs="TH SarabunPSK"/>
        </w:rPr>
      </w:pPr>
      <w:proofErr w:type="spellStart"/>
      <w:r w:rsidRPr="00806C7D">
        <w:rPr>
          <w:rFonts w:ascii="TH SarabunPSK" w:hAnsi="TH SarabunPSK" w:cs="TH SarabunPSK"/>
          <w:i/>
          <w:iCs/>
        </w:rPr>
        <w:lastRenderedPageBreak/>
        <w:t>Yobs</w:t>
      </w:r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>i</w:t>
      </w:r>
      <w:proofErr w:type="spellEnd"/>
      <w:r w:rsidRPr="00806C7D">
        <w:rPr>
          <w:rFonts w:ascii="TH SarabunPSK" w:hAnsi="TH SarabunPSK" w:cs="TH SarabunPSK"/>
          <w:i/>
          <w:iCs/>
          <w:sz w:val="44"/>
          <w:szCs w:val="44"/>
          <w:vertAlign w:val="subscript"/>
        </w:rPr>
        <w:tab/>
      </w:r>
      <w:r w:rsidRPr="00806C7D">
        <w:rPr>
          <w:rFonts w:ascii="TH SarabunPSK" w:hAnsi="TH SarabunPSK" w:cs="TH SarabunPSK"/>
        </w:rPr>
        <w:t>=</w:t>
      </w:r>
      <w:r w:rsidRPr="00806C7D">
        <w:rPr>
          <w:rFonts w:ascii="TH SarabunPSK" w:hAnsi="TH SarabunPSK" w:cs="TH SarabunPSK"/>
          <w:cs/>
        </w:rPr>
        <w:t xml:space="preserve"> ค่าดัชนีความขรุขระสากลที่สำรวจและเก็บรวบรวมจริง</w:t>
      </w:r>
    </w:p>
    <w:p w:rsidR="00E20995" w:rsidRPr="00806C7D" w:rsidRDefault="00E20995" w:rsidP="00F56B2D">
      <w:pPr>
        <w:pStyle w:val="32"/>
        <w:ind w:firstLine="720"/>
        <w:jc w:val="thaiDistribute"/>
        <w:rPr>
          <w:rFonts w:ascii="TH SarabunPSK" w:hAnsi="TH SarabunPSK" w:cs="TH SarabunPSK"/>
        </w:rPr>
      </w:pPr>
      <w:proofErr w:type="spellStart"/>
      <w:r w:rsidRPr="00806C7D">
        <w:rPr>
          <w:rFonts w:ascii="TH SarabunPSK" w:hAnsi="TH SarabunPSK" w:cs="TH SarabunPSK"/>
        </w:rPr>
        <w:t>Ym</w:t>
      </w:r>
      <w:proofErr w:type="spellEnd"/>
      <w:r w:rsidRPr="00806C7D">
        <w:rPr>
          <w:rFonts w:ascii="TH SarabunPSK" w:hAnsi="TH SarabunPSK" w:cs="TH SarabunPSK"/>
        </w:rPr>
        <w:tab/>
        <w:t xml:space="preserve">= </w:t>
      </w:r>
      <w:r w:rsidRPr="00806C7D">
        <w:rPr>
          <w:rFonts w:ascii="TH SarabunPSK" w:hAnsi="TH SarabunPSK" w:cs="TH SarabunPSK"/>
          <w:cs/>
        </w:rPr>
        <w:t>ค่าเฉลี่ยความขรุขระสากลที่สำรวจและเก็บรวบรวมจริง</w:t>
      </w:r>
    </w:p>
    <w:p w:rsidR="00E20995" w:rsidRPr="00806C7D" w:rsidRDefault="00E20995" w:rsidP="00F56B2D">
      <w:pPr>
        <w:pStyle w:val="afb"/>
        <w:spacing w:before="120"/>
        <w:ind w:firstLine="720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การหาค่าของสัมประสิทธิ์สหสัมพันธ์ </w:t>
      </w:r>
      <w:r w:rsidRPr="00806C7D">
        <w:rPr>
          <w:rFonts w:ascii="TH SarabunPSK" w:hAnsi="TH SarabunPSK" w:cs="TH SarabunPSK"/>
        </w:rPr>
        <w:t>(Correlation Coefficient)</w:t>
      </w:r>
      <w:r w:rsidRPr="00806C7D">
        <w:rPr>
          <w:rFonts w:ascii="TH SarabunPSK" w:hAnsi="TH SarabunPSK" w:cs="TH SarabunPSK"/>
          <w:cs/>
        </w:rPr>
        <w:t xml:space="preserve"> ใช้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>สัญลักษณ์</w:t>
      </w:r>
      <w:r w:rsidRPr="00806C7D">
        <w:rPr>
          <w:rFonts w:ascii="TH SarabunPSK" w:hAnsi="TH SarabunPSK" w:cs="TH SarabunPSK"/>
        </w:rPr>
        <w:t> 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</w:t>
      </w:r>
      <w:proofErr w:type="spellStart"/>
      <w:r w:rsidRPr="00806C7D">
        <w:rPr>
          <w:rFonts w:ascii="TH SarabunPSK" w:hAnsi="TH SarabunPSK" w:cs="TH SarabunPSK"/>
          <w:cs/>
        </w:rPr>
        <w:t>โดยค</w:t>
      </w:r>
      <w:proofErr w:type="spellEnd"/>
      <w:r w:rsidRPr="00806C7D">
        <w:rPr>
          <w:rFonts w:ascii="TH SarabunPSK" w:hAnsi="TH SarabunPSK" w:cs="TH SarabunPSK"/>
        </w:rPr>
        <w:t></w:t>
      </w:r>
      <w:proofErr w:type="spellStart"/>
      <w:r w:rsidRPr="00806C7D">
        <w:rPr>
          <w:rFonts w:ascii="TH SarabunPSK" w:hAnsi="TH SarabunPSK" w:cs="TH SarabunPSK"/>
          <w:cs/>
        </w:rPr>
        <w:t>าสัมประสิทธิ์</w:t>
      </w:r>
      <w:proofErr w:type="spellEnd"/>
      <w:r w:rsidRPr="00806C7D">
        <w:rPr>
          <w:rFonts w:ascii="TH SarabunPSK" w:hAnsi="TH SarabunPSK" w:cs="TH SarabunPSK"/>
          <w:cs/>
        </w:rPr>
        <w:t xml:space="preserve">การตัดสินใจมีค่าระหว่าง 0 ถึง 1 ดังรูปที่ </w:t>
      </w:r>
      <w:r w:rsidR="00924E6A">
        <w:rPr>
          <w:rFonts w:ascii="TH SarabunPSK" w:hAnsi="TH SarabunPSK" w:cs="TH SarabunPSK" w:hint="cs"/>
          <w:cs/>
        </w:rPr>
        <w:t>2</w:t>
      </w:r>
    </w:p>
    <w:p w:rsidR="00E20995" w:rsidRPr="00806C7D" w:rsidRDefault="00E20995" w:rsidP="0018704B">
      <w:pPr>
        <w:pStyle w:val="afb"/>
        <w:numPr>
          <w:ilvl w:val="0"/>
          <w:numId w:val="17"/>
        </w:numPr>
        <w:tabs>
          <w:tab w:val="left" w:pos="1276"/>
        </w:tabs>
        <w:spacing w:before="120" w:after="120"/>
        <w:ind w:left="1276" w:hanging="567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ถ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 xml:space="preserve">า </w:t>
      </w: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</w:t>
      </w:r>
      <w:r w:rsidRPr="00806C7D">
        <w:rPr>
          <w:rFonts w:ascii="TH SarabunPSK" w:hAnsi="TH SarabunPSK" w:cs="TH SarabunPSK"/>
        </w:rPr>
        <w:t xml:space="preserve"> </w:t>
      </w:r>
      <w:r w:rsidRPr="00806C7D">
        <w:rPr>
          <w:rFonts w:ascii="TH SarabunPSK" w:hAnsi="TH SarabunPSK" w:cs="TH SarabunPSK"/>
          <w:cs/>
        </w:rPr>
        <w:t>มีความสัมพันธ์กันสูง</w:t>
      </w:r>
    </w:p>
    <w:p w:rsidR="00E20995" w:rsidRPr="00806C7D" w:rsidRDefault="00E20995" w:rsidP="0018704B">
      <w:pPr>
        <w:pStyle w:val="afb"/>
        <w:numPr>
          <w:ilvl w:val="0"/>
          <w:numId w:val="17"/>
        </w:numPr>
        <w:tabs>
          <w:tab w:val="left" w:pos="1276"/>
        </w:tabs>
        <w:spacing w:before="0" w:after="120"/>
        <w:ind w:left="1276" w:hanging="567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ถ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 xml:space="preserve">า </w:t>
      </w: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มีค่าต่ำ แสดงว่าการเปลี่ยนแปลงของตัวแปรมีความใกล้เคียงกันน้อย</w:t>
      </w:r>
      <w:r w:rsidRPr="00806C7D">
        <w:rPr>
          <w:rFonts w:ascii="TH SarabunPSK" w:hAnsi="TH SarabunPSK" w:cs="TH SarabunPSK"/>
        </w:rPr>
        <w:t xml:space="preserve"> </w:t>
      </w:r>
      <w:r w:rsidRPr="00806C7D">
        <w:rPr>
          <w:rFonts w:ascii="TH SarabunPSK" w:hAnsi="TH SarabunPSK" w:cs="TH SarabunPSK"/>
          <w:cs/>
        </w:rPr>
        <w:t>มีความสัมพันธ์กันต่ำ</w:t>
      </w:r>
    </w:p>
    <w:p w:rsidR="00E20995" w:rsidRPr="00806C7D" w:rsidRDefault="00E20995" w:rsidP="0018704B">
      <w:pPr>
        <w:pStyle w:val="afb"/>
        <w:numPr>
          <w:ilvl w:val="0"/>
          <w:numId w:val="17"/>
        </w:numPr>
        <w:tabs>
          <w:tab w:val="left" w:pos="1276"/>
        </w:tabs>
        <w:spacing w:before="0"/>
        <w:ind w:left="1276" w:hanging="567"/>
        <w:jc w:val="thaiDistribute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>ถ</w:t>
      </w:r>
      <w:r w:rsidRPr="00806C7D">
        <w:rPr>
          <w:rFonts w:ascii="TH SarabunPSK" w:hAnsi="TH SarabunPSK" w:cs="TH SarabunPSK"/>
        </w:rPr>
        <w:t></w:t>
      </w:r>
      <w:r w:rsidRPr="00806C7D">
        <w:rPr>
          <w:rFonts w:ascii="TH SarabunPSK" w:hAnsi="TH SarabunPSK" w:cs="TH SarabunPSK"/>
          <w:cs/>
        </w:rPr>
        <w:t xml:space="preserve">า </w:t>
      </w:r>
      <w:r w:rsidRPr="00806C7D">
        <w:rPr>
          <w:rFonts w:ascii="TH SarabunPSK" w:hAnsi="TH SarabunPSK" w:cs="TH SarabunPSK"/>
        </w:rPr>
        <w:t>R</w:t>
      </w:r>
      <w:r w:rsidRPr="00806C7D">
        <w:rPr>
          <w:rFonts w:ascii="TH SarabunPSK" w:hAnsi="TH SarabunPSK" w:cs="TH SarabunPSK"/>
          <w:vertAlign w:val="superscript"/>
        </w:rPr>
        <w:t>2</w:t>
      </w:r>
      <w:r w:rsidRPr="00806C7D">
        <w:rPr>
          <w:rFonts w:ascii="TH SarabunPSK" w:hAnsi="TH SarabunPSK" w:cs="TH SarabunPSK"/>
          <w:cs/>
        </w:rPr>
        <w:t xml:space="preserve"> มีค่าเป็น 0 แสดงว่าตัวแปรไม</w:t>
      </w:r>
      <w:r w:rsidRPr="00806C7D">
        <w:rPr>
          <w:rFonts w:ascii="TH SarabunPSK" w:hAnsi="TH SarabunPSK" w:cs="TH SarabunPSK"/>
        </w:rPr>
        <w:t></w:t>
      </w:r>
      <w:r w:rsidRPr="00806C7D">
        <w:rPr>
          <w:rFonts w:ascii="TH SarabunPSK" w:hAnsi="TH SarabunPSK" w:cs="TH SarabunPSK"/>
          <w:cs/>
        </w:rPr>
        <w:t>มีความสัมพันธ์ต่อ</w:t>
      </w:r>
      <w:r w:rsidRPr="00806C7D">
        <w:rPr>
          <w:rFonts w:ascii="TH SarabunPSK" w:hAnsi="TH SarabunPSK" w:cs="TH SarabunPSK"/>
        </w:rPr>
        <w:t></w:t>
      </w:r>
      <w:r w:rsidRPr="00806C7D">
        <w:rPr>
          <w:rFonts w:ascii="TH SarabunPSK" w:hAnsi="TH SarabunPSK" w:cs="TH SarabunPSK"/>
          <w:cs/>
        </w:rPr>
        <w:t>กัน</w:t>
      </w:r>
    </w:p>
    <w:p w:rsidR="00E20995" w:rsidRDefault="00E20995" w:rsidP="00F56B2D">
      <w:pPr>
        <w:spacing w:before="240"/>
        <w:ind w:firstLine="709"/>
        <w:jc w:val="thaiDistribute"/>
        <w:rPr>
          <w:rFonts w:ascii="TH SarabunPSK" w:hAnsi="TH SarabunPSK" w:cs="TH SarabunPSK"/>
          <w:sz w:val="36"/>
          <w:szCs w:val="36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806C7D">
        <w:rPr>
          <w:rFonts w:ascii="TH SarabunPSK" w:hAnsi="TH SarabunPSK" w:cs="TH SarabunPSK"/>
          <w:sz w:val="32"/>
          <w:szCs w:val="32"/>
        </w:rPr>
        <w:t>(R</w:t>
      </w:r>
      <w:r w:rsidRPr="00806C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806C7D">
        <w:rPr>
          <w:rFonts w:ascii="TH SarabunPSK" w:hAnsi="TH SarabunPSK" w:cs="TH SarabunPSK"/>
          <w:sz w:val="32"/>
          <w:szCs w:val="32"/>
        </w:rPr>
        <w:t>)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แบบจำลองยิ่งที่มีค่า </w:t>
      </w:r>
      <w:r w:rsidRPr="00806C7D">
        <w:rPr>
          <w:rFonts w:ascii="TH SarabunPSK" w:hAnsi="TH SarabunPSK" w:cs="TH SarabunPSK"/>
          <w:sz w:val="32"/>
          <w:szCs w:val="32"/>
        </w:rPr>
        <w:t>R</w:t>
      </w:r>
      <w:r w:rsidRPr="00806C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ใกล้ </w:t>
      </w:r>
      <w:r w:rsidRPr="00806C7D">
        <w:rPr>
          <w:rFonts w:ascii="TH SarabunPSK" w:hAnsi="TH SarabunPSK" w:cs="TH SarabunPSK"/>
          <w:sz w:val="32"/>
          <w:szCs w:val="32"/>
        </w:rPr>
        <w:t xml:space="preserve">1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 </w:t>
      </w:r>
    </w:p>
    <w:p w:rsidR="000F0AA8" w:rsidRPr="00806C7D" w:rsidRDefault="000F0AA8" w:rsidP="00F56B2D">
      <w:pPr>
        <w:spacing w:before="240"/>
        <w:ind w:firstLine="709"/>
        <w:jc w:val="thaiDistribute"/>
        <w:rPr>
          <w:rFonts w:ascii="TH SarabunPSK" w:hAnsi="TH SarabunPSK" w:cs="TH SarabunPSK"/>
          <w:sz w:val="36"/>
          <w:szCs w:val="36"/>
        </w:rPr>
      </w:pPr>
    </w:p>
    <w:p w:rsidR="00E20995" w:rsidRPr="00806C7D" w:rsidRDefault="00E20995" w:rsidP="00F56B2D">
      <w:pPr>
        <w:pStyle w:val="afb"/>
        <w:spacing w:before="0"/>
        <w:ind w:firstLine="0"/>
        <w:jc w:val="thaiDistribute"/>
        <w:rPr>
          <w:rFonts w:ascii="TH SarabunPSK" w:hAnsi="TH SarabunPSK" w:cs="TH SarabunPSK"/>
        </w:rPr>
      </w:pPr>
    </w:p>
    <w:p w:rsidR="00E20995" w:rsidRPr="00806C7D" w:rsidRDefault="00E20995" w:rsidP="00C84CB5">
      <w:pPr>
        <w:pStyle w:val="afb"/>
        <w:spacing w:before="0"/>
        <w:ind w:firstLine="0"/>
        <w:jc w:val="center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noProof/>
        </w:rPr>
        <w:drawing>
          <wp:inline distT="0" distB="0" distL="0" distR="0">
            <wp:extent cx="4595495" cy="1401445"/>
            <wp:effectExtent l="0" t="0" r="0" b="8255"/>
            <wp:docPr id="43" name="รูปภาพ 4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5" w:rsidRPr="00806C7D" w:rsidRDefault="00E20995" w:rsidP="00C84CB5">
      <w:pPr>
        <w:pStyle w:val="afb"/>
        <w:spacing w:before="0"/>
        <w:ind w:firstLine="0"/>
        <w:jc w:val="center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noProof/>
        </w:rPr>
        <w:drawing>
          <wp:inline distT="0" distB="0" distL="0" distR="0">
            <wp:extent cx="4619625" cy="1614805"/>
            <wp:effectExtent l="0" t="0" r="9525" b="4445"/>
            <wp:docPr id="42" name="รูปภาพ 42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95" w:rsidRPr="00806C7D" w:rsidRDefault="00E20995" w:rsidP="007F76D0">
      <w:pPr>
        <w:pStyle w:val="afb"/>
        <w:ind w:firstLine="0"/>
        <w:jc w:val="center"/>
        <w:rPr>
          <w:rFonts w:ascii="TH SarabunPSK" w:hAnsi="TH SarabunPSK" w:cs="TH SarabunPSK"/>
        </w:rPr>
      </w:pPr>
      <w:r w:rsidRPr="00806C7D">
        <w:rPr>
          <w:rFonts w:ascii="TH SarabunPSK" w:hAnsi="TH SarabunPSK" w:cs="TH SarabunPSK"/>
          <w:cs/>
        </w:rPr>
        <w:t xml:space="preserve">รูปที่ </w:t>
      </w:r>
      <w:r w:rsidR="003152B3">
        <w:rPr>
          <w:rFonts w:ascii="TH SarabunPSK" w:hAnsi="TH SarabunPSK" w:cs="TH SarabunPSK"/>
        </w:rPr>
        <w:t>2</w:t>
      </w:r>
      <w:r w:rsidRPr="00806C7D">
        <w:rPr>
          <w:rFonts w:ascii="TH SarabunPSK" w:hAnsi="TH SarabunPSK" w:cs="TH SarabunPSK"/>
          <w:cs/>
        </w:rPr>
        <w:t xml:space="preserve"> การกระจายของข้อมูล 4 ชุดที่มีค่ากลางและการกระจายเหมือนกันแต่ระดับความสัมพันธ์ต่างกัน</w:t>
      </w:r>
    </w:p>
    <w:p w:rsidR="00E20995" w:rsidRDefault="00E20995" w:rsidP="00F56B2D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3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และรูปที่ </w:t>
      </w:r>
      <w:r w:rsidR="005748BF">
        <w:rPr>
          <w:rFonts w:ascii="TH SarabunPSK" w:hAnsi="TH SarabunPSK" w:cs="TH SarabunPSK" w:hint="cs"/>
          <w:sz w:val="32"/>
          <w:szCs w:val="32"/>
          <w:cs/>
        </w:rPr>
        <w:t>3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แสดงตัวอย่างการเปรียบเทียบระหว่างค่า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จริงกับค่า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>ที่ได้จากการทำนายด้วยแบบจำลอง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ของสายทางที่อยู่ในภูมิภาคตะวันออกเฉียงเหนือ และมีปริมาณการจราจรเฉลี่ยต่อวันตลอดปี </w:t>
      </w:r>
      <w:r w:rsidRPr="00806C7D">
        <w:rPr>
          <w:rFonts w:ascii="TH SarabunPSK" w:hAnsi="TH SarabunPSK" w:cs="TH SarabunPSK"/>
          <w:sz w:val="32"/>
          <w:szCs w:val="32"/>
        </w:rPr>
        <w:t xml:space="preserve">1,000 – 2,500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คัน/วัน โดยใช้ค่า </w:t>
      </w:r>
      <w:proofErr w:type="spellStart"/>
      <w:r w:rsidRPr="00806C7D">
        <w:rPr>
          <w:rFonts w:ascii="TH SarabunPSK" w:hAnsi="TH SarabunPSK" w:cs="TH SarabunPSK"/>
          <w:sz w:val="32"/>
          <w:szCs w:val="32"/>
        </w:rPr>
        <w:t>Kgp</w:t>
      </w:r>
      <w:proofErr w:type="spellEnd"/>
      <w:r w:rsidRPr="00806C7D">
        <w:rPr>
          <w:rFonts w:ascii="TH SarabunPSK" w:hAnsi="TH SarabunPSK" w:cs="TH SarabunPSK"/>
          <w:sz w:val="32"/>
          <w:szCs w:val="32"/>
        </w:rPr>
        <w:t xml:space="preserve"> = 1.83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a2 = 0.0121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ซึ่งทำให้กราฟมีความชันเท่ากับ </w:t>
      </w:r>
      <w:r w:rsidRPr="00806C7D">
        <w:rPr>
          <w:rFonts w:ascii="TH SarabunPSK" w:hAnsi="TH SarabunPSK" w:cs="TH SarabunPSK"/>
          <w:sz w:val="32"/>
          <w:szCs w:val="32"/>
        </w:rPr>
        <w:t xml:space="preserve">1 </w:t>
      </w:r>
    </w:p>
    <w:p w:rsidR="00924E6A" w:rsidRDefault="00924E6A" w:rsidP="00F56B2D">
      <w:pPr>
        <w:spacing w:before="240"/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3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ตัวอย่างการเปรียบเทียบค่า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สายทางในภาคตะวันออกเฉียงเหนือ </w:t>
      </w:r>
      <w:r w:rsidRPr="00806C7D">
        <w:rPr>
          <w:rFonts w:ascii="TH SarabunPSK" w:hAnsi="TH SarabunPSK" w:cs="TH SarabunPSK"/>
          <w:sz w:val="32"/>
          <w:szCs w:val="32"/>
        </w:rPr>
        <w:t>(AADT 1,000-2,500)</w:t>
      </w:r>
    </w:p>
    <w:tbl>
      <w:tblPr>
        <w:tblW w:w="4939" w:type="pct"/>
        <w:tblLook w:val="04A0" w:firstRow="1" w:lastRow="0" w:firstColumn="1" w:lastColumn="0" w:noHBand="0" w:noVBand="1"/>
      </w:tblPr>
      <w:tblGrid>
        <w:gridCol w:w="1074"/>
        <w:gridCol w:w="1009"/>
        <w:gridCol w:w="1205"/>
        <w:gridCol w:w="954"/>
        <w:gridCol w:w="954"/>
        <w:gridCol w:w="660"/>
        <w:gridCol w:w="560"/>
        <w:gridCol w:w="560"/>
        <w:gridCol w:w="879"/>
        <w:gridCol w:w="1094"/>
      </w:tblGrid>
      <w:tr w:rsidR="00E20995" w:rsidRPr="00806C7D" w:rsidTr="008E3A16">
        <w:trPr>
          <w:trHeight w:val="285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หมายเลขทาง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ตอนควบคุม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CWAY_NUM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กม.</w:t>
            </w: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กม.</w:t>
            </w: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AADT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SNC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proofErr w:type="spellStart"/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RIa</w:t>
            </w:r>
            <w:proofErr w:type="spellEnd"/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IRI(</w:t>
            </w: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  <w:cs/>
              </w:rPr>
              <w:t>จริง)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IRI(Model)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3.04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138+000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139+000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2.75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139+000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3.61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2.87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141+000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4.59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3.56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4.61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3.73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4.30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3.11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5.47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2.89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143+000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144+000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6.36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2.54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2.58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144+000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145+000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6.12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2.54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152+000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153+000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2460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3.05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2.21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75+000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76+000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4.64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2.34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2.40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78+000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79+000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2.53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0222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82+000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83+000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2185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2.64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4.19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2.47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2.69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2.45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3.81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3.11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2.85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2.66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2.72</w:t>
            </w:r>
          </w:p>
        </w:tc>
      </w:tr>
      <w:tr w:rsidR="00E2099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8+000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9+000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3.02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3.18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9+000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10+000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2144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3.80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2.35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2.57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2.48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2.83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2.94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2.71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6+000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7+000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2.45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21+000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22+000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4.88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2.37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29+000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30+000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5.06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2.58</w:t>
            </w:r>
          </w:p>
        </w:tc>
      </w:tr>
      <w:tr w:rsidR="00C84CB5" w:rsidRPr="00806C7D" w:rsidTr="008E3A16">
        <w:trPr>
          <w:trHeight w:val="28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2095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33+000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34+000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1406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4CB5" w:rsidRPr="00806C7D" w:rsidRDefault="00C84CB5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806C7D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2.20</w:t>
            </w:r>
          </w:p>
        </w:tc>
      </w:tr>
    </w:tbl>
    <w:p w:rsidR="00E20995" w:rsidRPr="00806C7D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6C7D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DA68962" wp14:editId="78F176D3">
            <wp:simplePos x="0" y="0"/>
            <wp:positionH relativeFrom="column">
              <wp:posOffset>808990</wp:posOffset>
            </wp:positionH>
            <wp:positionV relativeFrom="paragraph">
              <wp:posOffset>149225</wp:posOffset>
            </wp:positionV>
            <wp:extent cx="4135755" cy="2386330"/>
            <wp:effectExtent l="19050" t="19050" r="17145" b="13970"/>
            <wp:wrapSquare wrapText="bothSides"/>
            <wp:docPr id="45" name="รูปภาพ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3863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0995" w:rsidRPr="00806C7D" w:rsidRDefault="00E20995" w:rsidP="000F0AA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3</w:t>
      </w:r>
      <w:r w:rsidR="000071B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เปรียบเทียบค่า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>จริงของสายทางในภาคตะวันออกเฉียงเหนือ กับค่าที่ได้จากการทำนายด้วยแบบจำลอง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สามารถสรุปค่าสัมประสิทธิ์สหสัมพันธ์ </w:t>
      </w:r>
      <w:r w:rsidRPr="00806C7D">
        <w:rPr>
          <w:rFonts w:ascii="TH SarabunPSK" w:hAnsi="TH SarabunPSK" w:cs="TH SarabunPSK"/>
          <w:sz w:val="32"/>
          <w:szCs w:val="32"/>
        </w:rPr>
        <w:t>(R</w:t>
      </w:r>
      <w:r w:rsidRPr="00806C7D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806C7D">
        <w:rPr>
          <w:rFonts w:ascii="TH SarabunPSK" w:hAnsi="TH SarabunPSK" w:cs="TH SarabunPSK"/>
          <w:sz w:val="32"/>
          <w:szCs w:val="32"/>
        </w:rPr>
        <w:t xml:space="preserve">)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ของสายทาง จำแนกตามปริมาณการจราจรและภูมิภาคได้ดังตารางที่ </w:t>
      </w:r>
      <w:r w:rsidRPr="00806C7D">
        <w:rPr>
          <w:rFonts w:ascii="TH SarabunPSK" w:hAnsi="TH SarabunPSK" w:cs="TH SarabunPSK"/>
          <w:sz w:val="32"/>
          <w:szCs w:val="32"/>
        </w:rPr>
        <w:t xml:space="preserve">4 </w:t>
      </w:r>
      <w:r w:rsidRPr="00806C7D">
        <w:rPr>
          <w:rFonts w:ascii="TH SarabunPSK" w:hAnsi="TH SarabunPSK" w:cs="TH SarabunPSK"/>
          <w:sz w:val="32"/>
          <w:szCs w:val="32"/>
          <w:cs/>
        </w:rPr>
        <w:t>ซึ่งในบางกลุ่มปริมาณการจราจร หรือในบางภูมิภาคไม่สามารถทดสอบความน่าเชื่อถือของแบบจำลองได้ เนื่องจากมีข้อมูลไม่เพียงพอเพื่อใช้ในการวิเคราะห์</w:t>
      </w:r>
    </w:p>
    <w:p w:rsidR="00E20995" w:rsidRPr="00806C7D" w:rsidRDefault="00E20995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6C7D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806C7D">
        <w:rPr>
          <w:rFonts w:ascii="TH SarabunPSK" w:hAnsi="TH SarabunPSK" w:cs="TH SarabunPSK"/>
          <w:sz w:val="32"/>
          <w:szCs w:val="32"/>
          <w:u w:val="single"/>
        </w:rPr>
        <w:t>4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</w:rPr>
        <w:t>ค่าปรับแก้การเสื่อมสภาพความขรุขระผิวทาง</w:t>
      </w:r>
    </w:p>
    <w:tbl>
      <w:tblPr>
        <w:tblW w:w="49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2978"/>
        <w:gridCol w:w="2124"/>
        <w:gridCol w:w="1494"/>
      </w:tblGrid>
      <w:tr w:rsidR="00E20995" w:rsidRPr="00806C7D" w:rsidTr="00E7613C">
        <w:trPr>
          <w:jc w:val="center"/>
        </w:trPr>
        <w:tc>
          <w:tcPr>
            <w:tcW w:w="1314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ปริมาณการจราจร</w:t>
            </w:r>
          </w:p>
        </w:tc>
        <w:tc>
          <w:tcPr>
            <w:tcW w:w="1664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ภูมิภาค</w:t>
            </w:r>
          </w:p>
        </w:tc>
        <w:tc>
          <w:tcPr>
            <w:tcW w:w="1187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 xml:space="preserve">Factor of Calibration, </w:t>
            </w:r>
            <w:proofErr w:type="spellStart"/>
            <w:r w:rsidRPr="00806C7D">
              <w:rPr>
                <w:rFonts w:ascii="TH SarabunPSK" w:hAnsi="TH SarabunPSK" w:cs="TH SarabunPSK"/>
              </w:rPr>
              <w:t>Kgp</w:t>
            </w:r>
            <w:proofErr w:type="spellEnd"/>
          </w:p>
        </w:tc>
        <w:tc>
          <w:tcPr>
            <w:tcW w:w="835" w:type="pct"/>
            <w:shd w:val="pct15" w:color="auto" w:fill="auto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R</w:t>
            </w:r>
            <w:r w:rsidRPr="00806C7D">
              <w:rPr>
                <w:rFonts w:ascii="TH SarabunPSK" w:hAnsi="TH SarabunPSK" w:cs="TH SarabunPSK"/>
                <w:vertAlign w:val="superscript"/>
              </w:rPr>
              <w:t>2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ind w:left="360"/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&gt;10,000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0.728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0.701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1.21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0.710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5,000 – 10,000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0.799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0.956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1.52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2,500 – 5,000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 w:hint="cs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0.765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0.774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1,000 – 2,500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0.787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0.762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0.641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 w:val="restar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≤ 1,000</w:t>
            </w: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ตะวันออกเฉียงเหนือ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06C7D">
              <w:rPr>
                <w:rFonts w:ascii="TH SarabunPSK" w:hAnsi="TH SarabunPSK" w:cs="TH SarabunPSK"/>
                <w:cs/>
              </w:rPr>
              <w:t>กลาง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  <w:tr w:rsidR="00E20995" w:rsidRPr="00806C7D" w:rsidTr="00E7613C">
        <w:trPr>
          <w:jc w:val="center"/>
        </w:trPr>
        <w:tc>
          <w:tcPr>
            <w:tcW w:w="1314" w:type="pct"/>
            <w:vMerge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664" w:type="pct"/>
            <w:vAlign w:val="center"/>
          </w:tcPr>
          <w:p w:rsidR="00E20995" w:rsidRPr="00806C7D" w:rsidRDefault="00E20995" w:rsidP="00F56B2D">
            <w:pPr>
              <w:jc w:val="thaiDistribute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  <w:cs/>
              </w:rPr>
              <w:t>ใต้</w:t>
            </w:r>
          </w:p>
        </w:tc>
        <w:tc>
          <w:tcPr>
            <w:tcW w:w="1187" w:type="pct"/>
            <w:vAlign w:val="center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1.83</w:t>
            </w:r>
          </w:p>
        </w:tc>
        <w:tc>
          <w:tcPr>
            <w:tcW w:w="835" w:type="pct"/>
          </w:tcPr>
          <w:p w:rsidR="00E20995" w:rsidRPr="00806C7D" w:rsidRDefault="00E20995" w:rsidP="008E3A16">
            <w:pPr>
              <w:jc w:val="center"/>
              <w:rPr>
                <w:rFonts w:ascii="TH SarabunPSK" w:hAnsi="TH SarabunPSK" w:cs="TH SarabunPSK"/>
              </w:rPr>
            </w:pPr>
            <w:r w:rsidRPr="00806C7D">
              <w:rPr>
                <w:rFonts w:ascii="TH SarabunPSK" w:hAnsi="TH SarabunPSK" w:cs="TH SarabunPSK"/>
              </w:rPr>
              <w:t>-</w:t>
            </w:r>
          </w:p>
        </w:tc>
      </w:tr>
    </w:tbl>
    <w:p w:rsidR="00E20995" w:rsidRPr="00806C7D" w:rsidRDefault="00E20995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06C7D">
        <w:rPr>
          <w:rFonts w:ascii="TH SarabunPSK" w:hAnsi="TH SarabunPSK" w:cs="TH SarabunPSK"/>
          <w:sz w:val="32"/>
          <w:szCs w:val="32"/>
          <w:cs/>
        </w:rPr>
        <w:t xml:space="preserve">ตัวอย่างการพยาการณ์ค่าความขรุขระสากลของทางหลวงที่มีค่าความแข็งแรงโครงสร้างเท่ากับ </w:t>
      </w:r>
      <w:r w:rsidRPr="00806C7D">
        <w:rPr>
          <w:rFonts w:ascii="TH SarabunPSK" w:hAnsi="TH SarabunPSK" w:cs="TH SarabunPSK"/>
          <w:sz w:val="32"/>
          <w:szCs w:val="32"/>
        </w:rPr>
        <w:t xml:space="preserve">4.50 (SNC = 4.50) </w:t>
      </w:r>
      <w:r w:rsidRPr="00806C7D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806C7D">
        <w:rPr>
          <w:rFonts w:ascii="TH SarabunPSK" w:hAnsi="TH SarabunPSK" w:cs="TH SarabunPSK"/>
          <w:sz w:val="32"/>
          <w:szCs w:val="32"/>
          <w:cs/>
        </w:rPr>
        <w:t>เปอร์เซนต์</w:t>
      </w:r>
      <w:proofErr w:type="spellEnd"/>
      <w:r w:rsidRPr="00806C7D">
        <w:rPr>
          <w:rFonts w:ascii="TH SarabunPSK" w:hAnsi="TH SarabunPSK" w:cs="TH SarabunPSK"/>
          <w:sz w:val="32"/>
          <w:szCs w:val="32"/>
          <w:cs/>
        </w:rPr>
        <w:t xml:space="preserve">รถหนัก </w:t>
      </w:r>
      <w:r w:rsidRPr="00806C7D">
        <w:rPr>
          <w:rFonts w:ascii="TH SarabunPSK" w:hAnsi="TH SarabunPSK" w:cs="TH SarabunPSK"/>
          <w:sz w:val="32"/>
          <w:szCs w:val="32"/>
        </w:rPr>
        <w:t>20 (HV</w:t>
      </w:r>
      <w:r w:rsidRPr="00806C7D">
        <w:rPr>
          <w:rFonts w:ascii="TH SarabunPSK" w:hAnsi="TH SarabunPSK" w:cs="TH SarabunPSK"/>
          <w:sz w:val="32"/>
          <w:szCs w:val="32"/>
          <w:cs/>
        </w:rPr>
        <w:t>%</w:t>
      </w:r>
      <w:r w:rsidRPr="00806C7D">
        <w:rPr>
          <w:rFonts w:ascii="TH SarabunPSK" w:hAnsi="TH SarabunPSK" w:cs="TH SarabunPSK"/>
          <w:sz w:val="32"/>
          <w:szCs w:val="32"/>
        </w:rPr>
        <w:t xml:space="preserve"> = 20)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 สมมติให้ค่า </w:t>
      </w:r>
      <w:r w:rsidRPr="00806C7D">
        <w:rPr>
          <w:rFonts w:ascii="TH SarabunPSK" w:hAnsi="TH SarabunPSK" w:cs="TH SarabunPSK"/>
          <w:sz w:val="32"/>
          <w:szCs w:val="32"/>
        </w:rPr>
        <w:t>IRI</w:t>
      </w:r>
      <w:r w:rsidRPr="00806C7D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เมื่อตอนสร้างใหม่เท่ากับ </w:t>
      </w:r>
      <w:r w:rsidRPr="00806C7D">
        <w:rPr>
          <w:rFonts w:ascii="TH SarabunPSK" w:hAnsi="TH SarabunPSK" w:cs="TH SarabunPSK"/>
          <w:sz w:val="32"/>
          <w:szCs w:val="32"/>
        </w:rPr>
        <w:t xml:space="preserve">2.00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สามารถทำนายค่า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ได้ดังรูปที่ </w:t>
      </w:r>
      <w:r w:rsidR="00924E6A">
        <w:rPr>
          <w:rFonts w:ascii="TH SarabunPSK" w:hAnsi="TH SarabunPSK" w:cs="TH SarabunPSK"/>
          <w:sz w:val="32"/>
          <w:szCs w:val="32"/>
        </w:rPr>
        <w:t>4</w:t>
      </w:r>
      <w:r w:rsidRPr="00806C7D">
        <w:rPr>
          <w:rFonts w:ascii="TH SarabunPSK" w:hAnsi="TH SarabunPSK" w:cs="TH SarabunPSK"/>
          <w:sz w:val="32"/>
          <w:szCs w:val="32"/>
        </w:rPr>
        <w:t xml:space="preserve"> </w:t>
      </w:r>
    </w:p>
    <w:p w:rsidR="00E20995" w:rsidRPr="00806C7D" w:rsidRDefault="00E20995" w:rsidP="003152B3">
      <w:pPr>
        <w:spacing w:before="120"/>
        <w:ind w:right="19"/>
        <w:jc w:val="center"/>
        <w:rPr>
          <w:rFonts w:ascii="TH SarabunPSK" w:hAnsi="TH SarabunPSK" w:cs="TH SarabunPSK"/>
          <w:i/>
          <w:iCs/>
          <w:sz w:val="32"/>
          <w:szCs w:val="32"/>
          <w:lang w:eastAsia="ja-JP"/>
        </w:rPr>
      </w:pPr>
      <w:r w:rsidRPr="00806C7D">
        <w:rPr>
          <w:rFonts w:ascii="TH SarabunPSK" w:hAnsi="TH SarabunPSK" w:cs="TH SarabunPSK"/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75565</wp:posOffset>
            </wp:positionV>
            <wp:extent cx="5262245" cy="2803525"/>
            <wp:effectExtent l="19050" t="19050" r="14605" b="15875"/>
            <wp:wrapSquare wrapText="bothSides"/>
            <wp:docPr id="44" name="รูปภาพ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6C7D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  <w:lang w:eastAsia="ja-JP"/>
        </w:rPr>
        <w:t>4</w:t>
      </w:r>
      <w:r w:rsidRPr="00806C7D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806C7D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ตัวอย่างการพยากรณ์ค่า </w:t>
      </w:r>
      <w:r w:rsidRPr="00806C7D">
        <w:rPr>
          <w:rFonts w:ascii="TH SarabunPSK" w:hAnsi="TH SarabunPSK" w:cs="TH SarabunPSK"/>
          <w:sz w:val="32"/>
          <w:szCs w:val="32"/>
          <w:lang w:eastAsia="ja-JP"/>
        </w:rPr>
        <w:t>IRI</w:t>
      </w:r>
    </w:p>
    <w:p w:rsidR="00E20995" w:rsidRPr="00486840" w:rsidRDefault="00E20995" w:rsidP="00486840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6C7D">
        <w:rPr>
          <w:rFonts w:ascii="TH SarabunPSK" w:hAnsi="TH SarabunPSK" w:cs="TH SarabunPSK"/>
          <w:b/>
          <w:bCs/>
          <w:sz w:val="32"/>
          <w:szCs w:val="32"/>
        </w:rPr>
        <w:tab/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สรุปตัวอย่างการทำนายค่า </w:t>
      </w:r>
      <w:r w:rsidRPr="00806C7D">
        <w:rPr>
          <w:rFonts w:ascii="TH SarabunPSK" w:hAnsi="TH SarabunPSK" w:cs="TH SarabunPSK"/>
          <w:sz w:val="32"/>
          <w:szCs w:val="32"/>
        </w:rPr>
        <w:t xml:space="preserve">IRI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ของสายทางที่ปริมาณการจราจรและความแข็งแรงต่างๆ โดยตัวอย่างนี้สมมติให้ </w:t>
      </w:r>
      <w:r w:rsidRPr="00806C7D">
        <w:rPr>
          <w:rFonts w:ascii="TH SarabunPSK" w:hAnsi="TH SarabunPSK" w:cs="TH SarabunPSK"/>
          <w:sz w:val="32"/>
          <w:szCs w:val="32"/>
        </w:rPr>
        <w:t xml:space="preserve">HV% = 20 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และสายทางสร้างใหม่มีค่า </w:t>
      </w:r>
      <w:r w:rsidRPr="00806C7D">
        <w:rPr>
          <w:rFonts w:ascii="TH SarabunPSK" w:hAnsi="TH SarabunPSK" w:cs="TH SarabunPSK"/>
          <w:sz w:val="32"/>
          <w:szCs w:val="32"/>
        </w:rPr>
        <w:t>IRI = 2.00</w:t>
      </w:r>
      <w:r w:rsidRPr="00806C7D">
        <w:rPr>
          <w:rFonts w:ascii="TH SarabunPSK" w:hAnsi="TH SarabunPSK" w:cs="TH SarabunPSK"/>
          <w:sz w:val="32"/>
          <w:szCs w:val="32"/>
          <w:cs/>
        </w:rPr>
        <w:t xml:space="preserve"> เสมอ ดังตารางที่ </w:t>
      </w:r>
      <w:r w:rsidRPr="00806C7D">
        <w:rPr>
          <w:rFonts w:ascii="TH SarabunPSK" w:hAnsi="TH SarabunPSK" w:cs="TH SarabunPSK"/>
          <w:sz w:val="32"/>
          <w:szCs w:val="32"/>
        </w:rPr>
        <w:t>3.5</w:t>
      </w:r>
    </w:p>
    <w:p w:rsidR="000071BD" w:rsidRPr="00152A9F" w:rsidRDefault="000071BD" w:rsidP="0018704B">
      <w:pPr>
        <w:pStyle w:val="a9"/>
        <w:numPr>
          <w:ilvl w:val="0"/>
          <w:numId w:val="17"/>
        </w:numPr>
        <w:tabs>
          <w:tab w:val="left" w:pos="113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152A9F">
        <w:rPr>
          <w:rFonts w:ascii="TH SarabunPSK" w:hAnsi="TH SarabunPSK" w:cs="TH SarabunPSK"/>
          <w:b/>
          <w:bCs/>
          <w:sz w:val="32"/>
          <w:szCs w:val="32"/>
          <w:cs/>
        </w:rPr>
        <w:t>แบบจำลองการเสื่อมสภาพรอยแตก</w:t>
      </w:r>
    </w:p>
    <w:p w:rsidR="00486840" w:rsidRPr="00152A9F" w:rsidRDefault="000071BD" w:rsidP="00E7613C">
      <w:pPr>
        <w:ind w:firstLine="709"/>
        <w:jc w:val="thaiDistribute"/>
        <w:rPr>
          <w:rFonts w:ascii="TH SarabunPSK" w:hAnsi="TH SarabunPSK" w:cs="TH SarabunPSK"/>
        </w:rPr>
      </w:pPr>
      <w:r w:rsidRPr="00152A9F">
        <w:rPr>
          <w:rFonts w:ascii="TH SarabunPSK" w:hAnsi="TH SarabunPSK" w:cs="TH SarabunPSK"/>
          <w:sz w:val="32"/>
          <w:szCs w:val="32"/>
          <w:cs/>
        </w:rPr>
        <w:t>แม้ว่ารอยแตกจะส่งผลน้อยต่อคุณภาพการขับขี่และแทบจะไม่มีผลต่อความปลอดภัยในการขับขี่ แต่เหตุผลหลักที่ทำให้รอยแตกเป็นความเสียหายที่สำคัญตัวหนึ่ง คือ เมื่อเกิดรอยแตกขึ้นน้ำจะสามารถซึมผ่านเข้าไปในส่วนของชั้นทาง ซึ่งผลลัพธ์ก็คือสายทางมีความแข็งแรงลดลง นอกจาก</w:t>
      </w:r>
      <w:r w:rsidR="00924E6A">
        <w:rPr>
          <w:rFonts w:ascii="TH SarabunPSK" w:hAnsi="TH SarabunPSK" w:cs="TH SarabunPSK"/>
          <w:sz w:val="32"/>
          <w:szCs w:val="32"/>
          <w:cs/>
        </w:rPr>
        <w:t>นี้ถ้าไม่ได้รับการซ่อมแซมอาจเป็น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สาเหตุให้เกิดความเสียหายประเภทอื่นตามมา รอยแตกจะแบ่งช่วงการเกิดรอยแตกออกเป็น </w:t>
      </w:r>
      <w:r w:rsidRPr="00152A9F">
        <w:rPr>
          <w:rFonts w:ascii="TH SarabunPSK" w:hAnsi="TH SarabunPSK" w:cs="TH SarabunPSK"/>
          <w:sz w:val="32"/>
          <w:szCs w:val="32"/>
        </w:rPr>
        <w:t xml:space="preserve">2 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ส่วนด้วยกันคือ ระยะเวลาเริ่มเกิดรอยแตก </w:t>
      </w:r>
      <w:r w:rsidRPr="00152A9F">
        <w:rPr>
          <w:rFonts w:ascii="TH SarabunPSK" w:hAnsi="TH SarabunPSK" w:cs="TH SarabunPSK"/>
          <w:sz w:val="32"/>
          <w:szCs w:val="32"/>
        </w:rPr>
        <w:t xml:space="preserve">(Initiation of all Structural Cracking) 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และอัตราการขยายตัวของรอยแตก </w:t>
      </w:r>
      <w:r w:rsidRPr="00152A9F">
        <w:rPr>
          <w:rFonts w:ascii="TH SarabunPSK" w:hAnsi="TH SarabunPSK" w:cs="TH SarabunPSK"/>
          <w:sz w:val="32"/>
          <w:szCs w:val="32"/>
        </w:rPr>
        <w:t>(Progression of all Structural Cracking)</w:t>
      </w:r>
    </w:p>
    <w:p w:rsidR="000071BD" w:rsidRPr="00152A9F" w:rsidRDefault="000071BD" w:rsidP="00486840">
      <w:pPr>
        <w:pStyle w:val="a9"/>
        <w:numPr>
          <w:ilvl w:val="0"/>
          <w:numId w:val="17"/>
        </w:numPr>
        <w:ind w:right="-612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ja-JP"/>
        </w:rPr>
        <w:t xml:space="preserve">ระยะเวลาการเริ่มเกิดรอยแตก </w:t>
      </w:r>
      <w:r w:rsidRPr="00152A9F">
        <w:rPr>
          <w:rFonts w:ascii="TH SarabunPSK" w:hAnsi="TH SarabunPSK" w:cs="TH SarabunPSK"/>
          <w:b/>
          <w:bCs/>
          <w:i/>
          <w:iCs/>
          <w:sz w:val="32"/>
          <w:szCs w:val="32"/>
          <w:lang w:eastAsia="ja-JP"/>
        </w:rPr>
        <w:t>(Initiation of all Structural Cracking)</w:t>
      </w:r>
    </w:p>
    <w:p w:rsidR="00486840" w:rsidRDefault="000071BD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ช่วงเริ่มต้นการเกิดรอยแตกเป็นการทำนายอายุการใช้งานจนเกิดรอยแตกผิวทางทาง โดยอยู่ในรูปความสัมพันธ์ของ ความแข็งแรงโครงสร้าง ปริมาณน้ำหนักเพลา ความหนาของผิวทาง และการซ่อมบำรุง 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ดังสมการของ </w:t>
      </w:r>
      <w:r w:rsidRPr="00152A9F">
        <w:rPr>
          <w:rFonts w:ascii="TH SarabunPSK" w:hAnsi="TH SarabunPSK" w:cs="TH SarabunPSK"/>
          <w:sz w:val="32"/>
          <w:szCs w:val="32"/>
        </w:rPr>
        <w:t xml:space="preserve">HDM-4 </w:t>
      </w:r>
      <w:r w:rsidR="00A7247B" w:rsidRPr="00152A9F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91251" w:rsidRDefault="00991251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B0E71" w:rsidRDefault="009B0E71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B0E71" w:rsidRDefault="009B0E71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B0E71" w:rsidRDefault="009B0E71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7613C" w:rsidRDefault="00E7613C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E7613C" w:rsidRDefault="00E7613C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991251" w:rsidRPr="00152A9F" w:rsidRDefault="00991251" w:rsidP="00486840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152A9F" w:rsidRDefault="000071BD" w:rsidP="00486840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2A9F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Pr="00152A9F">
        <w:rPr>
          <w:rFonts w:ascii="TH SarabunPSK" w:hAnsi="TH SarabunPSK" w:cs="TH SarabunPSK"/>
          <w:sz w:val="32"/>
          <w:szCs w:val="32"/>
          <w:u w:val="single"/>
        </w:rPr>
        <w:t>5</w:t>
      </w:r>
      <w:r w:rsidRPr="00152A9F">
        <w:rPr>
          <w:rFonts w:ascii="TH SarabunPSK" w:hAnsi="TH SarabunPSK" w:cs="TH SarabunPSK"/>
          <w:sz w:val="32"/>
          <w:szCs w:val="32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ตัวอย่างผลการทำนายค่า </w:t>
      </w:r>
      <w:r w:rsidRPr="00152A9F">
        <w:rPr>
          <w:rFonts w:ascii="TH SarabunPSK" w:hAnsi="TH SarabunPSK" w:cs="TH SarabunPSK"/>
          <w:sz w:val="32"/>
          <w:szCs w:val="32"/>
        </w:rPr>
        <w:t xml:space="preserve">IRI </w:t>
      </w:r>
      <w:r w:rsidRPr="00152A9F">
        <w:rPr>
          <w:rFonts w:ascii="TH SarabunPSK" w:hAnsi="TH SarabunPSK" w:cs="TH SarabunPSK"/>
          <w:sz w:val="32"/>
          <w:szCs w:val="32"/>
          <w:cs/>
        </w:rPr>
        <w:t>ของสายทางปริมาณการจราจรและความแข็งแรงต่างๆ</w:t>
      </w:r>
    </w:p>
    <w:tbl>
      <w:tblPr>
        <w:tblW w:w="5000" w:type="pct"/>
        <w:tblInd w:w="-5" w:type="dxa"/>
        <w:tblLook w:val="04A0" w:firstRow="1" w:lastRow="0" w:firstColumn="1" w:lastColumn="0" w:noHBand="0" w:noVBand="1"/>
      </w:tblPr>
      <w:tblGrid>
        <w:gridCol w:w="1528"/>
        <w:gridCol w:w="634"/>
        <w:gridCol w:w="225"/>
        <w:gridCol w:w="332"/>
        <w:gridCol w:w="58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740"/>
      </w:tblGrid>
      <w:tr w:rsidR="000071BD" w:rsidRPr="00152A9F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ปริมาณการจราจร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SNC</w:t>
            </w:r>
          </w:p>
        </w:tc>
        <w:tc>
          <w:tcPr>
            <w:tcW w:w="3747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  <w:cs/>
              </w:rPr>
              <w:t>อายุการใช้งาน</w:t>
            </w:r>
          </w:p>
        </w:tc>
      </w:tr>
      <w:tr w:rsidR="000071BD" w:rsidRPr="00152A9F" w:rsidTr="000F0AA8">
        <w:trPr>
          <w:trHeight w:val="286"/>
        </w:trPr>
        <w:tc>
          <w:tcPr>
            <w:tcW w:w="8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10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&gt; 10,000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3.49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3.96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4.47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5.02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5.62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6.27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 -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5.00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5.50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4.68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4.18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3.88</w:t>
            </w:r>
          </w:p>
        </w:tc>
      </w:tr>
      <w:tr w:rsidR="000071BD" w:rsidRPr="00152A9F" w:rsidTr="000F0AA8">
        <w:trPr>
          <w:trHeight w:val="597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3.68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5,000 </w:t>
            </w: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br/>
              <w:t xml:space="preserve">- </w:t>
            </w: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br/>
              <w:t>10,000</w:t>
            </w:r>
          </w:p>
        </w:tc>
        <w:tc>
          <w:tcPr>
            <w:tcW w:w="35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2.22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2.47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3.08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3.44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3.83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4.26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4.73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5.23</w:t>
            </w:r>
          </w:p>
        </w:tc>
        <w:tc>
          <w:tcPr>
            <w:tcW w:w="3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5.78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4.87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4.35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4.04</w:t>
            </w:r>
          </w:p>
        </w:tc>
      </w:tr>
      <w:tr w:rsidR="000071BD" w:rsidRPr="00152A9F" w:rsidTr="000F0AA8">
        <w:trPr>
          <w:trHeight w:val="435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3.85</w:t>
            </w:r>
          </w:p>
        </w:tc>
      </w:tr>
      <w:tr w:rsidR="000071BD" w:rsidRPr="00152A9F" w:rsidTr="000F0AA8">
        <w:trPr>
          <w:trHeight w:val="450"/>
        </w:trPr>
        <w:tc>
          <w:tcPr>
            <w:tcW w:w="8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3.73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 xml:space="preserve">2,500 </w:t>
            </w: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br/>
              <w:t xml:space="preserve">- </w:t>
            </w: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br/>
              <w:t>5,000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2.14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2.73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2.99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3.28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3.60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3.96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4.36</w:t>
            </w:r>
          </w:p>
        </w:tc>
        <w:tc>
          <w:tcPr>
            <w:tcW w:w="3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4.79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3.97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F56B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4.34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4.09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3.94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3.85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3.79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&lt;= 1,000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3.50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4.23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3.38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3.68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4.01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4.50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2.61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2.81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3.04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3.88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3.51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3.81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5.50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2.40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3.20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3.76</w:t>
            </w:r>
          </w:p>
        </w:tc>
      </w:tr>
      <w:tr w:rsidR="0050045F" w:rsidRPr="00152A9F" w:rsidTr="000F0AA8">
        <w:trPr>
          <w:trHeight w:val="435"/>
        </w:trPr>
        <w:tc>
          <w:tcPr>
            <w:tcW w:w="8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Cs w:val="24"/>
              </w:rPr>
              <w:t>6.00</w:t>
            </w:r>
          </w:p>
        </w:tc>
        <w:tc>
          <w:tcPr>
            <w:tcW w:w="3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2.26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2.39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2.55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2.94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3.18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3.44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  <w:r w:rsidRPr="00152A9F">
              <w:rPr>
                <w:rFonts w:ascii="TH SarabunPSK" w:eastAsia="Times New Roman" w:hAnsi="TH SarabunPSK" w:cs="TH SarabunPSK"/>
                <w:color w:val="000000"/>
                <w:szCs w:val="24"/>
              </w:rPr>
              <w:t>3.73</w:t>
            </w:r>
          </w:p>
        </w:tc>
      </w:tr>
      <w:tr w:rsidR="0050045F" w:rsidRPr="00152A9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</w:tr>
      <w:tr w:rsidR="0050045F" w:rsidRPr="00152A9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:rsidR="0050045F" w:rsidRPr="00152A9F" w:rsidRDefault="0050045F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</w:tr>
      <w:tr w:rsidR="00E7613C" w:rsidRPr="00152A9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E7613C" w:rsidRDefault="00E7613C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:rsidR="00E7613C" w:rsidRPr="00152A9F" w:rsidRDefault="00E7613C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</w:tr>
      <w:tr w:rsidR="00E7613C" w:rsidRPr="00152A9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E7613C" w:rsidRDefault="00E7613C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  <w:p w:rsidR="00E7613C" w:rsidRPr="00152A9F" w:rsidRDefault="00E7613C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</w:tr>
      <w:tr w:rsidR="00991251" w:rsidRPr="00152A9F" w:rsidTr="000F0AA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ook w:val="0000" w:firstRow="0" w:lastRow="0" w:firstColumn="0" w:lastColumn="0" w:noHBand="0" w:noVBand="0"/>
        </w:tblPrEx>
        <w:trPr>
          <w:gridBefore w:val="3"/>
          <w:gridAfter w:val="11"/>
          <w:wBefore w:w="1317" w:type="pct"/>
          <w:wAfter w:w="3500" w:type="pct"/>
        </w:trPr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</w:tcPr>
          <w:p w:rsidR="00991251" w:rsidRPr="00152A9F" w:rsidRDefault="00991251" w:rsidP="0050045F">
            <w:pPr>
              <w:jc w:val="thaiDistribute"/>
              <w:rPr>
                <w:rFonts w:ascii="TH SarabunPSK" w:eastAsia="Times New Roman" w:hAnsi="TH SarabunPSK" w:cs="TH SarabunPSK"/>
                <w:color w:val="000000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1790"/>
        <w:tblW w:w="4896" w:type="pct"/>
        <w:tblLook w:val="04A0" w:firstRow="1" w:lastRow="0" w:firstColumn="1" w:lastColumn="0" w:noHBand="0" w:noVBand="1"/>
      </w:tblPr>
      <w:tblGrid>
        <w:gridCol w:w="284"/>
        <w:gridCol w:w="844"/>
        <w:gridCol w:w="387"/>
        <w:gridCol w:w="6531"/>
        <w:gridCol w:w="835"/>
      </w:tblGrid>
      <w:tr w:rsidR="000F0AA8" w:rsidRPr="00152A9F" w:rsidTr="00152A9F">
        <w:tc>
          <w:tcPr>
            <w:tcW w:w="16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4370" w:type="pct"/>
            <w:gridSpan w:val="3"/>
          </w:tcPr>
          <w:p w:rsidR="000F0AA8" w:rsidRPr="00152A9F" w:rsidRDefault="000F0AA8" w:rsidP="000F0AA8">
            <w:pPr>
              <w:spacing w:before="120"/>
              <w:ind w:right="-612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Stabilised</w:t>
            </w:r>
            <w:proofErr w:type="spellEnd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Bases</w:t>
            </w:r>
          </w:p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HSOLD =0 (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เช่น ผิวทางแรก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47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F0AA8" w:rsidRPr="00152A9F" w:rsidTr="00152A9F">
        <w:tc>
          <w:tcPr>
            <w:tcW w:w="16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475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218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3677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Kcia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{CDS2 a0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exp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[a1HSE + a2loge(CMOD) + a3loge(DEF) + a4(YE4)(DEF)] + CRT}</w:t>
            </w:r>
          </w:p>
        </w:tc>
        <w:tc>
          <w:tcPr>
            <w:tcW w:w="47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</w:tr>
      <w:tr w:rsidR="000F0AA8" w:rsidRPr="00152A9F" w:rsidTr="00152A9F">
        <w:tc>
          <w:tcPr>
            <w:tcW w:w="16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4370" w:type="pct"/>
            <w:gridSpan w:val="3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HSOLD &gt;0 (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เช่น ผิวทาง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Overlays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หรือ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Reseals)</w:t>
            </w:r>
          </w:p>
        </w:tc>
        <w:tc>
          <w:tcPr>
            <w:tcW w:w="47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</w:p>
        </w:tc>
      </w:tr>
      <w:tr w:rsidR="000F0AA8" w:rsidRPr="00152A9F" w:rsidTr="00152A9F">
        <w:tc>
          <w:tcPr>
            <w:tcW w:w="16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475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218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3677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cia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{CDS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[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0.8 KA + 0.2 KW)(1 + 0.1 HSE) + (1 - KA)(1 - KW)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0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exp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>(a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HSE +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log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e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(CMOD) +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log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e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(DEF) +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(YE4)(DEF))]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+ CRT}</w:t>
            </w:r>
          </w:p>
        </w:tc>
        <w:tc>
          <w:tcPr>
            <w:tcW w:w="470" w:type="pct"/>
          </w:tcPr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  <w:p w:rsidR="000F0AA8" w:rsidRPr="00152A9F" w:rsidRDefault="000F0AA8" w:rsidP="000F0AA8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</w:pPr>
          </w:p>
        </w:tc>
      </w:tr>
    </w:tbl>
    <w:p w:rsidR="000071BD" w:rsidRPr="00152A9F" w:rsidRDefault="00C84CB5" w:rsidP="00F56B2D">
      <w:pPr>
        <w:spacing w:before="120"/>
        <w:ind w:right="-612"/>
        <w:jc w:val="thaiDistribute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b/>
          <w:bCs/>
          <w:sz w:val="32"/>
          <w:szCs w:val="32"/>
          <w:lang w:eastAsia="ja-JP"/>
        </w:rPr>
        <w:t>All Other Base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6"/>
        <w:gridCol w:w="1055"/>
        <w:gridCol w:w="383"/>
        <w:gridCol w:w="6008"/>
        <w:gridCol w:w="645"/>
      </w:tblGrid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HSOLD =0 (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เช่น ผิวทางแรก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cia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{CDS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0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exp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[a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1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SNP +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(YE4/SNP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)] + CRT}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กรณี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HSOLD &gt;0 (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เช่น ผิวทาง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Overlays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หรือ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Reseals)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ผิวทางทุกชนิดยกเว้น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cold mix,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slurry seal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และ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cape seal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cia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{CDS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[max(a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0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exp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[a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1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SNP +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(YE4/SNP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ja-JP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)] max(1 - PCRW/a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3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, 0),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4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HSNEW)] + CRT}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446" w:type="dxa"/>
            <w:gridSpan w:val="3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ผิวทางชนิด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cold mix,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slurry seal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และ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cape seal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ICA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spacing w:after="2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cia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>{CDS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[max(a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0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exp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>(a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1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SNP +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(YE4/SNP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)) max(1 - PCRA/a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3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, 0),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)] + CRT}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โดย</w:t>
            </w: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ICA 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ช่วงเวลาเริ่มเกิดรอยแตกชนิด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all Structural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, ภายในปีที่สนใจ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CDS 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ดัชนีชี้วัดคุณภาพการก่อสร้างผิวทางชนิด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Bituminous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แบ่งเป็นค่า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0.5, 1.0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และ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1.5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เรียงลำดับจากคุณภาพต่ำไปสูง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การก่อสร้างปกติ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= 1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โดย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,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อ้างอิง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HDM-4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ตาราง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B2-11)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YE4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จำนวนเพลายานพาหนะตามประเภท ตลอดปี 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</w:rPr>
              <w:t>ล้าน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ESA/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ช่องทางจราจร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SNP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average annual adjusted structural number of the pavement</w:t>
            </w:r>
          </w:p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= SNC -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dSNPK</w:t>
            </w:r>
            <w:proofErr w:type="spellEnd"/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dSNPK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0.0000758 [min (63,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ACXa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>)HSNEW + max(min (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ACXa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- PACX, 40), 0)HSOLD]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ACXa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Index Cracking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เมื่อเริ่มต้นช่วงเวลาที่สนใจ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(%)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PCAX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Index Cracking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ของผิวทางเก่า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, (%)</w:t>
            </w:r>
          </w:p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= 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0.62 (PCRA) + 0.39 (PCRW)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DEF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ค่าการแอ่นตัว วัดได้จากเครื่องมือ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Falling Weight </w:t>
            </w: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Deflectometer</w:t>
            </w:r>
            <w:proofErr w:type="spellEnd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(</w:t>
            </w: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มม</w:t>
            </w:r>
            <w:proofErr w:type="spellEnd"/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CMOD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Resilient Modulus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ของชั้นพื้นทาง มีค่าอยู่ระหว่าง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0 – 30 </w:t>
            </w: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GPa</w:t>
            </w:r>
            <w:proofErr w:type="spellEnd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ในดินส่วนใหญ่ โดยดินชั้นทางของประเทศไทยโดยประมาณ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= 0.4 </w:t>
            </w: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GPa</w:t>
            </w:r>
            <w:proofErr w:type="spellEnd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(กรมทางหลวง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2001,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ตารางที่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6)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HSNEW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ความหนาผิวทางปัจจุบัน, (</w:t>
            </w: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มม</w:t>
            </w:r>
            <w:proofErr w:type="spellEnd"/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HSOLD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ความหนารวมของผิวทางเก่า (ในกรณีที่มีการขูดไสผิวทางเก่า ให้ใช้ค่า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HSOLD = 0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), (</w:t>
            </w: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มม</w:t>
            </w:r>
            <w:proofErr w:type="spellEnd"/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PCRA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all Structural Cracking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ก่อนการ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Reseal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หรือ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Overlay, (%)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PCRW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พื้นที่รอยแตก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Wide Structural Cracking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ก่อนการ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Reseal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หรือ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Overlay, (%)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KW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min [0.05 max (PCRW - 10, 0), 1]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KA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min [0.05 max (PCRA - 10, 0), 1]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HSE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min [100, HSNEW + (1 - KW) HSOLD]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Kcia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ค่าปรับแก้การเริ่มเกิดรอยแตก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 1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CRT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ค่าหน่วงการเกิดรอยแตก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ค่าอัตโนมัติของ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HDM-4 = 0, HDM-4 Volume 6 P.B3-5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และ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P.B13-14,15)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a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vertAlign w:val="subscript"/>
                <w:lang w:eastAsia="ja-JP"/>
              </w:rPr>
              <w:t>0,1,2,3, 4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ค่าสัมประสิทธิ์การเกิดรอยแตกของ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HDM-4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(ตารางที่ 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7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F423A5" w:rsidRDefault="000071BD" w:rsidP="00F423A5">
      <w:pPr>
        <w:spacing w:before="240"/>
        <w:ind w:right="-125" w:firstLine="720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>ตัวอย่างการ</w:t>
      </w:r>
      <w:proofErr w:type="spellStart"/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>คำนวน</w:t>
      </w:r>
      <w:proofErr w:type="spellEnd"/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ระยะเวลาการเกิดรอยแตกของสายทางสร้างใหม่ที่มีผิวทางชนิด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Asphaltic Mix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และพื้นทางชนิด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Granular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Base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 ดังตารางที่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6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และแสดงกราฟความสัมพันธ์ระหว่างระยะเวลาเกิดรอยแตกกับน้ำหนักเพลา (ล้านหน่วย/ปี) ดังรูปที่ </w:t>
      </w:r>
      <w:r w:rsidR="00924E6A">
        <w:rPr>
          <w:rFonts w:ascii="TH SarabunPSK" w:hAnsi="TH SarabunPSK" w:cs="TH SarabunPSK"/>
          <w:sz w:val="32"/>
          <w:szCs w:val="32"/>
          <w:lang w:eastAsia="ja-JP"/>
        </w:rPr>
        <w:t>6</w:t>
      </w:r>
    </w:p>
    <w:p w:rsidR="000071BD" w:rsidRPr="00152A9F" w:rsidRDefault="000071BD" w:rsidP="00F423A5">
      <w:pPr>
        <w:spacing w:before="240"/>
        <w:ind w:right="-125" w:firstLine="720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u w:val="single"/>
          <w:cs/>
          <w:lang w:eastAsia="ja-JP"/>
        </w:rPr>
        <w:t xml:space="preserve">ตารางที่ </w:t>
      </w:r>
      <w:r w:rsidRPr="00152A9F">
        <w:rPr>
          <w:rFonts w:ascii="TH SarabunPSK" w:hAnsi="TH SarabunPSK" w:cs="TH SarabunPSK"/>
          <w:sz w:val="32"/>
          <w:szCs w:val="32"/>
          <w:u w:val="single"/>
          <w:lang w:eastAsia="ja-JP"/>
        </w:rPr>
        <w:t>6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152A9F">
        <w:rPr>
          <w:rFonts w:ascii="TH SarabunPSK" w:hAnsi="TH SarabunPSK" w:cs="TH SarabunPSK"/>
          <w:sz w:val="32"/>
          <w:szCs w:val="32"/>
        </w:rPr>
        <w:t xml:space="preserve">Modulus 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วัสดุงานทางโดยทั่วไปของประเทศไทย </w:t>
      </w:r>
      <w:r w:rsidRPr="00152A9F">
        <w:rPr>
          <w:rFonts w:ascii="TH SarabunPSK" w:hAnsi="TH SarabunPSK" w:cs="TH SarabunPSK"/>
          <w:sz w:val="32"/>
          <w:szCs w:val="32"/>
        </w:rPr>
        <w:t>(</w:t>
      </w:r>
      <w:r w:rsidRPr="00152A9F">
        <w:rPr>
          <w:rFonts w:ascii="TH SarabunPSK" w:hAnsi="TH SarabunPSK" w:cs="TH SarabunPSK"/>
          <w:sz w:val="32"/>
          <w:szCs w:val="32"/>
          <w:cs/>
        </w:rPr>
        <w:t>ที่มา กรมทางหลวง</w:t>
      </w:r>
      <w:r w:rsidRPr="00152A9F">
        <w:rPr>
          <w:rFonts w:ascii="TH SarabunPSK" w:hAnsi="TH SarabunPSK" w:cs="TH SarabunPSK"/>
          <w:sz w:val="32"/>
          <w:szCs w:val="32"/>
        </w:rPr>
        <w:t>, 2001)</w:t>
      </w:r>
    </w:p>
    <w:p w:rsidR="00F423A5" w:rsidRDefault="000071BD" w:rsidP="00F423A5">
      <w:pPr>
        <w:ind w:right="-123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082639" cy="3241675"/>
            <wp:effectExtent l="19050" t="19050" r="22860" b="1587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15" cy="32669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1BD" w:rsidRPr="00152A9F" w:rsidRDefault="000071BD" w:rsidP="00F423A5">
      <w:pPr>
        <w:ind w:right="-123"/>
        <w:rPr>
          <w:rFonts w:ascii="TH SarabunPSK" w:hAnsi="TH SarabunPSK" w:cs="TH SarabunPSK"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u w:val="single"/>
          <w:cs/>
          <w:lang w:eastAsia="ja-JP"/>
        </w:rPr>
        <w:lastRenderedPageBreak/>
        <w:t xml:space="preserve">ตารางที่ </w:t>
      </w:r>
      <w:r w:rsidRPr="00152A9F">
        <w:rPr>
          <w:rFonts w:ascii="TH SarabunPSK" w:hAnsi="TH SarabunPSK" w:cs="TH SarabunPSK"/>
          <w:sz w:val="32"/>
          <w:szCs w:val="32"/>
          <w:u w:val="single"/>
          <w:lang w:eastAsia="ja-JP"/>
        </w:rPr>
        <w:t>7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</w:rPr>
        <w:t>ดัชนีค่าคงที่ของการเกิดรอยแตก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</w:rPr>
        <w:t>(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152A9F">
        <w:rPr>
          <w:rFonts w:ascii="TH SarabunPSK" w:hAnsi="TH SarabunPSK" w:cs="TH SarabunPSK"/>
          <w:sz w:val="32"/>
          <w:szCs w:val="32"/>
        </w:rPr>
        <w:t>HDM-4 Volume 6)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65"/>
        <w:gridCol w:w="1648"/>
        <w:gridCol w:w="1624"/>
        <w:gridCol w:w="712"/>
        <w:gridCol w:w="603"/>
        <w:gridCol w:w="603"/>
        <w:gridCol w:w="655"/>
        <w:gridCol w:w="655"/>
        <w:gridCol w:w="603"/>
      </w:tblGrid>
      <w:tr w:rsidR="000071BD" w:rsidRPr="00152A9F" w:rsidTr="000071BD">
        <w:trPr>
          <w:trHeight w:val="285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color w:val="000000"/>
              </w:rPr>
              <w:t>Pave.Type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Pave Base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Surface Material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HSOLD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a4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Asphaltic Mix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Granular Base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-17.10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 Except CM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-17.10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30.00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0.025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1.40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Asphaltic Mix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Stabilised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Base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-2.87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-2.87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Surface Treatment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Granular Base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</w:t>
            </w:r>
          </w:p>
        </w:tc>
      </w:tr>
      <w:tr w:rsidR="000071BD" w:rsidRPr="00152A9F" w:rsidTr="000071BD">
        <w:trPr>
          <w:trHeight w:val="331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 Except SL, CAPE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0.22</w:t>
            </w:r>
          </w:p>
        </w:tc>
      </w:tr>
      <w:tr w:rsidR="000071BD" w:rsidRPr="00152A9F" w:rsidTr="000071BD">
        <w:trPr>
          <w:trHeight w:val="70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color w:val="000000"/>
              </w:rPr>
              <w:t>Sl</w:t>
            </w:r>
            <w:proofErr w:type="spellEnd"/>
            <w:r w:rsidRPr="00152A9F">
              <w:rPr>
                <w:rFonts w:ascii="TH SarabunPSK" w:hAnsi="TH SarabunPSK" w:cs="TH SarabunPSK"/>
                <w:color w:val="000000"/>
              </w:rPr>
              <w:t>, CAPE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13.20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1.40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Surface Treatment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Stabilised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Base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-2.87</w:t>
            </w:r>
          </w:p>
        </w:tc>
      </w:tr>
      <w:tr w:rsidR="000071BD" w:rsidRPr="00152A9F" w:rsidTr="000071BD">
        <w:trPr>
          <w:trHeight w:val="28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-0.418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-2.87</w:t>
            </w:r>
          </w:p>
        </w:tc>
      </w:tr>
    </w:tbl>
    <w:p w:rsidR="000071BD" w:rsidRPr="00152A9F" w:rsidRDefault="000071BD" w:rsidP="00F56B2D">
      <w:pPr>
        <w:pStyle w:val="12"/>
        <w:spacing w:before="120" w:after="120"/>
        <w:ind w:left="0" w:firstLine="0"/>
        <w:rPr>
          <w:rFonts w:ascii="TH SarabunPSK" w:hAnsi="TH SarabunPSK" w:cs="TH SarabunPSK"/>
          <w:sz w:val="32"/>
          <w:szCs w:val="32"/>
        </w:rPr>
      </w:pPr>
      <w:r w:rsidRPr="00152A9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152A9F">
        <w:rPr>
          <w:rFonts w:ascii="TH SarabunPSK" w:hAnsi="TH SarabunPSK" w:cs="TH SarabunPSK"/>
          <w:sz w:val="32"/>
          <w:szCs w:val="32"/>
          <w:u w:val="single"/>
        </w:rPr>
        <w:t>8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 ตัวอย่างการ</w:t>
      </w:r>
      <w:proofErr w:type="spellStart"/>
      <w:r w:rsidRPr="00152A9F">
        <w:rPr>
          <w:rFonts w:ascii="TH SarabunPSK" w:hAnsi="TH SarabunPSK" w:cs="TH SarabunPSK"/>
          <w:sz w:val="32"/>
          <w:szCs w:val="32"/>
          <w:cs/>
        </w:rPr>
        <w:t>คำนวน</w:t>
      </w:r>
      <w:proofErr w:type="spellEnd"/>
      <w:r w:rsidRPr="00152A9F">
        <w:rPr>
          <w:rFonts w:ascii="TH SarabunPSK" w:hAnsi="TH SarabunPSK" w:cs="TH SarabunPSK"/>
          <w:sz w:val="32"/>
          <w:szCs w:val="32"/>
          <w:cs/>
        </w:rPr>
        <w:t>ระยะเวลาเกิดรอยแตกของสายทาง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ชนิด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Asphaltic Mix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และพื้นทางชนิด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Granular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</w:rPr>
        <w:t>Base</w:t>
      </w:r>
    </w:p>
    <w:tbl>
      <w:tblPr>
        <w:tblW w:w="4939" w:type="pct"/>
        <w:tblInd w:w="108" w:type="dxa"/>
        <w:tblLook w:val="04A0" w:firstRow="1" w:lastRow="0" w:firstColumn="1" w:lastColumn="0" w:noHBand="0" w:noVBand="1"/>
      </w:tblPr>
      <w:tblGrid>
        <w:gridCol w:w="1163"/>
        <w:gridCol w:w="1249"/>
        <w:gridCol w:w="962"/>
        <w:gridCol w:w="1248"/>
        <w:gridCol w:w="1248"/>
        <w:gridCol w:w="1203"/>
        <w:gridCol w:w="1867"/>
      </w:tblGrid>
      <w:tr w:rsidR="000071BD" w:rsidRPr="00152A9F" w:rsidTr="000071BD">
        <w:trPr>
          <w:trHeight w:val="270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CDS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HSE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KA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CRT</w:t>
            </w:r>
          </w:p>
        </w:tc>
        <w:tc>
          <w:tcPr>
            <w:tcW w:w="69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SNP</w:t>
            </w:r>
          </w:p>
        </w:tc>
        <w:tc>
          <w:tcPr>
            <w:tcW w:w="67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YE4</w:t>
            </w:r>
          </w:p>
        </w:tc>
        <w:tc>
          <w:tcPr>
            <w:tcW w:w="10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ICA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6.87205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0.20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5.19803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0.40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3.93179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0.60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2.97401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0.80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2.24954</w:t>
            </w:r>
          </w:p>
        </w:tc>
      </w:tr>
      <w:tr w:rsidR="000071BD" w:rsidRPr="00152A9F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1.70156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7.37033</w:t>
            </w:r>
          </w:p>
        </w:tc>
      </w:tr>
      <w:tr w:rsidR="000071BD" w:rsidRPr="00152A9F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0.20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5.95191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0.40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4.80647</w:t>
            </w:r>
          </w:p>
        </w:tc>
      </w:tr>
      <w:tr w:rsidR="000071BD" w:rsidRPr="00152A9F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0.60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3.88146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0.80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3.13448</w:t>
            </w:r>
          </w:p>
        </w:tc>
      </w:tr>
      <w:tr w:rsidR="000071BD" w:rsidRPr="00152A9F" w:rsidTr="000071BD">
        <w:trPr>
          <w:trHeight w:val="30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2.53125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7.90474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0.20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6.67637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0.40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5.63888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0.60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4.76261</w:t>
            </w:r>
          </w:p>
        </w:tc>
      </w:tr>
      <w:tr w:rsidR="000071BD" w:rsidRPr="00152A9F" w:rsidTr="000071BD">
        <w:trPr>
          <w:trHeight w:val="255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0.80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4.02251</w:t>
            </w:r>
          </w:p>
        </w:tc>
      </w:tr>
      <w:tr w:rsidR="000071BD" w:rsidRPr="00152A9F" w:rsidTr="000071BD">
        <w:trPr>
          <w:trHeight w:val="270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50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0.00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4.50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1.00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8E3A16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sz w:val="22"/>
                <w:szCs w:val="22"/>
              </w:rPr>
              <w:t>3.39743</w:t>
            </w:r>
          </w:p>
        </w:tc>
      </w:tr>
    </w:tbl>
    <w:p w:rsidR="000071BD" w:rsidRPr="00152A9F" w:rsidRDefault="000071BD" w:rsidP="00F56B2D">
      <w:pPr>
        <w:pStyle w:val="12"/>
        <w:spacing w:before="0"/>
        <w:ind w:left="0" w:firstLine="0"/>
        <w:rPr>
          <w:rFonts w:ascii="TH SarabunPSK" w:hAnsi="TH SarabunPSK" w:cs="TH SarabunPSK"/>
          <w:sz w:val="32"/>
          <w:szCs w:val="32"/>
        </w:rPr>
      </w:pPr>
    </w:p>
    <w:p w:rsidR="000071BD" w:rsidRPr="00152A9F" w:rsidRDefault="000071BD" w:rsidP="00F56B2D">
      <w:pPr>
        <w:pStyle w:val="12"/>
        <w:spacing w:before="120"/>
        <w:ind w:left="0" w:firstLine="0"/>
        <w:rPr>
          <w:rFonts w:ascii="TH SarabunPSK" w:hAnsi="TH SarabunPSK" w:cs="TH SarabunPSK"/>
          <w:sz w:val="32"/>
          <w:szCs w:val="32"/>
          <w:lang w:eastAsia="ja-JP"/>
        </w:rPr>
      </w:pPr>
    </w:p>
    <w:p w:rsidR="000071BD" w:rsidRPr="00152A9F" w:rsidRDefault="000071BD" w:rsidP="008B3C1A">
      <w:pPr>
        <w:pStyle w:val="12"/>
        <w:spacing w:before="120"/>
        <w:ind w:left="0" w:firstLine="0"/>
        <w:jc w:val="center"/>
        <w:rPr>
          <w:rFonts w:ascii="TH SarabunPSK" w:hAnsi="TH SarabunPSK" w:cs="TH SarabunPSK"/>
          <w:sz w:val="32"/>
          <w:szCs w:val="32"/>
        </w:rPr>
      </w:pPr>
      <w:r w:rsidRPr="00152A9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70500" cy="2803525"/>
            <wp:effectExtent l="19050" t="19050" r="25400" b="15875"/>
            <wp:wrapSquare wrapText="bothSides"/>
            <wp:docPr id="144" name="รูปภาพ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  <w:lang w:eastAsia="ja-JP"/>
        </w:rPr>
        <w:t>5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ระยะเวลาการเริ่มเกิดรอยแตกสำหรับทางชนิด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Non </w:t>
      </w:r>
      <w:proofErr w:type="spellStart"/>
      <w:r w:rsidRPr="00152A9F">
        <w:rPr>
          <w:rFonts w:ascii="TH SarabunPSK" w:hAnsi="TH SarabunPSK" w:cs="TH SarabunPSK"/>
          <w:sz w:val="32"/>
          <w:szCs w:val="32"/>
          <w:lang w:eastAsia="ja-JP"/>
        </w:rPr>
        <w:t>Stabilised</w:t>
      </w:r>
      <w:proofErr w:type="spellEnd"/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Bases</w:t>
      </w:r>
    </w:p>
    <w:p w:rsidR="00A7247B" w:rsidRPr="00152A9F" w:rsidRDefault="00A7247B" w:rsidP="00F56B2D">
      <w:pPr>
        <w:pStyle w:val="12"/>
        <w:spacing w:before="120"/>
        <w:ind w:left="0" w:firstLine="0"/>
        <w:rPr>
          <w:rFonts w:ascii="TH SarabunPSK" w:hAnsi="TH SarabunPSK" w:cs="TH SarabunPSK"/>
          <w:sz w:val="32"/>
          <w:szCs w:val="32"/>
        </w:rPr>
      </w:pPr>
    </w:p>
    <w:p w:rsidR="000071BD" w:rsidRPr="00152A9F" w:rsidRDefault="000071BD" w:rsidP="0018704B">
      <w:pPr>
        <w:pStyle w:val="a9"/>
        <w:numPr>
          <w:ilvl w:val="0"/>
          <w:numId w:val="17"/>
        </w:numPr>
        <w:spacing w:before="120"/>
        <w:ind w:right="-612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ja-JP"/>
        </w:rPr>
        <w:t xml:space="preserve">อัตราการขยายตัวของรอยแตก </w:t>
      </w:r>
      <w:r w:rsidRPr="00152A9F">
        <w:rPr>
          <w:rFonts w:ascii="TH SarabunPSK" w:hAnsi="TH SarabunPSK" w:cs="TH SarabunPSK"/>
          <w:b/>
          <w:bCs/>
          <w:i/>
          <w:iCs/>
          <w:sz w:val="32"/>
          <w:szCs w:val="32"/>
          <w:lang w:eastAsia="ja-JP"/>
        </w:rPr>
        <w:t>(Progression of all Structural Cracking)</w:t>
      </w:r>
    </w:p>
    <w:p w:rsidR="000071BD" w:rsidRPr="00152A9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แบบจำลองการเสื่อมสภาพประเภทรอยแตกในช่วงนี้เป็นแบบจำลองที่มีความสัมพันธ์ขึ้นกับเวลา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(Time-Based)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 และประเภทของชั้นผิวทางและชั้นพื้นทาง โดยการทำนายการขยายตัวของรอยแตกเริ่มขึ้นเมื่อสายทางที่พิจารณามีรอยแตก หรือทำนายนับจากอายุที่จะเกิดรอยแตกที่ได้จากการทำนายด้วยแบบจำลองทำนายการเกิดรอยแตก ซึ่งสมการทำนายอัตราการขยายตัวของรอยแตกแสดงดังนี้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425"/>
        <w:gridCol w:w="5953"/>
        <w:gridCol w:w="709"/>
      </w:tblGrid>
      <w:tr w:rsidR="000071BD" w:rsidRPr="00152A9F" w:rsidTr="000071BD">
        <w:tc>
          <w:tcPr>
            <w:tcW w:w="567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dACA</w:t>
            </w:r>
            <w:proofErr w:type="spellEnd"/>
          </w:p>
        </w:tc>
        <w:tc>
          <w:tcPr>
            <w:tcW w:w="42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595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val="it-IT" w:eastAsia="ja-JP"/>
              </w:rPr>
              <w:t xml:space="preserve">Kcpa(CRP/CDS) zA [(zA a0 a1 </w:t>
            </w:r>
            <w:r w:rsidRPr="00152A9F">
              <w:rPr>
                <w:rFonts w:ascii="Calibri" w:eastAsia="MS Mincho" w:hAnsi="Calibri" w:cs="Calibri"/>
                <w:sz w:val="32"/>
                <w:szCs w:val="32"/>
                <w:lang w:eastAsia="ja-JP"/>
              </w:rPr>
              <w:t>δ</w:t>
            </w: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val="it-IT" w:eastAsia="ja-JP"/>
              </w:rPr>
              <w:t>tA + SCAa1 )1/a1 - SCA]</w:t>
            </w:r>
          </w:p>
        </w:tc>
        <w:tc>
          <w:tcPr>
            <w:tcW w:w="709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ind w:left="-74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val="it-IT" w:eastAsia="ja-JP"/>
              </w:rPr>
            </w:pPr>
          </w:p>
        </w:tc>
      </w:tr>
    </w:tbl>
    <w:p w:rsidR="000071BD" w:rsidRPr="00152A9F" w:rsidRDefault="000071BD" w:rsidP="00F56B2D">
      <w:pPr>
        <w:spacing w:before="240"/>
        <w:ind w:right="-612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เกิดขั้นตอนการเกิดรอยแตกต่อเนื่องเมื่อ </w:t>
      </w:r>
      <w:proofErr w:type="spellStart"/>
      <w:r w:rsidRPr="00152A9F">
        <w:rPr>
          <w:rFonts w:ascii="Calibri" w:hAnsi="Calibri" w:cs="Calibri"/>
          <w:szCs w:val="22"/>
          <w:lang w:eastAsia="ja-JP"/>
        </w:rPr>
        <w:t>δ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tA</w:t>
      </w:r>
      <w:proofErr w:type="spellEnd"/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&gt; 0 or </w:t>
      </w:r>
      <w:proofErr w:type="spellStart"/>
      <w:r w:rsidRPr="00152A9F">
        <w:rPr>
          <w:rFonts w:ascii="TH SarabunPSK" w:hAnsi="TH SarabunPSK" w:cs="TH SarabunPSK"/>
          <w:sz w:val="32"/>
          <w:szCs w:val="32"/>
          <w:lang w:eastAsia="ja-JP"/>
        </w:rPr>
        <w:t>ACAa</w:t>
      </w:r>
      <w:proofErr w:type="spellEnd"/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&gt; 0</w:t>
      </w:r>
    </w:p>
    <w:tbl>
      <w:tblPr>
        <w:tblW w:w="8788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56"/>
        <w:gridCol w:w="315"/>
        <w:gridCol w:w="740"/>
        <w:gridCol w:w="383"/>
        <w:gridCol w:w="5944"/>
        <w:gridCol w:w="64"/>
        <w:gridCol w:w="645"/>
        <w:gridCol w:w="141"/>
      </w:tblGrid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left="-391" w:right="-613" w:firstLine="391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Calibri" w:hAnsi="Calibri" w:cs="Calibri"/>
                <w:szCs w:val="22"/>
                <w:lang w:eastAsia="ja-JP"/>
              </w:rPr>
              <w:t>δ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t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= 1 if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&gt; 0, otherwise </w:t>
            </w:r>
            <w:proofErr w:type="spellStart"/>
            <w:r w:rsidRPr="00152A9F">
              <w:rPr>
                <w:rFonts w:ascii="Calibri" w:hAnsi="Calibri" w:cs="Calibri"/>
                <w:szCs w:val="22"/>
                <w:lang w:eastAsia="ja-JP"/>
              </w:rPr>
              <w:t>δ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t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= max {0, min [(AGE2 - ICA), 1]}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left="-391" w:right="-10" w:firstLine="39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left="-391" w:right="-613" w:firstLine="391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if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≥ 50 then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z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= -1, otherwise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z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= 1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left="-391" w:right="-10" w:firstLine="39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left="-391" w:right="-613" w:firstLine="391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= max (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, 0.5)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left="-391" w:right="-10" w:firstLine="39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left="-391" w:right="-613" w:firstLine="391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SCA = min [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, (100 -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)]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left="-391" w:right="-10" w:firstLine="39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left="-391" w:right="-613" w:firstLine="391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Y = [a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0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1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z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</w:t>
            </w:r>
            <w:r w:rsidRPr="00152A9F">
              <w:rPr>
                <w:rFonts w:ascii="Calibri" w:hAnsi="Calibri" w:cs="Calibri"/>
                <w:szCs w:val="22"/>
                <w:lang w:eastAsia="ja-JP"/>
              </w:rPr>
              <w:t>δ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t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+ SCA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val="es-CL" w:eastAsia="ja-JP"/>
              </w:rPr>
              <w:t>a1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]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right="-6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i</w:t>
            </w:r>
            <w:proofErr w:type="spellEnd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)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ถ้า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Y &lt; 0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ดังนั้น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right="-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871" w:type="dxa"/>
            <w:gridSpan w:val="2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dACA</w:t>
            </w:r>
            <w:proofErr w:type="spellEnd"/>
          </w:p>
        </w:tc>
        <w:tc>
          <w:tcPr>
            <w:tcW w:w="7067" w:type="dxa"/>
            <w:gridSpan w:val="3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=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cpa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(CRP/CDS)(100 -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right="-6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ii)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ถ้า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Y ≥ 0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ดังนั้น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871" w:type="dxa"/>
            <w:gridSpan w:val="2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dACA</w:t>
            </w:r>
            <w:proofErr w:type="spellEnd"/>
          </w:p>
        </w:tc>
        <w:tc>
          <w:tcPr>
            <w:tcW w:w="7067" w:type="dxa"/>
            <w:gridSpan w:val="3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=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cpa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(CRP/CDS)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z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(Y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val="es-CL" w:eastAsia="ja-JP"/>
              </w:rPr>
              <w:t>1/a1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- SCA)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</w:pPr>
          </w:p>
        </w:tc>
      </w:tr>
      <w:tr w:rsidR="000071BD" w:rsidRPr="00152A9F" w:rsidTr="000071BD">
        <w:tc>
          <w:tcPr>
            <w:tcW w:w="7938" w:type="dxa"/>
            <w:gridSpan w:val="5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iii)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ถ้า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</w:t>
            </w:r>
            <w:proofErr w:type="spellStart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ACAa</w:t>
            </w:r>
            <w:proofErr w:type="spellEnd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≤ 50 and </w:t>
            </w:r>
            <w:proofErr w:type="spellStart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ACAa</w:t>
            </w:r>
            <w:proofErr w:type="spellEnd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+ </w:t>
            </w:r>
            <w:proofErr w:type="spellStart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>dACA</w:t>
            </w:r>
            <w:proofErr w:type="spellEnd"/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lang w:eastAsia="ja-JP"/>
              </w:rPr>
              <w:t xml:space="preserve"> &gt; 50 </w:t>
            </w:r>
            <w:r w:rsidRPr="00152A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>ดังนั้น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left="-74"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0071BD" w:rsidRPr="00152A9F" w:rsidTr="000071BD">
        <w:tc>
          <w:tcPr>
            <w:tcW w:w="871" w:type="dxa"/>
            <w:gridSpan w:val="2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dACA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 </w:t>
            </w:r>
          </w:p>
        </w:tc>
        <w:tc>
          <w:tcPr>
            <w:tcW w:w="7067" w:type="dxa"/>
            <w:gridSpan w:val="3"/>
          </w:tcPr>
          <w:p w:rsidR="000071BD" w:rsidRPr="00152A9F" w:rsidRDefault="000071BD" w:rsidP="00F56B2D">
            <w:pPr>
              <w:ind w:right="95"/>
              <w:jc w:val="thaiDistribute"/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=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cpa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(CRP/CDS)(100 - c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1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perscript"/>
                <w:lang w:val="es-CL" w:eastAsia="ja-JP"/>
              </w:rPr>
              <w:t>1/a1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 xml:space="preserve"> - </w:t>
            </w: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val="es-CL" w:eastAsia="ja-JP"/>
              </w:rPr>
              <w:t>a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  <w:t>)</w:t>
            </w:r>
          </w:p>
        </w:tc>
        <w:tc>
          <w:tcPr>
            <w:tcW w:w="850" w:type="dxa"/>
            <w:gridSpan w:val="3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val="es-CL"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โดย</w:t>
            </w: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dACA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All Structural Cracking 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ที่เพิ่มขึ้นในช่วงระยะเวลาที่สนใจ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, % 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ของพื้นที่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Carriageway 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ทั้งหมด (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%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ACA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พื้นที่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All Structural Cracking 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เมื่อเริ่มต้นปีที่สนใจ (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%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Calibri" w:hAnsi="Calibri" w:cs="Calibri"/>
                <w:szCs w:val="22"/>
                <w:lang w:eastAsia="ja-JP"/>
              </w:rPr>
              <w:t>δ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t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A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ส่วนย่อยของปีที่เกิดรอยแตกต่อเนื่อง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AGE2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อายุผิวทางตั้งแต่มีการ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 xml:space="preserve">Seal, Overlay, Reconstruction 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หรือการก่อสร้างใหม่ครั้งสุดท้าย (ปี)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K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cpa</w:t>
            </w:r>
            <w:proofErr w:type="spellEnd"/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ค่าปรับแก้การเกิดรอยแตกต่อเนื่อง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CRP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ค่าหน่วงการเกิดรอยแตกต่อเนื่องจากการ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Pavement Treatment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152A9F">
              <w:rPr>
                <w:rFonts w:ascii="TH SarabunPSK" w:hAnsi="TH SarabunPSK" w:cs="TH SarabunPSK"/>
                <w:sz w:val="32"/>
                <w:szCs w:val="32"/>
              </w:rPr>
              <w:t>CRP = 1 - 0.12 CRT</w:t>
            </w: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0071BD" w:rsidRPr="00152A9F" w:rsidTr="00007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556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1055" w:type="dxa"/>
            <w:gridSpan w:val="2"/>
          </w:tcPr>
          <w:p w:rsidR="000071BD" w:rsidRPr="00152A9F" w:rsidRDefault="000071BD" w:rsidP="00F56B2D">
            <w:pPr>
              <w:ind w:left="34" w:right="-109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a</w:t>
            </w:r>
            <w:r w:rsidRPr="00152A9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ja-JP"/>
              </w:rPr>
              <w:t>0, 1</w:t>
            </w:r>
          </w:p>
        </w:tc>
        <w:tc>
          <w:tcPr>
            <w:tcW w:w="383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=</w:t>
            </w:r>
          </w:p>
        </w:tc>
        <w:tc>
          <w:tcPr>
            <w:tcW w:w="6008" w:type="dxa"/>
            <w:gridSpan w:val="2"/>
          </w:tcPr>
          <w:p w:rsidR="000071BD" w:rsidRPr="00152A9F" w:rsidRDefault="000071BD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ค่าสัมประสิทธิ์ของอัตราการขยายตัวของรอยแตก (ตารางที่ </w:t>
            </w:r>
            <w:r w:rsidRPr="00152A9F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9</w:t>
            </w:r>
            <w:r w:rsidRPr="00152A9F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  <w:p w:rsidR="00A7247B" w:rsidRPr="00152A9F" w:rsidRDefault="00A7247B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A7247B" w:rsidRDefault="00A7247B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5748BF" w:rsidRDefault="005748BF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5748BF" w:rsidRDefault="005748BF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5748BF" w:rsidRDefault="005748BF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5748BF" w:rsidRPr="00152A9F" w:rsidRDefault="005748BF" w:rsidP="00F56B2D">
            <w:pPr>
              <w:ind w:righ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45" w:type="dxa"/>
          </w:tcPr>
          <w:p w:rsidR="000071BD" w:rsidRPr="00152A9F" w:rsidRDefault="000071BD" w:rsidP="00F56B2D">
            <w:pPr>
              <w:tabs>
                <w:tab w:val="left" w:pos="630"/>
                <w:tab w:val="left" w:pos="810"/>
                <w:tab w:val="left" w:pos="1080"/>
                <w:tab w:val="left" w:pos="1276"/>
              </w:tabs>
              <w:spacing w:before="12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A7247B" w:rsidRPr="00152A9F" w:rsidRDefault="000071BD" w:rsidP="00F56B2D">
      <w:pPr>
        <w:spacing w:before="120"/>
        <w:ind w:right="-612"/>
        <w:jc w:val="thaiDistribute"/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u w:val="single"/>
          <w:cs/>
          <w:lang w:eastAsia="ja-JP"/>
        </w:rPr>
        <w:t xml:space="preserve">ตารางที่ </w:t>
      </w:r>
      <w:r w:rsidRPr="00152A9F">
        <w:rPr>
          <w:rFonts w:ascii="TH SarabunPSK" w:hAnsi="TH SarabunPSK" w:cs="TH SarabunPSK"/>
          <w:sz w:val="32"/>
          <w:szCs w:val="32"/>
          <w:u w:val="single"/>
          <w:lang w:eastAsia="ja-JP"/>
        </w:rPr>
        <w:t>9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>ดัชนีค่าคงที่ของอัตราการขยายตัวของรอยแตก</w:t>
      </w:r>
    </w:p>
    <w:tbl>
      <w:tblPr>
        <w:tblW w:w="4939" w:type="pct"/>
        <w:tblInd w:w="108" w:type="dxa"/>
        <w:tblLook w:val="04A0" w:firstRow="1" w:lastRow="0" w:firstColumn="1" w:lastColumn="0" w:noHBand="0" w:noVBand="1"/>
      </w:tblPr>
      <w:tblGrid>
        <w:gridCol w:w="2351"/>
        <w:gridCol w:w="2120"/>
        <w:gridCol w:w="1965"/>
        <w:gridCol w:w="1061"/>
        <w:gridCol w:w="727"/>
        <w:gridCol w:w="725"/>
      </w:tblGrid>
      <w:tr w:rsidR="000071BD" w:rsidRPr="00152A9F" w:rsidTr="000071BD">
        <w:trPr>
          <w:trHeight w:val="285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color w:val="000000"/>
              </w:rPr>
              <w:t>Pave.Type</w:t>
            </w:r>
            <w:proofErr w:type="spellEnd"/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Pave Base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Surface Material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HSOLD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a0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a1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Asphaltic Mix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Granular Base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1.84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0.45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 Except CM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1.07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0.28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CM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2.41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0.34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Asphaltic Mix</w:t>
            </w:r>
          </w:p>
        </w:tc>
        <w:tc>
          <w:tcPr>
            <w:tcW w:w="118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Stabilised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Base</w:t>
            </w:r>
          </w:p>
        </w:tc>
        <w:tc>
          <w:tcPr>
            <w:tcW w:w="10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2.13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0.35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2.13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0.35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Surface Treatment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Granular Base</w:t>
            </w: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1.76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0.32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2.41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0.34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sz w:val="32"/>
                <w:szCs w:val="32"/>
              </w:rPr>
              <w:t>Surface Treatment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proofErr w:type="spellStart"/>
            <w:r w:rsidRPr="00152A9F">
              <w:rPr>
                <w:rFonts w:ascii="TH SarabunPSK" w:hAnsi="TH SarabunPSK" w:cs="TH SarabunPSK"/>
                <w:sz w:val="32"/>
                <w:szCs w:val="32"/>
              </w:rPr>
              <w:t>Stabilised</w:t>
            </w:r>
            <w:proofErr w:type="spellEnd"/>
            <w:r w:rsidRPr="00152A9F">
              <w:rPr>
                <w:rFonts w:ascii="TH SarabunPSK" w:hAnsi="TH SarabunPSK" w:cs="TH SarabunPSK"/>
                <w:sz w:val="32"/>
                <w:szCs w:val="32"/>
              </w:rPr>
              <w:t xml:space="preserve"> Base</w:t>
            </w:r>
          </w:p>
        </w:tc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All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2.13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0.35</w:t>
            </w:r>
          </w:p>
        </w:tc>
      </w:tr>
      <w:tr w:rsidR="000071BD" w:rsidRPr="00152A9F" w:rsidTr="000071BD">
        <w:trPr>
          <w:trHeight w:val="285"/>
        </w:trPr>
        <w:tc>
          <w:tcPr>
            <w:tcW w:w="131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8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&gt;0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2.41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52A9F">
              <w:rPr>
                <w:rFonts w:ascii="TH SarabunPSK" w:hAnsi="TH SarabunPSK" w:cs="TH SarabunPSK"/>
                <w:color w:val="000000"/>
              </w:rPr>
              <w:t>0.34</w:t>
            </w:r>
          </w:p>
        </w:tc>
      </w:tr>
    </w:tbl>
    <w:p w:rsidR="000071BD" w:rsidRPr="00152A9F" w:rsidRDefault="000071BD" w:rsidP="00F56B2D">
      <w:pPr>
        <w:pStyle w:val="12"/>
        <w:spacing w:before="0"/>
        <w:ind w:left="0" w:firstLine="0"/>
        <w:rPr>
          <w:rFonts w:ascii="TH SarabunPSK" w:hAnsi="TH SarabunPSK" w:cs="TH SarabunPSK"/>
          <w:sz w:val="32"/>
          <w:szCs w:val="32"/>
        </w:rPr>
      </w:pPr>
      <w:r w:rsidRPr="00152A9F">
        <w:rPr>
          <w:rFonts w:ascii="TH SarabunPSK" w:hAnsi="TH SarabunPSK" w:cs="TH SarabunPSK"/>
          <w:sz w:val="32"/>
          <w:szCs w:val="32"/>
        </w:rPr>
        <w:t>(</w:t>
      </w:r>
      <w:r w:rsidRPr="00152A9F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152A9F">
        <w:rPr>
          <w:rFonts w:ascii="TH SarabunPSK" w:hAnsi="TH SarabunPSK" w:cs="TH SarabunPSK"/>
          <w:sz w:val="32"/>
          <w:szCs w:val="32"/>
        </w:rPr>
        <w:t>HDM-4 Volume 6)</w:t>
      </w:r>
    </w:p>
    <w:p w:rsidR="00C17340" w:rsidRDefault="000071BD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ดังตัวอย่างการทำนายอัตราการขยายตัวของรอยแตกในตารางที่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10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 เป็นการทำนายการขยายตัวของรอยแตกของสายทางผิวทางชนิดแอสฟัลต์คอนกรีต และพื้นทางประเภทหินคลุก โดยให้รอยแตกเริ่มต้นเป็นร้อยละ 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>1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 ของพื้นที่ และ </w:t>
      </w:r>
      <w:proofErr w:type="spellStart"/>
      <w:r w:rsidRPr="00152A9F">
        <w:rPr>
          <w:rFonts w:ascii="TH SarabunPSK" w:hAnsi="TH SarabunPSK" w:cs="TH SarabunPSK"/>
          <w:sz w:val="32"/>
          <w:szCs w:val="32"/>
          <w:lang w:eastAsia="ja-JP"/>
        </w:rPr>
        <w:t>ACAb</w:t>
      </w:r>
      <w:proofErr w:type="spellEnd"/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แทนพื้นที่รอยแตก (ร้อยละ) ที่ได้จากการทำนายด้วยแบบจำลองในแต่ละปี ซึ่งสามารถแสดงในรูปกราฟความสัมพันธ์ระหว่างพื้นที่ร้อยละของรอยแตกกับอายุการใช้งานนับจากเมื่อเริ่มเกิดรอยแตกได้ดังรูปที่ </w:t>
      </w:r>
      <w:r w:rsidR="00924E6A">
        <w:rPr>
          <w:rFonts w:ascii="TH SarabunPSK" w:hAnsi="TH SarabunPSK" w:cs="TH SarabunPSK" w:hint="cs"/>
          <w:sz w:val="32"/>
          <w:szCs w:val="32"/>
          <w:cs/>
          <w:lang w:eastAsia="ja-JP"/>
        </w:rPr>
        <w:t>6</w:t>
      </w: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E7613C" w:rsidRDefault="00E7613C" w:rsidP="00C17340">
      <w:pPr>
        <w:spacing w:before="120"/>
        <w:ind w:right="-125" w:firstLine="709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</w:p>
    <w:p w:rsidR="000071BD" w:rsidRPr="00152A9F" w:rsidRDefault="000071BD" w:rsidP="00C17340">
      <w:pPr>
        <w:spacing w:before="120"/>
        <w:ind w:right="-125"/>
        <w:jc w:val="thaiDistribute"/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152A9F">
        <w:rPr>
          <w:rFonts w:ascii="TH SarabunPSK" w:hAnsi="TH SarabunPSK" w:cs="TH SarabunPSK"/>
          <w:sz w:val="32"/>
          <w:szCs w:val="32"/>
          <w:u w:val="single"/>
          <w:cs/>
          <w:lang w:eastAsia="ja-JP"/>
        </w:rPr>
        <w:lastRenderedPageBreak/>
        <w:t xml:space="preserve">ตารางที่ </w:t>
      </w:r>
      <w:r w:rsidRPr="00152A9F">
        <w:rPr>
          <w:rFonts w:ascii="TH SarabunPSK" w:hAnsi="TH SarabunPSK" w:cs="TH SarabunPSK"/>
          <w:sz w:val="32"/>
          <w:szCs w:val="32"/>
          <w:u w:val="single"/>
          <w:lang w:eastAsia="ja-JP"/>
        </w:rPr>
        <w:t>10</w:t>
      </w:r>
      <w:r w:rsidRPr="00152A9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152A9F">
        <w:rPr>
          <w:rFonts w:ascii="TH SarabunPSK" w:hAnsi="TH SarabunPSK" w:cs="TH SarabunPSK"/>
          <w:sz w:val="32"/>
          <w:szCs w:val="32"/>
          <w:cs/>
          <w:lang w:eastAsia="ja-JP"/>
        </w:rPr>
        <w:t>ตัวอย่างการทำนายอัตราการขยายตัวรอยแตกของสายทางชนิดผิวทางชนิดแอสฟัลต์คอนกรีต และพื้นทางประเภทหินคลุก</w:t>
      </w:r>
    </w:p>
    <w:tbl>
      <w:tblPr>
        <w:tblW w:w="48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853"/>
        <w:gridCol w:w="426"/>
        <w:gridCol w:w="426"/>
        <w:gridCol w:w="712"/>
        <w:gridCol w:w="707"/>
        <w:gridCol w:w="567"/>
        <w:gridCol w:w="567"/>
        <w:gridCol w:w="567"/>
        <w:gridCol w:w="707"/>
        <w:gridCol w:w="714"/>
        <w:gridCol w:w="714"/>
        <w:gridCol w:w="708"/>
      </w:tblGrid>
      <w:tr w:rsidR="00FC111E" w:rsidRPr="00152A9F" w:rsidTr="00FC111E">
        <w:trPr>
          <w:trHeight w:val="315"/>
          <w:jc w:val="center"/>
        </w:trPr>
        <w:tc>
          <w:tcPr>
            <w:tcW w:w="648" w:type="pct"/>
            <w:vMerge w:val="restart"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  <w:cs/>
              </w:rPr>
              <w:t>อายุการใช้งานนับจาก</w:t>
            </w: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 xml:space="preserve"> ICA</w:t>
            </w:r>
          </w:p>
        </w:tc>
        <w:tc>
          <w:tcPr>
            <w:tcW w:w="484" w:type="pct"/>
            <w:vMerge w:val="restart"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currentCrack</w:t>
            </w:r>
            <w:proofErr w:type="spellEnd"/>
          </w:p>
        </w:tc>
        <w:tc>
          <w:tcPr>
            <w:tcW w:w="242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52A9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δ</w:t>
            </w: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tA</w:t>
            </w:r>
            <w:proofErr w:type="spellEnd"/>
          </w:p>
        </w:tc>
        <w:tc>
          <w:tcPr>
            <w:tcW w:w="242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zA</w:t>
            </w:r>
            <w:proofErr w:type="spellEnd"/>
          </w:p>
        </w:tc>
        <w:tc>
          <w:tcPr>
            <w:tcW w:w="404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ACAa</w:t>
            </w:r>
            <w:proofErr w:type="spellEnd"/>
          </w:p>
        </w:tc>
        <w:tc>
          <w:tcPr>
            <w:tcW w:w="401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SCA</w:t>
            </w:r>
          </w:p>
        </w:tc>
        <w:tc>
          <w:tcPr>
            <w:tcW w:w="322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CDS</w:t>
            </w:r>
          </w:p>
        </w:tc>
        <w:tc>
          <w:tcPr>
            <w:tcW w:w="322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CRT</w:t>
            </w:r>
          </w:p>
        </w:tc>
        <w:tc>
          <w:tcPr>
            <w:tcW w:w="322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CRP</w:t>
            </w:r>
          </w:p>
        </w:tc>
        <w:tc>
          <w:tcPr>
            <w:tcW w:w="401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405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C1</w:t>
            </w:r>
          </w:p>
        </w:tc>
        <w:tc>
          <w:tcPr>
            <w:tcW w:w="405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dACA</w:t>
            </w:r>
            <w:proofErr w:type="spellEnd"/>
          </w:p>
        </w:tc>
        <w:tc>
          <w:tcPr>
            <w:tcW w:w="405" w:type="pct"/>
            <w:vMerge w:val="restart"/>
            <w:shd w:val="clear" w:color="auto" w:fill="D9D9D9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ACAb</w:t>
            </w:r>
            <w:proofErr w:type="spellEnd"/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4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2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2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4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1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2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2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2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1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" w:type="pct"/>
            <w:vMerge/>
            <w:shd w:val="clear" w:color="auto" w:fill="D9D9D9"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10.898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0.732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10.898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1.828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9.802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2.656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8.974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4.94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8.76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3.484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8.146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7.25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4.312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7.318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9.71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25.73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5.140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6.490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12.28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38.01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5.968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5.662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14.87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52.88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52.88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52.88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47.12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4.834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5.140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13.96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66.84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66.84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66.84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33.16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4.006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5.968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11.32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78.16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8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78.16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78.16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21.84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3.178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6.796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8.79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86.94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86.94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86.94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13.06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2.350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7.624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6.38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93.33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93.33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93.33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6.67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1.522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8.452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4.13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97.46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97.46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97.46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2.54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0.694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9.280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99.56</w:t>
            </w:r>
          </w:p>
        </w:tc>
      </w:tr>
      <w:tr w:rsidR="00FC111E" w:rsidRPr="00152A9F" w:rsidTr="00FC111E">
        <w:trPr>
          <w:trHeight w:val="285"/>
          <w:jc w:val="center"/>
        </w:trPr>
        <w:tc>
          <w:tcPr>
            <w:tcW w:w="64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99.56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-1</w:t>
            </w:r>
          </w:p>
        </w:tc>
        <w:tc>
          <w:tcPr>
            <w:tcW w:w="404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99.56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322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:rsidR="00A7247B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-</w:t>
            </w:r>
          </w:p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10.108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152A9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152A9F">
              <w:rPr>
                <w:rFonts w:ascii="TH SarabunPSK" w:eastAsia="Times New Roman" w:hAnsi="TH SarabunPSK" w:cs="TH SarabunPSK"/>
                <w:b/>
                <w:bCs/>
                <w:color w:val="000000"/>
                <w:sz w:val="22"/>
                <w:szCs w:val="22"/>
              </w:rPr>
              <w:t>100.00</w:t>
            </w:r>
          </w:p>
        </w:tc>
      </w:tr>
    </w:tbl>
    <w:p w:rsidR="0050045F" w:rsidRPr="00C17340" w:rsidRDefault="000071BD" w:rsidP="00C17340">
      <w:pPr>
        <w:spacing w:before="240"/>
        <w:ind w:right="-123"/>
        <w:jc w:val="center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154940</wp:posOffset>
            </wp:positionV>
            <wp:extent cx="5270500" cy="2803525"/>
            <wp:effectExtent l="19050" t="19050" r="25400" b="15875"/>
            <wp:wrapSquare wrapText="bothSides"/>
            <wp:docPr id="143" name="รูปภาพ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374650</wp:posOffset>
                </wp:positionV>
                <wp:extent cx="828675" cy="90805"/>
                <wp:effectExtent l="0" t="3810" r="1905" b="635"/>
                <wp:wrapNone/>
                <wp:docPr id="142" name="สี่เหลี่ยมผืนผ้า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CD11E" id="สี่เหลี่ยมผืนผ้า 142" o:spid="_x0000_s1026" style="position:absolute;margin-left:253.5pt;margin-top:29.5pt;width:65.2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Kz4gIAAM4FAAAOAAAAZHJzL2Uyb0RvYy54bWysVM2O0zAQviPxDpbv2fyQtkm07WrpD0Ja&#10;YKWFB3ATp7FI7GC7zS4IiSM8AhIXkLjADQmRfZs8CmP3Z9vdCwJ8sDye8cw3M5/n+OSyKtGKSsUE&#10;H2L/yMOI8lRkjC+G+MXzmRNhpDThGSkFp0N8RRU+Gd2/d9zUCQ1EIcqMSgROuEqaeogLrevEdVVa&#10;0IqoI1FTDspcyIpoEOXCzSRpwHtVuoHn9d1GyKyWIqVKwe1krcQj6z/Paaqf5bmiGpVDDNi03aXd&#10;52Z3R8ckWUhSFyzdwCB/gaIijEPQnasJ0QQtJbvjqmKpFErk+igVlSvynKXU5gDZ+N6tbC4KUlOb&#10;CxRH1bsyqf/nNn26OpeIZdC7MMCIkwqa1LXfuvZnd/2+u37Xtd+79utGbL907eeu/dS1v7r2ozlc&#10;f+jaH8i8hUo2tUrA4UV9Lk0tVH0m0pcKcTEuCF/QUylFU1CSAX7f2LsHD4yg4CmaN09EBjDIUgtb&#10;1MtcVsYhlAtd2t5d7XpHLzVK4TIKov6gh1EKqtiLvJ4NQJLt21oq/YiKCpnDEEtghvVNVmdKGywk&#10;2ZqYUFzMWFladpT84AIM1zcQGZ4ancFgm/0m9uJpNI1CJwz6Uyf0JhPndDYOnf7MH/QmDybj8cR/&#10;a+L6YVKwLKPchNkSzw//rLGbL7CmzI56SpQsM+4MJCUX83Ep0YoA8Wd2bQqyZ+YewrBFgFxupeQH&#10;ofcwiJ1ZPxo44SzsOfHAixzPjx/GfS+Mw8nsMKUzxum/p4QaaGQv6Nku7YG+lZtn193cSFIxDaOl&#10;ZBWQY2dEEkPAKc9sazVh5fq8VwoD/6YU0O5toy1dDUPXTJ+L7ArYKgXQCUYLDEE4FEK+xqiBgTLE&#10;6tWSSIpR+ZgD42M/DM0EskLYGwQgyH3NfF9DeAquhlhjtD6O9XpqLWvJFgVE8m1huDiFX5IzS2Hz&#10;g9aoNn8LhobNZDPgzFTal63VzRge/QYAAP//AwBQSwMEFAAGAAgAAAAhANl/TlrhAAAACQEAAA8A&#10;AABkcnMvZG93bnJldi54bWxMj0FLw0AQhe+C/2EZwYvYjYY2NWZTpCAWEYpp7XmbHZNgdjbNbpP4&#10;7x1PepoZ3uPN97LVZFsxYO8bRwruZhEIpNKZhioF+93z7RKED5qMbh2hgm/0sMovLzKdGjfSOw5F&#10;qASHkE+1gjqELpXSlzVa7WeuQ2Lt0/VWBz77SppejxxuW3kfRQtpdUP8odYdrmssv4qzVTCW2+Gw&#10;e3uR25vDxtFpc1oXH69KXV9NT48gAk7hzwy/+IwOOTMd3ZmMF62CeZRwl8DLA082LOJkDuKoIIlj&#10;kHkm/zfIfwAAAP//AwBQSwECLQAUAAYACAAAACEAtoM4kv4AAADhAQAAEwAAAAAAAAAAAAAAAAAA&#10;AAAAW0NvbnRlbnRfVHlwZXNdLnhtbFBLAQItABQABgAIAAAAIQA4/SH/1gAAAJQBAAALAAAAAAAA&#10;AAAAAAAAAC8BAABfcmVscy8ucmVsc1BLAQItABQABgAIAAAAIQDi/2Kz4gIAAM4FAAAOAAAAAAAA&#10;AAAAAAAAAC4CAABkcnMvZTJvRG9jLnhtbFBLAQItABQABgAIAAAAIQDZf05a4QAAAAkBAAAPAAAA&#10;AAAAAAAAAAAAADwFAABkcnMvZG93bnJldi54bWxQSwUGAAAAAAQABADzAAAASgYAAAAA&#10;" filled="f" stroked="f"/>
            </w:pict>
          </mc:Fallback>
        </mc:AlternateConten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  <w:lang w:eastAsia="ja-JP"/>
        </w:rPr>
        <w:t>6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อัตราการขยายตัวของรอยแตก 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>(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ที่มา </w:t>
      </w:r>
      <w:r w:rsidR="0050045F" w:rsidRPr="00C17340">
        <w:rPr>
          <w:rFonts w:ascii="TH SarabunPSK" w:hAnsi="TH SarabunPSK" w:cs="TH SarabunPSK"/>
          <w:sz w:val="32"/>
          <w:szCs w:val="32"/>
          <w:lang w:eastAsia="ja-JP"/>
        </w:rPr>
        <w:t>HDM-4)</w:t>
      </w:r>
    </w:p>
    <w:p w:rsidR="000071BD" w:rsidRPr="00C17340" w:rsidRDefault="000071BD" w:rsidP="0018704B">
      <w:pPr>
        <w:pStyle w:val="a9"/>
        <w:numPr>
          <w:ilvl w:val="0"/>
          <w:numId w:val="17"/>
        </w:numPr>
        <w:spacing w:before="240"/>
        <w:ind w:right="-123"/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C17340">
        <w:rPr>
          <w:rFonts w:ascii="TH SarabunPSK" w:hAnsi="TH SarabunPSK" w:cs="TH SarabunPSK"/>
          <w:b/>
          <w:bCs/>
          <w:sz w:val="32"/>
          <w:szCs w:val="32"/>
          <w:cs/>
        </w:rPr>
        <w:t>แบบจำลองการเสื่อมสภาพรอยร่องล้อ</w:t>
      </w:r>
    </w:p>
    <w:p w:rsidR="000071BD" w:rsidRPr="00C17340" w:rsidRDefault="000071BD" w:rsidP="00F56B2D">
      <w:pPr>
        <w:pStyle w:val="12"/>
        <w:spacing w:before="0" w:after="120"/>
        <w:ind w:left="0" w:firstLine="706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 xml:space="preserve">แบบจำลองทำนายการเสื่อมสภาพรอยร่องล้อของ </w:t>
      </w:r>
      <w:r w:rsidRPr="00C17340">
        <w:rPr>
          <w:rFonts w:ascii="TH SarabunPSK" w:hAnsi="TH SarabunPSK" w:cs="TH SarabunPSK"/>
          <w:sz w:val="32"/>
          <w:szCs w:val="32"/>
        </w:rPr>
        <w:t xml:space="preserve">HDM-4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ประกอบด้วยส่วนประกอบทั้ง </w:t>
      </w:r>
      <w:r w:rsidRPr="00C17340">
        <w:rPr>
          <w:rFonts w:ascii="TH SarabunPSK" w:hAnsi="TH SarabunPSK" w:cs="TH SarabunPSK"/>
          <w:sz w:val="32"/>
          <w:szCs w:val="32"/>
        </w:rPr>
        <w:t xml:space="preserve">4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โดยรอยร่องล้อ ณ เวลาใดๆ คือผลรวมของส่วนประกอบทั้ง </w:t>
      </w:r>
      <w:r w:rsidRPr="00C17340">
        <w:rPr>
          <w:rFonts w:ascii="TH SarabunPSK" w:hAnsi="TH SarabunPSK" w:cs="TH SarabunPSK"/>
          <w:sz w:val="32"/>
          <w:szCs w:val="32"/>
        </w:rPr>
        <w:t>4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  <w:r w:rsidRPr="00C17340">
        <w:rPr>
          <w:rFonts w:ascii="TH SarabunPSK" w:hAnsi="TH SarabunPSK" w:cs="TH SarabunPSK"/>
          <w:sz w:val="32"/>
          <w:szCs w:val="32"/>
        </w:rPr>
        <w:t>1)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Initial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2)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Structural 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3)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Plastic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C17340">
        <w:rPr>
          <w:rFonts w:ascii="TH SarabunPSK" w:hAnsi="TH SarabunPSK" w:cs="TH SarabunPSK"/>
          <w:sz w:val="32"/>
          <w:szCs w:val="32"/>
        </w:rPr>
        <w:t>4)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Wear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from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Studded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17340">
        <w:rPr>
          <w:rFonts w:ascii="TH SarabunPSK" w:hAnsi="TH SarabunPSK" w:cs="TH SarabunPSK"/>
          <w:sz w:val="32"/>
          <w:szCs w:val="32"/>
        </w:rPr>
        <w:t>tyres</w:t>
      </w:r>
      <w:proofErr w:type="spellEnd"/>
      <w:r w:rsidRPr="00C17340">
        <w:rPr>
          <w:rFonts w:ascii="TH SarabunPSK" w:hAnsi="TH SarabunPSK" w:cs="TH SarabunPSK"/>
          <w:sz w:val="32"/>
          <w:szCs w:val="32"/>
          <w:cs/>
        </w:rPr>
        <w:t xml:space="preserve"> แต่สำหรับประเทศไทย ส่วนของ </w:t>
      </w:r>
      <w:r w:rsidRPr="00C17340">
        <w:rPr>
          <w:rFonts w:ascii="TH SarabunPSK" w:hAnsi="TH SarabunPSK" w:cs="TH SarabunPSK"/>
          <w:sz w:val="32"/>
          <w:szCs w:val="32"/>
        </w:rPr>
        <w:t xml:space="preserve">Wear from Studded </w:t>
      </w:r>
      <w:proofErr w:type="spellStart"/>
      <w:r w:rsidRPr="00C17340">
        <w:rPr>
          <w:rFonts w:ascii="TH SarabunPSK" w:hAnsi="TH SarabunPSK" w:cs="TH SarabunPSK"/>
          <w:sz w:val="32"/>
          <w:szCs w:val="32"/>
        </w:rPr>
        <w:t>Tyres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>จะไม่นำมาพิจารณาเนื่องจากเป็นการเปลี่ยนรูปซึ่งได้รับผลกระทบจากล้อที่ใช้วิ่งบนทางที่มีหิมะเพื่อกันการลื่นไถล</w:t>
      </w:r>
    </w:p>
    <w:p w:rsidR="000071BD" w:rsidRPr="00C17340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17340">
        <w:rPr>
          <w:rFonts w:ascii="TH SarabunPSK" w:hAnsi="TH SarabunPSK" w:cs="TH SarabunPSK"/>
          <w:b/>
          <w:bCs/>
          <w:i/>
          <w:iCs/>
          <w:sz w:val="32"/>
          <w:szCs w:val="32"/>
        </w:rPr>
        <w:lastRenderedPageBreak/>
        <w:t>Initial Densification</w:t>
      </w:r>
    </w:p>
    <w:p w:rsidR="000071BD" w:rsidRPr="00C17340" w:rsidRDefault="000071BD" w:rsidP="00F56B2D">
      <w:pPr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 w:rsidRPr="00C17340">
        <w:rPr>
          <w:rFonts w:ascii="TH SarabunPSK" w:hAnsi="TH SarabunPSK" w:cs="TH SarabunPSK"/>
          <w:sz w:val="32"/>
          <w:szCs w:val="32"/>
        </w:rPr>
        <w:t xml:space="preserve">1 </w:t>
      </w:r>
      <w:r w:rsidRPr="00C17340">
        <w:rPr>
          <w:rFonts w:ascii="TH SarabunPSK" w:hAnsi="TH SarabunPSK" w:cs="TH SarabunPSK"/>
          <w:sz w:val="32"/>
          <w:szCs w:val="32"/>
          <w:cs/>
        </w:rPr>
        <w:t>ปีแรกของสายทางสร้างใหม่ รอยร่องล้อที่เกดขึ้นจะอยู่ในช่วงความสัมพันธ์ของปริมาณการจราจร ความแข็งแรงของโครงสร้าง และการบดอัดดังนี้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</w:rPr>
        <w:tab/>
        <w:t xml:space="preserve">RDO = </w:t>
      </w:r>
      <w:proofErr w:type="spellStart"/>
      <w:r w:rsidRPr="00C17340">
        <w:rPr>
          <w:rFonts w:ascii="TH SarabunPSK" w:hAnsi="TH SarabunPSK" w:cs="TH SarabunPSK"/>
        </w:rPr>
        <w:t>K</w:t>
      </w:r>
      <w:r w:rsidRPr="00C17340">
        <w:rPr>
          <w:rFonts w:ascii="TH SarabunPSK" w:hAnsi="TH SarabunPSK" w:cs="TH SarabunPSK"/>
          <w:vertAlign w:val="subscript"/>
        </w:rPr>
        <w:t>rid</w:t>
      </w:r>
      <w:proofErr w:type="spellEnd"/>
      <w:r w:rsidRPr="00C17340">
        <w:rPr>
          <w:rFonts w:ascii="TH SarabunPSK" w:hAnsi="TH SarabunPSK" w:cs="TH SarabunPSK"/>
        </w:rPr>
        <w:t xml:space="preserve"> [a</w:t>
      </w:r>
      <w:r w:rsidRPr="00C17340">
        <w:rPr>
          <w:rFonts w:ascii="TH SarabunPSK" w:hAnsi="TH SarabunPSK" w:cs="TH SarabunPSK"/>
          <w:vertAlign w:val="subscript"/>
        </w:rPr>
        <w:t>0</w:t>
      </w:r>
      <w:r w:rsidRPr="00C17340">
        <w:rPr>
          <w:rFonts w:ascii="TH SarabunPSK" w:hAnsi="TH SarabunPSK" w:cs="TH SarabunPSK"/>
        </w:rPr>
        <w:t xml:space="preserve"> (YE4 10</w:t>
      </w:r>
      <w:r w:rsidRPr="00C17340">
        <w:rPr>
          <w:rFonts w:ascii="TH SarabunPSK" w:hAnsi="TH SarabunPSK" w:cs="TH SarabunPSK"/>
          <w:vertAlign w:val="superscript"/>
        </w:rPr>
        <w:t>6</w:t>
      </w:r>
      <w:proofErr w:type="gramStart"/>
      <w:r w:rsidRPr="00C17340">
        <w:rPr>
          <w:rFonts w:ascii="TH SarabunPSK" w:hAnsi="TH SarabunPSK" w:cs="TH SarabunPSK"/>
        </w:rPr>
        <w:t>)</w:t>
      </w:r>
      <w:r w:rsidRPr="00C17340">
        <w:rPr>
          <w:rFonts w:ascii="TH SarabunPSK" w:hAnsi="TH SarabunPSK" w:cs="TH SarabunPSK"/>
          <w:vertAlign w:val="superscript"/>
        </w:rPr>
        <w:t>(</w:t>
      </w:r>
      <w:proofErr w:type="gramEnd"/>
      <w:r w:rsidRPr="00C17340">
        <w:rPr>
          <w:rFonts w:ascii="TH SarabunPSK" w:hAnsi="TH SarabunPSK" w:cs="TH SarabunPSK"/>
          <w:vertAlign w:val="superscript"/>
        </w:rPr>
        <w:t>a1 + a2 DEF)</w:t>
      </w:r>
      <w:r w:rsidRPr="00C17340">
        <w:rPr>
          <w:rFonts w:ascii="TH SarabunPSK" w:hAnsi="TH SarabunPSK" w:cs="TH SarabunPSK"/>
        </w:rPr>
        <w:t xml:space="preserve"> SNP</w:t>
      </w:r>
      <w:r w:rsidRPr="00C17340">
        <w:rPr>
          <w:rFonts w:ascii="TH SarabunPSK" w:hAnsi="TH SarabunPSK" w:cs="TH SarabunPSK"/>
          <w:vertAlign w:val="superscript"/>
        </w:rPr>
        <w:t>a3</w:t>
      </w:r>
      <w:r w:rsidRPr="00C17340">
        <w:rPr>
          <w:rFonts w:ascii="TH SarabunPSK" w:hAnsi="TH SarabunPSK" w:cs="TH SarabunPSK"/>
        </w:rPr>
        <w:t xml:space="preserve"> COMP</w:t>
      </w:r>
      <w:r w:rsidRPr="00C17340">
        <w:rPr>
          <w:rFonts w:ascii="TH SarabunPSK" w:hAnsi="TH SarabunPSK" w:cs="TH SarabunPSK"/>
          <w:vertAlign w:val="superscript"/>
        </w:rPr>
        <w:t>a4</w:t>
      </w:r>
      <w:r w:rsidRPr="00C17340">
        <w:rPr>
          <w:rFonts w:ascii="TH SarabunPSK" w:hAnsi="TH SarabunPSK" w:cs="TH SarabunPSK"/>
        </w:rPr>
        <w:t>]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  <w:cs/>
        </w:rPr>
        <w:t>โดย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cs/>
        </w:rPr>
        <w:tab/>
      </w:r>
      <w:r w:rsidRPr="00C17340">
        <w:rPr>
          <w:rFonts w:ascii="TH SarabunPSK" w:hAnsi="TH SarabunPSK" w:cs="TH SarabunPSK"/>
          <w:sz w:val="32"/>
          <w:szCs w:val="32"/>
        </w:rPr>
        <w:t>RDO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การเปลี่ยนรูปเนื่องจาก </w:t>
      </w:r>
      <w:r w:rsidRPr="00C17340">
        <w:rPr>
          <w:rFonts w:ascii="TH SarabunPSK" w:hAnsi="TH SarabunPSK" w:cs="TH SarabunPSK"/>
          <w:sz w:val="32"/>
          <w:szCs w:val="32"/>
        </w:rPr>
        <w:t>Initial Densification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</w:rPr>
        <w:tab/>
        <w:t>YE4</w:t>
      </w:r>
      <w:r w:rsidRPr="00C17340">
        <w:rPr>
          <w:rFonts w:ascii="TH SarabunPSK" w:hAnsi="TH SarabunPSK" w:cs="TH SarabunPSK"/>
          <w:sz w:val="32"/>
          <w:szCs w:val="32"/>
        </w:rPr>
        <w:tab/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>Annual Number of Equivalent Standard Axles (</w:t>
      </w:r>
      <w:r w:rsidRPr="00C17340">
        <w:rPr>
          <w:rFonts w:ascii="TH SarabunPSK" w:hAnsi="TH SarabunPSK" w:cs="TH SarabunPSK"/>
          <w:sz w:val="32"/>
          <w:szCs w:val="32"/>
          <w:cs/>
        </w:rPr>
        <w:t>ล้าน</w:t>
      </w:r>
      <w:r w:rsidRPr="00C17340">
        <w:rPr>
          <w:rFonts w:ascii="TH SarabunPSK" w:hAnsi="TH SarabunPSK" w:cs="TH SarabunPSK"/>
          <w:sz w:val="32"/>
          <w:szCs w:val="32"/>
        </w:rPr>
        <w:t xml:space="preserve"> ESA/</w:t>
      </w:r>
      <w:r w:rsidRPr="00C17340">
        <w:rPr>
          <w:rFonts w:ascii="TH SarabunPSK" w:hAnsi="TH SarabunPSK" w:cs="TH SarabunPSK"/>
          <w:sz w:val="32"/>
          <w:szCs w:val="32"/>
          <w:cs/>
        </w:rPr>
        <w:t>ช่องทางจราจร</w:t>
      </w:r>
      <w:r w:rsidRPr="00C17340">
        <w:rPr>
          <w:rFonts w:ascii="TH SarabunPSK" w:hAnsi="TH SarabunPSK" w:cs="TH SarabunPSK"/>
          <w:sz w:val="32"/>
          <w:szCs w:val="32"/>
        </w:rPr>
        <w:t>/</w:t>
      </w:r>
      <w:r w:rsidRPr="00C17340">
        <w:rPr>
          <w:rFonts w:ascii="TH SarabunPSK" w:hAnsi="TH SarabunPSK" w:cs="TH SarabunPSK"/>
          <w:sz w:val="32"/>
          <w:szCs w:val="32"/>
          <w:cs/>
        </w:rPr>
        <w:t>ปี</w:t>
      </w:r>
      <w:r w:rsidRPr="00C17340">
        <w:rPr>
          <w:rFonts w:ascii="TH SarabunPSK" w:hAnsi="TH SarabunPSK" w:cs="TH SarabunPSK"/>
          <w:sz w:val="32"/>
          <w:szCs w:val="32"/>
        </w:rPr>
        <w:t>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</w:rPr>
        <w:tab/>
        <w:t>DEF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ค่าเฉลี่ยการแอ่นตัวจากเครื่องมือ </w:t>
      </w:r>
      <w:r w:rsidRPr="00C17340">
        <w:rPr>
          <w:rFonts w:ascii="TH SarabunPSK" w:hAnsi="TH SarabunPSK" w:cs="TH SarabunPSK"/>
          <w:sz w:val="32"/>
          <w:szCs w:val="32"/>
        </w:rPr>
        <w:t xml:space="preserve">Benkelman Beam </w:t>
      </w:r>
      <w:r w:rsidRPr="00C17340">
        <w:rPr>
          <w:rFonts w:ascii="TH SarabunPSK" w:hAnsi="TH SarabunPSK" w:cs="TH SarabunPSK"/>
          <w:sz w:val="32"/>
          <w:szCs w:val="32"/>
          <w:cs/>
        </w:rPr>
        <w:t>ต่อปี (</w:t>
      </w:r>
      <w:r w:rsidRPr="00C17340">
        <w:rPr>
          <w:rFonts w:ascii="TH SarabunPSK" w:hAnsi="TH SarabunPSK" w:cs="TH SarabunPSK"/>
          <w:sz w:val="32"/>
          <w:szCs w:val="32"/>
        </w:rPr>
        <w:t>mm</w:t>
      </w:r>
      <w:r w:rsidRPr="00C17340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</w:rPr>
        <w:tab/>
        <w:t>SNP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C17340">
        <w:rPr>
          <w:rFonts w:ascii="TH SarabunPSK" w:hAnsi="TH SarabunPSK" w:cs="TH SarabunPSK"/>
          <w:sz w:val="32"/>
          <w:szCs w:val="32"/>
        </w:rPr>
        <w:t>Adjusted Structural Number</w:t>
      </w:r>
    </w:p>
    <w:p w:rsidR="000071BD" w:rsidRPr="00C17340" w:rsidRDefault="000071BD" w:rsidP="00F56B2D">
      <w:pPr>
        <w:ind w:left="851" w:hanging="851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17340">
        <w:rPr>
          <w:rFonts w:ascii="TH SarabunPSK" w:hAnsi="TH SarabunPSK" w:cs="TH SarabunPSK"/>
          <w:sz w:val="32"/>
          <w:szCs w:val="32"/>
        </w:rPr>
        <w:tab/>
        <w:t>COMP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>ค่าความสัมพันธ์การบดอัด (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>%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(</w:t>
      </w:r>
      <w:r w:rsidRPr="00C17340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ค่าอัตโนมัติของ </w:t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HDM-4 = 100, </w:t>
      </w:r>
      <w:r w:rsidRPr="00C17340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อ้างอิง </w:t>
      </w:r>
      <w:r w:rsidRPr="00C17340">
        <w:rPr>
          <w:rFonts w:ascii="TH SarabunPSK" w:eastAsia="MS Mincho" w:hAnsi="TH SarabunPSK" w:cs="TH SarabunPSK"/>
          <w:sz w:val="32"/>
          <w:szCs w:val="32"/>
          <w:cs/>
          <w:lang w:eastAsia="ja-JP"/>
        </w:rPr>
        <w:br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                 HDM-4 </w:t>
      </w:r>
      <w:r w:rsidRPr="00C17340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ตาราง </w:t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B2-11))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C17340">
        <w:rPr>
          <w:rFonts w:ascii="TH SarabunPSK" w:hAnsi="TH SarabunPSK" w:cs="TH SarabunPSK"/>
          <w:sz w:val="32"/>
          <w:szCs w:val="32"/>
        </w:rPr>
        <w:t>K</w:t>
      </w:r>
      <w:r w:rsidRPr="00C17340">
        <w:rPr>
          <w:rFonts w:ascii="TH SarabunPSK" w:hAnsi="TH SarabunPSK" w:cs="TH SarabunPSK"/>
          <w:sz w:val="32"/>
          <w:szCs w:val="32"/>
          <w:vertAlign w:val="subscript"/>
        </w:rPr>
        <w:t>rid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>ดัชนีปรับแก้ของ</w:t>
      </w:r>
      <w:r w:rsidRPr="00C17340">
        <w:rPr>
          <w:rFonts w:ascii="TH SarabunPSK" w:hAnsi="TH SarabunPSK" w:cs="TH SarabunPSK"/>
          <w:sz w:val="32"/>
          <w:szCs w:val="32"/>
        </w:rPr>
        <w:t xml:space="preserve"> Initial Densification </w:t>
      </w:r>
      <w:r w:rsidRPr="00C17340">
        <w:rPr>
          <w:rFonts w:ascii="TH SarabunPSK" w:hAnsi="TH SarabunPSK" w:cs="TH SarabunPSK"/>
          <w:sz w:val="32"/>
          <w:szCs w:val="32"/>
          <w:cs/>
        </w:rPr>
        <w:t>(</w:t>
      </w:r>
      <w:r w:rsidRPr="00C17340">
        <w:rPr>
          <w:rFonts w:ascii="TH SarabunPSK" w:hAnsi="TH SarabunPSK" w:cs="TH SarabunPSK"/>
          <w:sz w:val="32"/>
          <w:szCs w:val="32"/>
        </w:rPr>
        <w:t>1</w:t>
      </w:r>
      <w:r w:rsidRPr="00C17340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0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>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 xml:space="preserve">Initial Densification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C17340">
        <w:rPr>
          <w:rFonts w:ascii="TH SarabunPSK" w:hAnsi="TH SarabunPSK" w:cs="TH SarabunPSK"/>
          <w:sz w:val="32"/>
          <w:szCs w:val="32"/>
        </w:rPr>
        <w:t>51,740</w:t>
      </w:r>
    </w:p>
    <w:p w:rsidR="000071BD" w:rsidRPr="00C17340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1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>Initial 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มีค่าเท่ากับ </w:t>
      </w:r>
      <w:r w:rsidRPr="00C17340">
        <w:rPr>
          <w:rFonts w:ascii="TH SarabunPSK" w:hAnsi="TH SarabunPSK" w:cs="TH SarabunPSK"/>
          <w:sz w:val="32"/>
          <w:szCs w:val="32"/>
        </w:rPr>
        <w:t>0.09</w:t>
      </w:r>
    </w:p>
    <w:p w:rsidR="000071BD" w:rsidRPr="00C17340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2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>Initial 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มีค่าเท่ากับ </w:t>
      </w:r>
      <w:r w:rsidRPr="00C17340">
        <w:rPr>
          <w:rFonts w:ascii="TH SarabunPSK" w:hAnsi="TH SarabunPSK" w:cs="TH SarabunPSK"/>
          <w:sz w:val="32"/>
          <w:szCs w:val="32"/>
        </w:rPr>
        <w:t>0.0384</w:t>
      </w:r>
    </w:p>
    <w:p w:rsidR="000071BD" w:rsidRPr="00C17340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3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>Initial 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มีค่าเท่ากับ </w:t>
      </w:r>
      <w:r w:rsidRPr="00C17340">
        <w:rPr>
          <w:rFonts w:ascii="TH SarabunPSK" w:hAnsi="TH SarabunPSK" w:cs="TH SarabunPSK"/>
          <w:sz w:val="32"/>
          <w:szCs w:val="32"/>
        </w:rPr>
        <w:t>-0.502</w:t>
      </w:r>
    </w:p>
    <w:p w:rsidR="000071BD" w:rsidRPr="00C17340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4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>Initial Densification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มีค่าเท่ากับ </w:t>
      </w:r>
      <w:r w:rsidRPr="00C17340">
        <w:rPr>
          <w:rFonts w:ascii="TH SarabunPSK" w:hAnsi="TH SarabunPSK" w:cs="TH SarabunPSK"/>
          <w:sz w:val="32"/>
          <w:szCs w:val="32"/>
        </w:rPr>
        <w:t>-2.30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C17340" w:rsidRDefault="000071BD" w:rsidP="00F56B2D">
      <w:pPr>
        <w:ind w:firstLine="709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17340">
        <w:rPr>
          <w:rFonts w:ascii="TH SarabunPSK" w:hAnsi="TH SarabunPSK" w:cs="TH SarabunPSK"/>
          <w:b/>
          <w:bCs/>
          <w:i/>
          <w:iCs/>
          <w:sz w:val="32"/>
          <w:szCs w:val="32"/>
        </w:rPr>
        <w:t>Structural Deformation</w:t>
      </w:r>
    </w:p>
    <w:p w:rsidR="000071BD" w:rsidRPr="00C17340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 xml:space="preserve">การเปลี่ยนรูปทางโครงสร้างนี้ สามารถพิจารณาเป็นความสัมพันธ์เชิงเส้นด้วยกัน </w:t>
      </w:r>
      <w:r w:rsidRPr="00C17340">
        <w:rPr>
          <w:rFonts w:ascii="TH SarabunPSK" w:hAnsi="TH SarabunPSK" w:cs="TH SarabunPSK"/>
          <w:sz w:val="32"/>
          <w:szCs w:val="32"/>
        </w:rPr>
        <w:t xml:space="preserve">2 </w:t>
      </w:r>
      <w:r w:rsidRPr="00C17340">
        <w:rPr>
          <w:rFonts w:ascii="TH SarabunPSK" w:hAnsi="TH SarabunPSK" w:cs="TH SarabunPSK"/>
          <w:sz w:val="32"/>
          <w:szCs w:val="32"/>
          <w:cs/>
        </w:rPr>
        <w:t>ช่วง คือ ช่วงก่อนเกิดรอยแตก และช่วงหลังเกิดรอยแตก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17340">
        <w:rPr>
          <w:rFonts w:ascii="TH SarabunPSK" w:hAnsi="TH SarabunPSK" w:cs="TH SarabunPSK"/>
          <w:i/>
          <w:iCs/>
          <w:sz w:val="32"/>
          <w:szCs w:val="32"/>
        </w:rPr>
        <w:t xml:space="preserve">Structural Deformation </w:t>
      </w:r>
      <w:r w:rsidRPr="00C17340">
        <w:rPr>
          <w:rFonts w:ascii="TH SarabunPSK" w:hAnsi="TH SarabunPSK" w:cs="TH SarabunPSK"/>
          <w:i/>
          <w:iCs/>
          <w:sz w:val="32"/>
          <w:szCs w:val="32"/>
          <w:cs/>
        </w:rPr>
        <w:t>เมื่อไม่มีรอยแตก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  <w:cs/>
        </w:rPr>
        <w:tab/>
      </w:r>
      <w:proofErr w:type="spellStart"/>
      <w:r w:rsidRPr="00C17340">
        <w:rPr>
          <w:rFonts w:ascii="Calibri" w:hAnsi="Calibri" w:cs="Calibri"/>
          <w:sz w:val="22"/>
          <w:szCs w:val="22"/>
        </w:rPr>
        <w:t>Δ</w:t>
      </w:r>
      <w:r w:rsidRPr="00C17340">
        <w:rPr>
          <w:rFonts w:ascii="TH SarabunPSK" w:hAnsi="TH SarabunPSK" w:cs="TH SarabunPSK"/>
        </w:rPr>
        <w:t>RDST</w:t>
      </w:r>
      <w:r w:rsidRPr="00C17340">
        <w:rPr>
          <w:rFonts w:ascii="TH SarabunPSK" w:hAnsi="TH SarabunPSK" w:cs="TH SarabunPSK"/>
          <w:vertAlign w:val="subscript"/>
        </w:rPr>
        <w:t>uc</w:t>
      </w:r>
      <w:proofErr w:type="spellEnd"/>
      <w:r w:rsidRPr="00C17340">
        <w:rPr>
          <w:rFonts w:ascii="TH SarabunPSK" w:hAnsi="TH SarabunPSK" w:cs="TH SarabunPSK"/>
        </w:rPr>
        <w:t xml:space="preserve"> = </w:t>
      </w:r>
      <w:proofErr w:type="spellStart"/>
      <w:r w:rsidRPr="00C17340">
        <w:rPr>
          <w:rFonts w:ascii="TH SarabunPSK" w:hAnsi="TH SarabunPSK" w:cs="TH SarabunPSK"/>
        </w:rPr>
        <w:t>K</w:t>
      </w:r>
      <w:r w:rsidRPr="00C17340">
        <w:rPr>
          <w:rFonts w:ascii="TH SarabunPSK" w:hAnsi="TH SarabunPSK" w:cs="TH SarabunPSK"/>
          <w:vertAlign w:val="subscript"/>
        </w:rPr>
        <w:t>rst</w:t>
      </w:r>
      <w:proofErr w:type="spellEnd"/>
      <w:r w:rsidRPr="00C17340">
        <w:rPr>
          <w:rFonts w:ascii="TH SarabunPSK" w:hAnsi="TH SarabunPSK" w:cs="TH SarabunPSK"/>
          <w:vertAlign w:val="subscript"/>
        </w:rPr>
        <w:t xml:space="preserve"> </w:t>
      </w:r>
      <w:r w:rsidRPr="00C17340">
        <w:rPr>
          <w:rFonts w:ascii="TH SarabunPSK" w:hAnsi="TH SarabunPSK" w:cs="TH SarabunPSK"/>
        </w:rPr>
        <w:t>(a</w:t>
      </w:r>
      <w:r w:rsidRPr="00C17340">
        <w:rPr>
          <w:rFonts w:ascii="TH SarabunPSK" w:hAnsi="TH SarabunPSK" w:cs="TH SarabunPSK"/>
          <w:vertAlign w:val="subscript"/>
        </w:rPr>
        <w:t>0</w:t>
      </w:r>
      <w:r w:rsidRPr="00C17340">
        <w:rPr>
          <w:rFonts w:ascii="TH SarabunPSK" w:hAnsi="TH SarabunPSK" w:cs="TH SarabunPSK"/>
        </w:rPr>
        <w:t xml:space="preserve"> SNP</w:t>
      </w:r>
      <w:r w:rsidRPr="00C17340">
        <w:rPr>
          <w:rFonts w:ascii="TH SarabunPSK" w:hAnsi="TH SarabunPSK" w:cs="TH SarabunPSK"/>
          <w:vertAlign w:val="superscript"/>
        </w:rPr>
        <w:t>a1</w:t>
      </w:r>
      <w:r w:rsidRPr="00C17340">
        <w:rPr>
          <w:rFonts w:ascii="TH SarabunPSK" w:hAnsi="TH SarabunPSK" w:cs="TH SarabunPSK"/>
        </w:rPr>
        <w:t xml:space="preserve"> YE4</w:t>
      </w:r>
      <w:r w:rsidRPr="00C17340">
        <w:rPr>
          <w:rFonts w:ascii="TH SarabunPSK" w:hAnsi="TH SarabunPSK" w:cs="TH SarabunPSK"/>
          <w:vertAlign w:val="superscript"/>
        </w:rPr>
        <w:t>a2</w:t>
      </w:r>
      <w:r w:rsidRPr="00C17340">
        <w:rPr>
          <w:rFonts w:ascii="TH SarabunPSK" w:hAnsi="TH SarabunPSK" w:cs="TH SarabunPSK"/>
        </w:rPr>
        <w:t xml:space="preserve"> COMP</w:t>
      </w:r>
      <w:r w:rsidRPr="00C17340">
        <w:rPr>
          <w:rFonts w:ascii="TH SarabunPSK" w:hAnsi="TH SarabunPSK" w:cs="TH SarabunPSK"/>
          <w:vertAlign w:val="superscript"/>
        </w:rPr>
        <w:t>a3</w:t>
      </w:r>
      <w:r w:rsidRPr="00C17340">
        <w:rPr>
          <w:rFonts w:ascii="TH SarabunPSK" w:hAnsi="TH SarabunPSK" w:cs="TH SarabunPSK"/>
        </w:rPr>
        <w:t>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C17340">
        <w:rPr>
          <w:rFonts w:ascii="TH SarabunPSK" w:hAnsi="TH SarabunPSK" w:cs="TH SarabunPSK"/>
          <w:i/>
          <w:iCs/>
          <w:sz w:val="32"/>
          <w:szCs w:val="32"/>
        </w:rPr>
        <w:t xml:space="preserve">Structural Deformation </w:t>
      </w:r>
      <w:r w:rsidRPr="00C17340">
        <w:rPr>
          <w:rFonts w:ascii="TH SarabunPSK" w:hAnsi="TH SarabunPSK" w:cs="TH SarabunPSK"/>
          <w:i/>
          <w:iCs/>
          <w:sz w:val="32"/>
          <w:szCs w:val="32"/>
          <w:cs/>
        </w:rPr>
        <w:t>เมื่อมีรอยแตก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  <w:cs/>
        </w:rPr>
        <w:tab/>
      </w:r>
      <w:proofErr w:type="spellStart"/>
      <w:r w:rsidRPr="00C17340">
        <w:rPr>
          <w:rFonts w:ascii="Calibri" w:hAnsi="Calibri" w:cs="Calibri"/>
          <w:sz w:val="22"/>
          <w:szCs w:val="22"/>
        </w:rPr>
        <w:t>Δ</w:t>
      </w:r>
      <w:r w:rsidRPr="00C17340">
        <w:rPr>
          <w:rFonts w:ascii="TH SarabunPSK" w:hAnsi="TH SarabunPSK" w:cs="TH SarabunPSK"/>
        </w:rPr>
        <w:t>RDST</w:t>
      </w:r>
      <w:r w:rsidRPr="00C17340">
        <w:rPr>
          <w:rFonts w:ascii="TH SarabunPSK" w:hAnsi="TH SarabunPSK" w:cs="TH SarabunPSK"/>
          <w:vertAlign w:val="subscript"/>
        </w:rPr>
        <w:t>crk</w:t>
      </w:r>
      <w:proofErr w:type="spellEnd"/>
      <w:r w:rsidRPr="00C17340">
        <w:rPr>
          <w:rFonts w:ascii="TH SarabunPSK" w:hAnsi="TH SarabunPSK" w:cs="TH SarabunPSK"/>
        </w:rPr>
        <w:t xml:space="preserve"> = </w:t>
      </w:r>
      <w:proofErr w:type="spellStart"/>
      <w:r w:rsidRPr="00C17340">
        <w:rPr>
          <w:rFonts w:ascii="TH SarabunPSK" w:hAnsi="TH SarabunPSK" w:cs="TH SarabunPSK"/>
        </w:rPr>
        <w:t>K</w:t>
      </w:r>
      <w:r w:rsidRPr="00C17340">
        <w:rPr>
          <w:rFonts w:ascii="TH SarabunPSK" w:hAnsi="TH SarabunPSK" w:cs="TH SarabunPSK"/>
          <w:vertAlign w:val="subscript"/>
        </w:rPr>
        <w:t>rst</w:t>
      </w:r>
      <w:proofErr w:type="spellEnd"/>
      <w:r w:rsidRPr="00C17340">
        <w:rPr>
          <w:rFonts w:ascii="TH SarabunPSK" w:hAnsi="TH SarabunPSK" w:cs="TH SarabunPSK"/>
        </w:rPr>
        <w:t xml:space="preserve"> [a</w:t>
      </w:r>
      <w:r w:rsidRPr="00C17340">
        <w:rPr>
          <w:rFonts w:ascii="TH SarabunPSK" w:hAnsi="TH SarabunPSK" w:cs="TH SarabunPSK"/>
          <w:vertAlign w:val="subscript"/>
        </w:rPr>
        <w:t xml:space="preserve">0 </w:t>
      </w:r>
      <w:r w:rsidRPr="00C17340">
        <w:rPr>
          <w:rFonts w:ascii="TH SarabunPSK" w:hAnsi="TH SarabunPSK" w:cs="TH SarabunPSK"/>
        </w:rPr>
        <w:t>SNP</w:t>
      </w:r>
      <w:r w:rsidRPr="00C17340">
        <w:rPr>
          <w:rFonts w:ascii="TH SarabunPSK" w:hAnsi="TH SarabunPSK" w:cs="TH SarabunPSK"/>
          <w:vertAlign w:val="superscript"/>
        </w:rPr>
        <w:t>a1</w:t>
      </w:r>
      <w:r w:rsidRPr="00C17340">
        <w:rPr>
          <w:rFonts w:ascii="TH SarabunPSK" w:hAnsi="TH SarabunPSK" w:cs="TH SarabunPSK"/>
        </w:rPr>
        <w:t xml:space="preserve"> YE4</w:t>
      </w:r>
      <w:r w:rsidRPr="00C17340">
        <w:rPr>
          <w:rFonts w:ascii="TH SarabunPSK" w:hAnsi="TH SarabunPSK" w:cs="TH SarabunPSK"/>
          <w:vertAlign w:val="superscript"/>
        </w:rPr>
        <w:t>a2</w:t>
      </w:r>
      <w:r w:rsidRPr="00C17340">
        <w:rPr>
          <w:rFonts w:ascii="TH SarabunPSK" w:hAnsi="TH SarabunPSK" w:cs="TH SarabunPSK"/>
        </w:rPr>
        <w:t xml:space="preserve"> MMP</w:t>
      </w:r>
      <w:r w:rsidRPr="00C17340">
        <w:rPr>
          <w:rFonts w:ascii="TH SarabunPSK" w:hAnsi="TH SarabunPSK" w:cs="TH SarabunPSK"/>
          <w:vertAlign w:val="superscript"/>
        </w:rPr>
        <w:t>a3</w:t>
      </w:r>
      <w:r w:rsidRPr="00C17340">
        <w:rPr>
          <w:rFonts w:ascii="TH SarabunPSK" w:hAnsi="TH SarabunPSK" w:cs="TH SarabunPSK"/>
        </w:rPr>
        <w:t xml:space="preserve"> ACX</w:t>
      </w:r>
      <w:r w:rsidRPr="00C17340">
        <w:rPr>
          <w:rFonts w:ascii="TH SarabunPSK" w:hAnsi="TH SarabunPSK" w:cs="TH SarabunPSK"/>
          <w:vertAlign w:val="subscript"/>
        </w:rPr>
        <w:t>a</w:t>
      </w:r>
      <w:r w:rsidRPr="00C17340">
        <w:rPr>
          <w:rFonts w:ascii="TH SarabunPSK" w:hAnsi="TH SarabunPSK" w:cs="TH SarabunPSK"/>
          <w:vertAlign w:val="superscript"/>
        </w:rPr>
        <w:t>a4</w:t>
      </w:r>
      <w:r w:rsidRPr="00C17340">
        <w:rPr>
          <w:rFonts w:ascii="TH SarabunPSK" w:hAnsi="TH SarabunPSK" w:cs="TH SarabunPSK"/>
        </w:rPr>
        <w:t xml:space="preserve">], </w:t>
      </w:r>
      <w:r w:rsidRPr="00C17340">
        <w:rPr>
          <w:rFonts w:ascii="TH SarabunPSK" w:hAnsi="TH SarabunPSK" w:cs="TH SarabunPSK"/>
          <w:sz w:val="32"/>
          <w:szCs w:val="32"/>
        </w:rPr>
        <w:t>(0,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ถ้าไม่มีรอยแตก)</w:t>
      </w:r>
    </w:p>
    <w:p w:rsidR="000071BD" w:rsidRPr="00C17340" w:rsidRDefault="000071BD" w:rsidP="00F56B2D">
      <w:pPr>
        <w:spacing w:before="120"/>
        <w:jc w:val="thaiDistribute"/>
        <w:rPr>
          <w:rFonts w:ascii="TH SarabunPSK" w:eastAsia="SymbolMT" w:hAnsi="TH SarabunPSK" w:cs="TH SarabunPSK"/>
          <w:sz w:val="32"/>
          <w:szCs w:val="32"/>
        </w:rPr>
      </w:pPr>
      <w:r w:rsidRPr="00C17340">
        <w:rPr>
          <w:rFonts w:ascii="TH SarabunPSK" w:eastAsia="SymbolMT" w:hAnsi="TH SarabunPSK" w:cs="TH SarabunPSK"/>
          <w:sz w:val="32"/>
          <w:szCs w:val="32"/>
          <w:cs/>
        </w:rPr>
        <w:t>โดยที่การเปลี่ยนรูปทางโครงสร้างสามารถ</w:t>
      </w:r>
      <w:proofErr w:type="spellStart"/>
      <w:r w:rsidRPr="00C17340">
        <w:rPr>
          <w:rFonts w:ascii="TH SarabunPSK" w:eastAsia="SymbolMT" w:hAnsi="TH SarabunPSK" w:cs="TH SarabunPSK"/>
          <w:sz w:val="32"/>
          <w:szCs w:val="32"/>
          <w:cs/>
        </w:rPr>
        <w:t>คำนวน</w:t>
      </w:r>
      <w:proofErr w:type="spellEnd"/>
      <w:r w:rsidRPr="00C17340">
        <w:rPr>
          <w:rFonts w:ascii="TH SarabunPSK" w:eastAsia="SymbolMT" w:hAnsi="TH SarabunPSK" w:cs="TH SarabunPSK"/>
          <w:sz w:val="32"/>
          <w:szCs w:val="32"/>
          <w:cs/>
        </w:rPr>
        <w:t>ได้ดังนี้</w:t>
      </w:r>
    </w:p>
    <w:p w:rsidR="000071BD" w:rsidRPr="00C17340" w:rsidRDefault="000071BD" w:rsidP="00F56B2D">
      <w:pPr>
        <w:ind w:firstLine="720"/>
        <w:jc w:val="thaiDistribute"/>
        <w:rPr>
          <w:rFonts w:ascii="TH SarabunPSK" w:eastAsia="SymbolMT" w:hAnsi="TH SarabunPSK" w:cs="TH SarabunPSK"/>
          <w:b/>
          <w:bCs/>
          <w:sz w:val="32"/>
          <w:szCs w:val="32"/>
          <w:cs/>
        </w:rPr>
      </w:pPr>
      <w:r w:rsidRPr="00C17340">
        <w:rPr>
          <w:rFonts w:ascii="TH SarabunPSK" w:eastAsia="SymbolMT" w:hAnsi="TH SarabunPSK" w:cs="TH SarabunPSK"/>
          <w:b/>
          <w:bCs/>
          <w:sz w:val="32"/>
          <w:szCs w:val="32"/>
          <w:cs/>
        </w:rPr>
        <w:t>ไม่มีรอยแตก</w:t>
      </w:r>
    </w:p>
    <w:p w:rsidR="000071BD" w:rsidRPr="00C17340" w:rsidRDefault="000071BD" w:rsidP="00F56B2D">
      <w:pPr>
        <w:spacing w:after="240"/>
        <w:ind w:left="720"/>
        <w:jc w:val="thaiDistribute"/>
        <w:rPr>
          <w:rFonts w:ascii="TH SarabunPSK" w:eastAsia="SymbolMT" w:hAnsi="TH SarabunPSK" w:cs="TH SarabunPSK"/>
          <w:b/>
          <w:bCs/>
          <w:szCs w:val="22"/>
        </w:rPr>
      </w:pPr>
      <w:r w:rsidRPr="00C17340">
        <w:rPr>
          <w:rFonts w:ascii="Calibri" w:eastAsia="SymbolMT" w:hAnsi="Calibri" w:cs="Calibri"/>
          <w:b/>
          <w:bCs/>
          <w:szCs w:val="18"/>
        </w:rPr>
        <w:t>Δ</w:t>
      </w:r>
      <w:r w:rsidRPr="00C17340">
        <w:rPr>
          <w:rFonts w:ascii="TH SarabunPSK" w:hAnsi="TH SarabunPSK" w:cs="TH SarabunPSK"/>
          <w:b/>
          <w:bCs/>
        </w:rPr>
        <w:t>RDST</w:t>
      </w:r>
      <w:r w:rsidRPr="00C17340">
        <w:rPr>
          <w:rFonts w:ascii="TH SarabunPSK" w:eastAsia="SymbolMT" w:hAnsi="TH SarabunPSK" w:cs="TH SarabunPSK"/>
          <w:b/>
          <w:bCs/>
          <w:szCs w:val="22"/>
        </w:rPr>
        <w:t xml:space="preserve"> = </w:t>
      </w:r>
      <w:proofErr w:type="spellStart"/>
      <w:r w:rsidRPr="00C17340">
        <w:rPr>
          <w:rFonts w:ascii="Calibri" w:eastAsia="SymbolMT" w:hAnsi="Calibri" w:cs="Calibri"/>
          <w:b/>
          <w:bCs/>
          <w:szCs w:val="18"/>
        </w:rPr>
        <w:t>Δ</w:t>
      </w:r>
      <w:r w:rsidRPr="00C17340">
        <w:rPr>
          <w:rFonts w:ascii="TH SarabunPSK" w:hAnsi="TH SarabunPSK" w:cs="TH SarabunPSK"/>
          <w:b/>
          <w:bCs/>
        </w:rPr>
        <w:t>RDST</w:t>
      </w:r>
      <w:r w:rsidRPr="00C17340">
        <w:rPr>
          <w:rFonts w:ascii="TH SarabunPSK" w:hAnsi="TH SarabunPSK" w:cs="TH SarabunPSK"/>
          <w:b/>
          <w:bCs/>
          <w:vertAlign w:val="subscript"/>
        </w:rPr>
        <w:t>uc</w:t>
      </w:r>
      <w:proofErr w:type="spellEnd"/>
    </w:p>
    <w:p w:rsidR="000071BD" w:rsidRPr="00C17340" w:rsidRDefault="000071BD" w:rsidP="00F56B2D">
      <w:pPr>
        <w:ind w:left="720"/>
        <w:jc w:val="thaiDistribute"/>
        <w:rPr>
          <w:rFonts w:ascii="TH SarabunPSK" w:eastAsia="SymbolMT" w:hAnsi="TH SarabunPSK" w:cs="TH SarabunPSK"/>
          <w:b/>
          <w:bCs/>
          <w:sz w:val="32"/>
          <w:szCs w:val="32"/>
          <w:cs/>
        </w:rPr>
      </w:pPr>
      <w:r w:rsidRPr="00C17340">
        <w:rPr>
          <w:rFonts w:ascii="TH SarabunPSK" w:eastAsia="SymbolMT" w:hAnsi="TH SarabunPSK" w:cs="TH SarabunPSK"/>
          <w:b/>
          <w:bCs/>
          <w:sz w:val="32"/>
          <w:szCs w:val="32"/>
          <w:cs/>
        </w:rPr>
        <w:t>มีรอยแตก</w:t>
      </w:r>
    </w:p>
    <w:p w:rsidR="000071BD" w:rsidRPr="00C17340" w:rsidRDefault="000071BD" w:rsidP="00F56B2D">
      <w:pPr>
        <w:spacing w:after="240"/>
        <w:ind w:left="720"/>
        <w:jc w:val="thaiDistribute"/>
        <w:rPr>
          <w:rFonts w:ascii="TH SarabunPSK" w:hAnsi="TH SarabunPSK" w:cs="TH SarabunPSK"/>
          <w:b/>
          <w:bCs/>
        </w:rPr>
      </w:pPr>
      <w:r w:rsidRPr="00C17340">
        <w:rPr>
          <w:rFonts w:ascii="Calibri" w:eastAsia="SymbolMT" w:hAnsi="Calibri" w:cs="Calibri"/>
          <w:b/>
          <w:bCs/>
          <w:szCs w:val="20"/>
        </w:rPr>
        <w:t>Δ</w:t>
      </w:r>
      <w:r w:rsidRPr="00C17340">
        <w:rPr>
          <w:rFonts w:ascii="TH SarabunPSK" w:hAnsi="TH SarabunPSK" w:cs="TH SarabunPSK"/>
          <w:b/>
          <w:bCs/>
        </w:rPr>
        <w:t>RDST</w:t>
      </w:r>
      <w:r w:rsidRPr="00C17340">
        <w:rPr>
          <w:rFonts w:ascii="TH SarabunPSK" w:eastAsia="SymbolMT" w:hAnsi="TH SarabunPSK" w:cs="TH SarabunPSK"/>
          <w:b/>
          <w:bCs/>
          <w:szCs w:val="22"/>
        </w:rPr>
        <w:t xml:space="preserve"> = </w:t>
      </w:r>
      <w:proofErr w:type="spellStart"/>
      <w:r w:rsidRPr="00C17340">
        <w:rPr>
          <w:rFonts w:ascii="Calibri" w:eastAsia="SymbolMT" w:hAnsi="Calibri" w:cs="Calibri"/>
          <w:b/>
          <w:bCs/>
          <w:szCs w:val="20"/>
        </w:rPr>
        <w:t>Δ</w:t>
      </w:r>
      <w:r w:rsidRPr="00C17340">
        <w:rPr>
          <w:rFonts w:ascii="TH SarabunPSK" w:hAnsi="TH SarabunPSK" w:cs="TH SarabunPSK"/>
          <w:b/>
          <w:bCs/>
        </w:rPr>
        <w:t>RDST</w:t>
      </w:r>
      <w:r w:rsidRPr="00C17340">
        <w:rPr>
          <w:rFonts w:ascii="TH SarabunPSK" w:hAnsi="TH SarabunPSK" w:cs="TH SarabunPSK"/>
          <w:b/>
          <w:bCs/>
          <w:vertAlign w:val="subscript"/>
        </w:rPr>
        <w:t>uc</w:t>
      </w:r>
      <w:proofErr w:type="spellEnd"/>
      <w:r w:rsidRPr="00C17340">
        <w:rPr>
          <w:rFonts w:ascii="TH SarabunPSK" w:eastAsia="SymbolMT" w:hAnsi="TH SarabunPSK" w:cs="TH SarabunPSK"/>
          <w:b/>
          <w:bCs/>
          <w:sz w:val="14"/>
          <w:szCs w:val="14"/>
        </w:rPr>
        <w:t xml:space="preserve"> </w:t>
      </w:r>
      <w:r w:rsidRPr="00C17340">
        <w:rPr>
          <w:rFonts w:ascii="TH SarabunPSK" w:eastAsia="SymbolMT" w:hAnsi="TH SarabunPSK" w:cs="TH SarabunPSK"/>
          <w:b/>
          <w:bCs/>
          <w:szCs w:val="22"/>
        </w:rPr>
        <w:t xml:space="preserve">+ </w:t>
      </w:r>
      <w:proofErr w:type="spellStart"/>
      <w:r w:rsidRPr="00C17340">
        <w:rPr>
          <w:rFonts w:ascii="Calibri" w:eastAsia="SymbolMT" w:hAnsi="Calibri" w:cs="Calibri"/>
          <w:b/>
          <w:bCs/>
          <w:szCs w:val="20"/>
        </w:rPr>
        <w:t>Δ</w:t>
      </w:r>
      <w:r w:rsidRPr="00C17340">
        <w:rPr>
          <w:rFonts w:ascii="TH SarabunPSK" w:hAnsi="TH SarabunPSK" w:cs="TH SarabunPSK"/>
          <w:b/>
          <w:bCs/>
        </w:rPr>
        <w:t>RDST</w:t>
      </w:r>
      <w:r w:rsidRPr="00C17340">
        <w:rPr>
          <w:rFonts w:ascii="TH SarabunPSK" w:hAnsi="TH SarabunPSK" w:cs="TH SarabunPSK"/>
          <w:b/>
          <w:bCs/>
          <w:vertAlign w:val="subscript"/>
        </w:rPr>
        <w:t>crk</w:t>
      </w:r>
      <w:proofErr w:type="spellEnd"/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eastAsia="SymbolMT" w:hAnsi="TH SarabunPSK" w:cs="TH SarabunPSK"/>
          <w:sz w:val="32"/>
          <w:szCs w:val="32"/>
          <w:cs/>
        </w:rPr>
        <w:t>โดย</w:t>
      </w:r>
      <w:r w:rsidRPr="00C17340">
        <w:rPr>
          <w:rFonts w:ascii="TH SarabunPSK" w:eastAsia="SymbolMT" w:hAnsi="TH SarabunPSK" w:cs="TH SarabunPSK"/>
          <w:szCs w:val="22"/>
          <w:cs/>
        </w:rPr>
        <w:t xml:space="preserve">        </w:t>
      </w:r>
      <w:r w:rsidRPr="00C17340">
        <w:rPr>
          <w:rFonts w:ascii="Calibri" w:eastAsia="SymbolMT" w:hAnsi="Calibri" w:cs="Calibri"/>
          <w:szCs w:val="22"/>
        </w:rPr>
        <w:t>Δ</w:t>
      </w:r>
      <w:r w:rsidRPr="00C17340">
        <w:rPr>
          <w:rFonts w:ascii="TH SarabunPSK" w:hAnsi="TH SarabunPSK" w:cs="TH SarabunPSK"/>
          <w:sz w:val="32"/>
          <w:szCs w:val="32"/>
        </w:rPr>
        <w:t>RDST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C17340">
        <w:rPr>
          <w:rFonts w:ascii="TH SarabunPSK" w:hAnsi="TH SarabunPSK" w:cs="TH SarabunPSK"/>
          <w:sz w:val="32"/>
          <w:szCs w:val="32"/>
        </w:rPr>
        <w:t xml:space="preserve">Structural Deformation </w:t>
      </w:r>
      <w:r w:rsidRPr="00C17340">
        <w:rPr>
          <w:rFonts w:ascii="TH SarabunPSK" w:hAnsi="TH SarabunPSK" w:cs="TH SarabunPSK"/>
          <w:sz w:val="32"/>
          <w:szCs w:val="32"/>
          <w:cs/>
        </w:rPr>
        <w:t>ที่เพิ่มขึ้นทั้งหมดในปีที่พิจารณา (มิลลิเมตร)</w:t>
      </w:r>
    </w:p>
    <w:p w:rsidR="000071BD" w:rsidRPr="00C17340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17340">
        <w:rPr>
          <w:rFonts w:ascii="Calibri" w:hAnsi="Calibri" w:cs="Calibri"/>
        </w:rPr>
        <w:t>Δ</w:t>
      </w:r>
      <w:r w:rsidRPr="00C17340">
        <w:rPr>
          <w:rFonts w:ascii="TH SarabunPSK" w:hAnsi="TH SarabunPSK" w:cs="TH SarabunPSK"/>
          <w:sz w:val="32"/>
          <w:szCs w:val="32"/>
        </w:rPr>
        <w:t>RDST</w:t>
      </w:r>
      <w:r w:rsidRPr="00C17340">
        <w:rPr>
          <w:rFonts w:ascii="TH SarabunPSK" w:hAnsi="TH SarabunPSK" w:cs="TH SarabunPSK"/>
          <w:sz w:val="32"/>
          <w:szCs w:val="32"/>
          <w:vertAlign w:val="subscript"/>
        </w:rPr>
        <w:t>uc</w:t>
      </w:r>
      <w:proofErr w:type="spellEnd"/>
      <w:r w:rsidRPr="00C17340">
        <w:rPr>
          <w:rFonts w:ascii="TH SarabunPSK" w:hAnsi="TH SarabunPSK" w:cs="TH SarabunPSK"/>
          <w:sz w:val="32"/>
          <w:szCs w:val="32"/>
          <w:cs/>
        </w:rPr>
        <w:tab/>
      </w:r>
      <w:r w:rsidRPr="00C17340">
        <w:rPr>
          <w:rFonts w:ascii="TH SarabunPSK" w:hAnsi="TH SarabunPSK" w:cs="TH SarabunPSK"/>
          <w:sz w:val="32"/>
          <w:szCs w:val="32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 </w:t>
      </w:r>
      <w:r w:rsidRPr="00C17340">
        <w:rPr>
          <w:rFonts w:ascii="TH SarabunPSK" w:hAnsi="TH SarabunPSK" w:cs="TH SarabunPSK"/>
          <w:sz w:val="32"/>
          <w:szCs w:val="32"/>
        </w:rPr>
        <w:t xml:space="preserve">Structural Deformation </w:t>
      </w:r>
      <w:r w:rsidRPr="00C17340">
        <w:rPr>
          <w:rFonts w:ascii="TH SarabunPSK" w:hAnsi="TH SarabunPSK" w:cs="TH SarabunPSK"/>
          <w:sz w:val="32"/>
          <w:szCs w:val="32"/>
          <w:cs/>
        </w:rPr>
        <w:t>ที่เพิ่มขึ้นเมื่อไม่มีรอยแตกในปีที่พิจารณา (มิลลิเมตร)</w:t>
      </w:r>
    </w:p>
    <w:p w:rsidR="000071BD" w:rsidRPr="00C17340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C17340">
        <w:rPr>
          <w:rFonts w:ascii="Calibri" w:hAnsi="Calibri" w:cs="Calibri"/>
        </w:rPr>
        <w:t>Δ</w:t>
      </w:r>
      <w:r w:rsidRPr="00C17340">
        <w:rPr>
          <w:rFonts w:ascii="TH SarabunPSK" w:hAnsi="TH SarabunPSK" w:cs="TH SarabunPSK"/>
          <w:sz w:val="32"/>
          <w:szCs w:val="32"/>
        </w:rPr>
        <w:t>RDST</w:t>
      </w:r>
      <w:r w:rsidRPr="00C17340">
        <w:rPr>
          <w:rFonts w:ascii="TH SarabunPSK" w:hAnsi="TH SarabunPSK" w:cs="TH SarabunPSK"/>
          <w:sz w:val="32"/>
          <w:szCs w:val="32"/>
          <w:vertAlign w:val="subscript"/>
        </w:rPr>
        <w:t>crk</w:t>
      </w:r>
      <w:proofErr w:type="spellEnd"/>
      <w:r w:rsidRPr="00C17340">
        <w:rPr>
          <w:rFonts w:ascii="TH SarabunPSK" w:hAnsi="TH SarabunPSK" w:cs="TH SarabunPSK"/>
          <w:sz w:val="32"/>
          <w:szCs w:val="32"/>
          <w:cs/>
        </w:rPr>
        <w:tab/>
      </w:r>
      <w:r w:rsidRPr="00C17340">
        <w:rPr>
          <w:rFonts w:ascii="TH SarabunPSK" w:hAnsi="TH SarabunPSK" w:cs="TH SarabunPSK"/>
          <w:sz w:val="32"/>
          <w:szCs w:val="32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 </w:t>
      </w:r>
      <w:r w:rsidRPr="00C17340">
        <w:rPr>
          <w:rFonts w:ascii="TH SarabunPSK" w:hAnsi="TH SarabunPSK" w:cs="TH SarabunPSK"/>
          <w:sz w:val="32"/>
          <w:szCs w:val="32"/>
        </w:rPr>
        <w:t xml:space="preserve">Structural Deformation </w:t>
      </w:r>
      <w:r w:rsidRPr="00C17340">
        <w:rPr>
          <w:rFonts w:ascii="TH SarabunPSK" w:hAnsi="TH SarabunPSK" w:cs="TH SarabunPSK"/>
          <w:sz w:val="32"/>
          <w:szCs w:val="32"/>
          <w:cs/>
        </w:rPr>
        <w:t>ที่เพิ่มขึ้นเมื่อมีรอยแตกในปีที่พิจารณา (มิลลิเมตร)</w:t>
      </w:r>
    </w:p>
    <w:p w:rsidR="000071BD" w:rsidRPr="00C17340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</w:rPr>
        <w:t>MMP</w:t>
      </w:r>
      <w:r w:rsidRPr="00C17340">
        <w:rPr>
          <w:rFonts w:ascii="TH SarabunPSK" w:hAnsi="TH SarabunPSK" w:cs="TH SarabunPSK"/>
          <w:sz w:val="32"/>
          <w:szCs w:val="32"/>
        </w:rPr>
        <w:tab/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ปริมาณน้ำฝนเฉลี่ยต่อเดือน (มิลลิเมตร</w:t>
      </w:r>
      <w:r w:rsidRPr="00C17340">
        <w:rPr>
          <w:rFonts w:ascii="TH SarabunPSK" w:hAnsi="TH SarabunPSK" w:cs="TH SarabunPSK"/>
          <w:sz w:val="32"/>
          <w:szCs w:val="32"/>
        </w:rPr>
        <w:t>/</w:t>
      </w:r>
      <w:r w:rsidRPr="00C17340">
        <w:rPr>
          <w:rFonts w:ascii="TH SarabunPSK" w:hAnsi="TH SarabunPSK" w:cs="TH SarabunPSK"/>
          <w:sz w:val="32"/>
          <w:szCs w:val="32"/>
          <w:cs/>
        </w:rPr>
        <w:t>เดือน)</w:t>
      </w:r>
    </w:p>
    <w:p w:rsidR="000071BD" w:rsidRPr="00C17340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17340">
        <w:rPr>
          <w:rFonts w:ascii="TH SarabunPSK" w:hAnsi="TH SarabunPSK" w:cs="TH SarabunPSK"/>
          <w:sz w:val="32"/>
          <w:szCs w:val="32"/>
        </w:rPr>
        <w:t>ACXa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ab/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พื้นที่ </w:t>
      </w:r>
      <w:r w:rsidRPr="00C17340">
        <w:rPr>
          <w:rFonts w:ascii="TH SarabunPSK" w:hAnsi="TH SarabunPSK" w:cs="TH SarabunPSK"/>
          <w:sz w:val="32"/>
          <w:szCs w:val="32"/>
        </w:rPr>
        <w:t xml:space="preserve">Index Cracking </w:t>
      </w:r>
      <w:r w:rsidRPr="00C17340">
        <w:rPr>
          <w:rFonts w:ascii="TH SarabunPSK" w:hAnsi="TH SarabunPSK" w:cs="TH SarabunPSK"/>
          <w:sz w:val="32"/>
          <w:szCs w:val="32"/>
          <w:cs/>
        </w:rPr>
        <w:t>ต้นปีที่พิจารณา (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>%</w:t>
      </w:r>
      <w:r w:rsidRPr="00C17340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C17340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17340">
        <w:rPr>
          <w:rFonts w:ascii="TH SarabunPSK" w:hAnsi="TH SarabunPSK" w:cs="TH SarabunPSK"/>
          <w:sz w:val="32"/>
          <w:szCs w:val="32"/>
        </w:rPr>
        <w:t>Krst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ab/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ดัชนีปรับแก้ของ </w:t>
      </w:r>
      <w:r w:rsidRPr="00C17340">
        <w:rPr>
          <w:rFonts w:ascii="TH SarabunPSK" w:hAnsi="TH SarabunPSK" w:cs="TH SarabunPSK"/>
          <w:sz w:val="32"/>
          <w:szCs w:val="32"/>
        </w:rPr>
        <w:t>Structural Deformation (1)</w:t>
      </w:r>
    </w:p>
    <w:p w:rsidR="000071BD" w:rsidRPr="00C17340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lastRenderedPageBreak/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0, 1, 2</w:t>
      </w:r>
      <w:proofErr w:type="gramStart"/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,3</w:t>
      </w:r>
      <w:proofErr w:type="gramEnd"/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, 4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 xml:space="preserve">Structural Deformation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C17340">
        <w:rPr>
          <w:rFonts w:ascii="TH SarabunPSK" w:hAnsi="TH SarabunPSK" w:cs="TH SarabunPSK"/>
          <w:sz w:val="32"/>
          <w:szCs w:val="32"/>
        </w:rPr>
        <w:t>11</w:t>
      </w:r>
      <w:r w:rsidRPr="00C17340">
        <w:rPr>
          <w:rFonts w:ascii="TH SarabunPSK" w:hAnsi="TH SarabunPSK" w:cs="TH SarabunPSK"/>
          <w:sz w:val="32"/>
          <w:szCs w:val="32"/>
          <w:cs/>
        </w:rPr>
        <w:t>)</w:t>
      </w:r>
    </w:p>
    <w:p w:rsidR="00152A9F" w:rsidRPr="00C17340" w:rsidRDefault="00152A9F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C17340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C17340">
        <w:rPr>
          <w:rFonts w:ascii="TH SarabunPSK" w:hAnsi="TH SarabunPSK" w:cs="TH SarabunPSK"/>
          <w:sz w:val="32"/>
          <w:szCs w:val="32"/>
          <w:u w:val="single"/>
        </w:rPr>
        <w:t>11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ดัชนีค่าคงที่ของ </w:t>
      </w:r>
      <w:r w:rsidRPr="00C17340">
        <w:rPr>
          <w:rFonts w:ascii="TH SarabunPSK" w:hAnsi="TH SarabunPSK" w:cs="TH SarabunPSK"/>
          <w:sz w:val="32"/>
          <w:szCs w:val="32"/>
        </w:rPr>
        <w:t>Structural Deformation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1740"/>
        <w:gridCol w:w="1740"/>
        <w:gridCol w:w="1000"/>
        <w:gridCol w:w="898"/>
        <w:gridCol w:w="898"/>
        <w:gridCol w:w="897"/>
      </w:tblGrid>
      <w:tr w:rsidR="000071BD" w:rsidRPr="00C17340" w:rsidTr="000071BD">
        <w:tc>
          <w:tcPr>
            <w:tcW w:w="992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  <w:cs/>
              </w:rPr>
              <w:t>รอยแตก</w:t>
            </w:r>
          </w:p>
        </w:tc>
        <w:tc>
          <w:tcPr>
            <w:tcW w:w="972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Pave Type</w:t>
            </w:r>
          </w:p>
        </w:tc>
        <w:tc>
          <w:tcPr>
            <w:tcW w:w="972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a0</w:t>
            </w:r>
          </w:p>
        </w:tc>
        <w:tc>
          <w:tcPr>
            <w:tcW w:w="559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a1</w:t>
            </w:r>
          </w:p>
        </w:tc>
        <w:tc>
          <w:tcPr>
            <w:tcW w:w="502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a2</w:t>
            </w:r>
          </w:p>
        </w:tc>
        <w:tc>
          <w:tcPr>
            <w:tcW w:w="502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a3</w:t>
            </w:r>
          </w:p>
        </w:tc>
        <w:tc>
          <w:tcPr>
            <w:tcW w:w="502" w:type="pct"/>
            <w:shd w:val="pct15" w:color="auto" w:fill="auto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</w:tr>
      <w:tr w:rsidR="000071BD" w:rsidRPr="00C17340" w:rsidTr="000071BD">
        <w:tc>
          <w:tcPr>
            <w:tcW w:w="99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  <w:cs/>
              </w:rPr>
              <w:t>ไม่มีรอยแตก</w:t>
            </w:r>
          </w:p>
        </w:tc>
        <w:tc>
          <w:tcPr>
            <w:tcW w:w="97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  <w:cs/>
              </w:rPr>
              <w:t>ทุกชนิด</w:t>
            </w:r>
          </w:p>
        </w:tc>
        <w:tc>
          <w:tcPr>
            <w:tcW w:w="97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44,950</w:t>
            </w:r>
          </w:p>
        </w:tc>
        <w:tc>
          <w:tcPr>
            <w:tcW w:w="559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-1.14</w:t>
            </w:r>
          </w:p>
        </w:tc>
        <w:tc>
          <w:tcPr>
            <w:tcW w:w="50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0.11</w:t>
            </w:r>
          </w:p>
        </w:tc>
        <w:tc>
          <w:tcPr>
            <w:tcW w:w="50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-2.3</w:t>
            </w:r>
          </w:p>
        </w:tc>
        <w:tc>
          <w:tcPr>
            <w:tcW w:w="50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071BD" w:rsidRPr="00C17340" w:rsidTr="000071BD">
        <w:tc>
          <w:tcPr>
            <w:tcW w:w="99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  <w:cs/>
              </w:rPr>
              <w:t>มีรอยแตก</w:t>
            </w:r>
          </w:p>
        </w:tc>
        <w:tc>
          <w:tcPr>
            <w:tcW w:w="97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  <w:cs/>
              </w:rPr>
              <w:t>ทุกชนิด</w:t>
            </w:r>
          </w:p>
        </w:tc>
        <w:tc>
          <w:tcPr>
            <w:tcW w:w="97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0.0000248</w:t>
            </w:r>
          </w:p>
        </w:tc>
        <w:tc>
          <w:tcPr>
            <w:tcW w:w="559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-0.84</w:t>
            </w:r>
          </w:p>
        </w:tc>
        <w:tc>
          <w:tcPr>
            <w:tcW w:w="50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0.14</w:t>
            </w:r>
          </w:p>
        </w:tc>
        <w:tc>
          <w:tcPr>
            <w:tcW w:w="50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1.07</w:t>
            </w:r>
          </w:p>
        </w:tc>
        <w:tc>
          <w:tcPr>
            <w:tcW w:w="502" w:type="pct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1.11</w:t>
            </w:r>
          </w:p>
        </w:tc>
      </w:tr>
    </w:tbl>
    <w:p w:rsidR="000071BD" w:rsidRPr="00C17340" w:rsidRDefault="000071BD" w:rsidP="00F56B2D">
      <w:pPr>
        <w:pStyle w:val="12"/>
        <w:spacing w:before="0"/>
        <w:ind w:left="0" w:firstLine="0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</w:rPr>
        <w:t>(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C17340">
        <w:rPr>
          <w:rFonts w:ascii="TH SarabunPSK" w:hAnsi="TH SarabunPSK" w:cs="TH SarabunPSK"/>
          <w:sz w:val="32"/>
          <w:szCs w:val="32"/>
        </w:rPr>
        <w:t>HDM-4 Volume 6)</w:t>
      </w:r>
    </w:p>
    <w:p w:rsidR="000071BD" w:rsidRPr="00C17340" w:rsidRDefault="000071BD" w:rsidP="00F56B2D">
      <w:pPr>
        <w:ind w:firstLine="709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17340">
        <w:rPr>
          <w:rFonts w:ascii="TH SarabunPSK" w:hAnsi="TH SarabunPSK" w:cs="TH SarabunPSK"/>
          <w:b/>
          <w:bCs/>
          <w:i/>
          <w:iCs/>
          <w:sz w:val="32"/>
          <w:szCs w:val="32"/>
        </w:rPr>
        <w:t>Plastic Deformation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</w:rPr>
        <w:tab/>
      </w:r>
      <w:r w:rsidRPr="00C17340">
        <w:rPr>
          <w:rFonts w:ascii="Calibri" w:hAnsi="Calibri" w:cs="Calibri"/>
        </w:rPr>
        <w:t>Δ</w:t>
      </w:r>
      <w:r w:rsidRPr="00C17340">
        <w:rPr>
          <w:rFonts w:ascii="TH SarabunPSK" w:hAnsi="TH SarabunPSK" w:cs="TH SarabunPSK"/>
          <w:sz w:val="32"/>
          <w:szCs w:val="32"/>
        </w:rPr>
        <w:t xml:space="preserve">RDPD = </w:t>
      </w:r>
      <w:proofErr w:type="spellStart"/>
      <w:r w:rsidRPr="00C17340">
        <w:rPr>
          <w:rFonts w:ascii="TH SarabunPSK" w:hAnsi="TH SarabunPSK" w:cs="TH SarabunPSK"/>
          <w:sz w:val="32"/>
          <w:szCs w:val="32"/>
        </w:rPr>
        <w:t>K</w:t>
      </w:r>
      <w:r w:rsidRPr="00C17340">
        <w:rPr>
          <w:rFonts w:ascii="TH SarabunPSK" w:hAnsi="TH SarabunPSK" w:cs="TH SarabunPSK"/>
          <w:sz w:val="32"/>
          <w:szCs w:val="32"/>
          <w:vertAlign w:val="subscript"/>
        </w:rPr>
        <w:t>rpd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>*a</w:t>
      </w:r>
      <w:r w:rsidRPr="00C17340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C17340">
        <w:rPr>
          <w:rFonts w:ascii="TH SarabunPSK" w:hAnsi="TH SarabunPSK" w:cs="TH SarabunPSK"/>
          <w:sz w:val="32"/>
          <w:szCs w:val="32"/>
        </w:rPr>
        <w:t>*CDS</w:t>
      </w:r>
      <w:r w:rsidRPr="00C17340">
        <w:rPr>
          <w:rFonts w:ascii="TH SarabunPSK" w:hAnsi="TH SarabunPSK" w:cs="TH SarabunPSK"/>
          <w:sz w:val="32"/>
          <w:szCs w:val="32"/>
          <w:vertAlign w:val="superscript"/>
        </w:rPr>
        <w:t>a1</w:t>
      </w:r>
      <w:r w:rsidRPr="00C17340">
        <w:rPr>
          <w:rFonts w:ascii="TH SarabunPSK" w:hAnsi="TH SarabunPSK" w:cs="TH SarabunPSK"/>
          <w:sz w:val="32"/>
          <w:szCs w:val="32"/>
        </w:rPr>
        <w:t>* YE4*Sh</w:t>
      </w:r>
      <w:r w:rsidRPr="00C17340">
        <w:rPr>
          <w:rFonts w:ascii="TH SarabunPSK" w:hAnsi="TH SarabunPSK" w:cs="TH SarabunPSK"/>
          <w:sz w:val="32"/>
          <w:szCs w:val="32"/>
          <w:vertAlign w:val="superscript"/>
        </w:rPr>
        <w:t>a2</w:t>
      </w:r>
      <w:r w:rsidRPr="00C17340">
        <w:rPr>
          <w:rFonts w:ascii="TH SarabunPSK" w:hAnsi="TH SarabunPSK" w:cs="TH SarabunPSK"/>
          <w:sz w:val="32"/>
          <w:szCs w:val="32"/>
        </w:rPr>
        <w:t>* HS</w:t>
      </w:r>
      <w:r w:rsidRPr="00C17340">
        <w:rPr>
          <w:rFonts w:ascii="TH SarabunPSK" w:hAnsi="TH SarabunPSK" w:cs="TH SarabunPSK"/>
          <w:sz w:val="32"/>
          <w:szCs w:val="32"/>
          <w:vertAlign w:val="superscript"/>
        </w:rPr>
        <w:t>a3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  <w:cs/>
        </w:rPr>
        <w:t>โดย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  <w:cs/>
        </w:rPr>
        <w:tab/>
      </w:r>
      <w:r w:rsidRPr="00C17340">
        <w:rPr>
          <w:rFonts w:ascii="Calibri" w:hAnsi="Calibri" w:cs="Calibri"/>
        </w:rPr>
        <w:t>Δ</w:t>
      </w:r>
      <w:r w:rsidRPr="00C17340">
        <w:rPr>
          <w:rFonts w:ascii="TH SarabunPSK" w:hAnsi="TH SarabunPSK" w:cs="TH SarabunPSK"/>
          <w:sz w:val="32"/>
          <w:szCs w:val="32"/>
        </w:rPr>
        <w:t>RDPD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C17340">
        <w:rPr>
          <w:rFonts w:ascii="TH SarabunPSK" w:hAnsi="TH SarabunPSK" w:cs="TH SarabunPSK"/>
          <w:sz w:val="32"/>
          <w:szCs w:val="32"/>
        </w:rPr>
        <w:t xml:space="preserve">Plastic Deformation </w:t>
      </w:r>
      <w:r w:rsidRPr="00C17340">
        <w:rPr>
          <w:rFonts w:ascii="TH SarabunPSK" w:hAnsi="TH SarabunPSK" w:cs="TH SarabunPSK"/>
          <w:sz w:val="32"/>
          <w:szCs w:val="32"/>
          <w:cs/>
        </w:rPr>
        <w:t>ที่เพิ่มขึ้นในปีที่พิจารณา (มิลลิเมตร)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cs/>
        </w:rPr>
        <w:tab/>
      </w:r>
      <w:r w:rsidRPr="00C17340">
        <w:rPr>
          <w:rFonts w:ascii="TH SarabunPSK" w:hAnsi="TH SarabunPSK" w:cs="TH SarabunPSK"/>
          <w:sz w:val="32"/>
          <w:szCs w:val="32"/>
        </w:rPr>
        <w:t>CDS</w:t>
      </w:r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ดัชนีชี้วัดคุณภาพการก่อสร้างสำหรับผิวทางชนิด </w:t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Bituminous (</w:t>
      </w:r>
      <w:r w:rsidRPr="00C17340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การก่อสร้างปกติ </w:t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 1)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ab/>
      </w:r>
      <w:r w:rsidRPr="00C17340">
        <w:rPr>
          <w:rFonts w:ascii="TH SarabunPSK" w:hAnsi="TH SarabunPSK" w:cs="TH SarabunPSK"/>
          <w:sz w:val="32"/>
          <w:szCs w:val="32"/>
        </w:rPr>
        <w:t>YE4</w:t>
      </w:r>
      <w:r w:rsidRPr="00C17340">
        <w:rPr>
          <w:rFonts w:ascii="TH SarabunPSK" w:hAnsi="TH SarabunPSK" w:cs="TH SarabunPSK"/>
          <w:sz w:val="32"/>
          <w:szCs w:val="32"/>
        </w:rPr>
        <w:tab/>
        <w:t>= Annual Number of Equivalent Standard Axles (</w:t>
      </w:r>
      <w:r w:rsidRPr="00C17340">
        <w:rPr>
          <w:rFonts w:ascii="TH SarabunPSK" w:hAnsi="TH SarabunPSK" w:cs="TH SarabunPSK"/>
          <w:sz w:val="32"/>
          <w:szCs w:val="32"/>
          <w:cs/>
        </w:rPr>
        <w:t>ล้าน</w:t>
      </w:r>
      <w:r w:rsidRPr="00C17340">
        <w:rPr>
          <w:rFonts w:ascii="TH SarabunPSK" w:hAnsi="TH SarabunPSK" w:cs="TH SarabunPSK"/>
          <w:sz w:val="32"/>
          <w:szCs w:val="32"/>
        </w:rPr>
        <w:t xml:space="preserve"> ESA/</w:t>
      </w:r>
      <w:r w:rsidRPr="00C17340">
        <w:rPr>
          <w:rFonts w:ascii="TH SarabunPSK" w:hAnsi="TH SarabunPSK" w:cs="TH SarabunPSK"/>
          <w:sz w:val="32"/>
          <w:szCs w:val="32"/>
          <w:cs/>
        </w:rPr>
        <w:t>ช่องทางจราจร</w:t>
      </w:r>
      <w:r w:rsidRPr="00C17340">
        <w:rPr>
          <w:rFonts w:ascii="TH SarabunPSK" w:hAnsi="TH SarabunPSK" w:cs="TH SarabunPSK"/>
          <w:sz w:val="32"/>
          <w:szCs w:val="32"/>
        </w:rPr>
        <w:t>/</w:t>
      </w:r>
      <w:r w:rsidRPr="00C17340">
        <w:rPr>
          <w:rFonts w:ascii="TH SarabunPSK" w:hAnsi="TH SarabunPSK" w:cs="TH SarabunPSK"/>
          <w:sz w:val="32"/>
          <w:szCs w:val="32"/>
          <w:cs/>
        </w:rPr>
        <w:t>ปี</w:t>
      </w:r>
      <w:r w:rsidRPr="00C17340">
        <w:rPr>
          <w:rFonts w:ascii="TH SarabunPSK" w:hAnsi="TH SarabunPSK" w:cs="TH SarabunPSK"/>
          <w:sz w:val="32"/>
          <w:szCs w:val="32"/>
        </w:rPr>
        <w:t>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C17340">
        <w:rPr>
          <w:rFonts w:ascii="TH SarabunPSK" w:hAnsi="TH SarabunPSK" w:cs="TH SarabunPSK"/>
          <w:sz w:val="32"/>
          <w:szCs w:val="32"/>
        </w:rPr>
        <w:t>Sh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C17340">
        <w:rPr>
          <w:rFonts w:ascii="TH SarabunPSK" w:hAnsi="TH SarabunPSK" w:cs="TH SarabunPSK"/>
          <w:sz w:val="32"/>
          <w:szCs w:val="32"/>
          <w:cs/>
        </w:rPr>
        <w:t>ความเร็วยานพาหนะหนัก (กิโลเมตร</w:t>
      </w:r>
      <w:r w:rsidRPr="00C17340">
        <w:rPr>
          <w:rFonts w:ascii="TH SarabunPSK" w:hAnsi="TH SarabunPSK" w:cs="TH SarabunPSK"/>
          <w:sz w:val="32"/>
          <w:szCs w:val="32"/>
        </w:rPr>
        <w:t>/</w:t>
      </w:r>
      <w:r w:rsidRPr="00C17340">
        <w:rPr>
          <w:rFonts w:ascii="TH SarabunPSK" w:hAnsi="TH SarabunPSK" w:cs="TH SarabunPSK"/>
          <w:sz w:val="32"/>
          <w:szCs w:val="32"/>
          <w:cs/>
        </w:rPr>
        <w:t>ชั่วโมง)</w:t>
      </w:r>
      <w:r w:rsidRPr="00C17340">
        <w:rPr>
          <w:rFonts w:ascii="TH SarabunPSK" w:hAnsi="TH SarabunPSK" w:cs="TH SarabunPSK"/>
          <w:sz w:val="32"/>
          <w:szCs w:val="32"/>
        </w:rPr>
        <w:t xml:space="preserve"> (</w:t>
      </w:r>
      <w:r w:rsidRPr="00C17340">
        <w:rPr>
          <w:rFonts w:ascii="TH SarabunPSK" w:hAnsi="TH SarabunPSK" w:cs="TH SarabunPSK"/>
          <w:sz w:val="32"/>
          <w:szCs w:val="32"/>
          <w:cs/>
        </w:rPr>
        <w:t>กำหนดให้ความเร็วรถหนักทั่วไป</w:t>
      </w:r>
      <w:r w:rsidRPr="00C17340">
        <w:rPr>
          <w:rFonts w:ascii="TH SarabunPSK" w:hAnsi="TH SarabunPSK" w:cs="TH SarabunPSK"/>
          <w:sz w:val="32"/>
          <w:szCs w:val="32"/>
        </w:rPr>
        <w:t xml:space="preserve"> = 50)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ab/>
      </w:r>
      <w:r w:rsidRPr="00C17340">
        <w:rPr>
          <w:rFonts w:ascii="TH SarabunPSK" w:hAnsi="TH SarabunPSK" w:cs="TH SarabunPSK"/>
          <w:sz w:val="32"/>
          <w:szCs w:val="32"/>
        </w:rPr>
        <w:t>HS</w:t>
      </w:r>
      <w:r w:rsidRPr="00C17340">
        <w:rPr>
          <w:rFonts w:ascii="TH SarabunPSK" w:hAnsi="TH SarabunPSK" w:cs="TH SarabunPSK"/>
          <w:sz w:val="32"/>
          <w:szCs w:val="32"/>
        </w:rPr>
        <w:tab/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ความหนาผิวทางทั้งหมด (มิลลิเมตร)</w:t>
      </w:r>
    </w:p>
    <w:p w:rsidR="000071BD" w:rsidRPr="00C17340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17340">
        <w:rPr>
          <w:rFonts w:ascii="TH SarabunPSK" w:hAnsi="TH SarabunPSK" w:cs="TH SarabunPSK"/>
          <w:sz w:val="32"/>
          <w:szCs w:val="32"/>
        </w:rPr>
        <w:t>K</w:t>
      </w:r>
      <w:r w:rsidRPr="00C17340">
        <w:rPr>
          <w:rFonts w:ascii="TH SarabunPSK" w:hAnsi="TH SarabunPSK" w:cs="TH SarabunPSK"/>
          <w:sz w:val="32"/>
          <w:szCs w:val="32"/>
          <w:vertAlign w:val="subscript"/>
        </w:rPr>
        <w:t>rpd</w:t>
      </w:r>
      <w:proofErr w:type="spellEnd"/>
      <w:r w:rsidRPr="00C17340">
        <w:rPr>
          <w:rFonts w:ascii="TH SarabunPSK" w:hAnsi="TH SarabunPSK" w:cs="TH SarabunPSK"/>
          <w:sz w:val="32"/>
          <w:szCs w:val="32"/>
        </w:rPr>
        <w:tab/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ดัชนีปรับแก้ของ </w:t>
      </w:r>
      <w:r w:rsidRPr="00C17340">
        <w:rPr>
          <w:rFonts w:ascii="TH SarabunPSK" w:hAnsi="TH SarabunPSK" w:cs="TH SarabunPSK"/>
          <w:sz w:val="32"/>
          <w:szCs w:val="32"/>
        </w:rPr>
        <w:t>Plastic Deformation (1)</w:t>
      </w:r>
    </w:p>
    <w:p w:rsidR="000071BD" w:rsidRPr="00C17340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a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0, 1, 2</w:t>
      </w:r>
      <w:proofErr w:type="gramStart"/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,3</w:t>
      </w:r>
      <w:proofErr w:type="gramEnd"/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>, 4</w:t>
      </w:r>
      <w:r w:rsidRPr="00C17340">
        <w:rPr>
          <w:rFonts w:ascii="TH SarabunPSK" w:eastAsia="MS Mincho" w:hAnsi="TH SarabunPSK" w:cs="TH SarabunPSK"/>
          <w:sz w:val="32"/>
          <w:szCs w:val="32"/>
          <w:vertAlign w:val="subscript"/>
          <w:lang w:eastAsia="ja-JP"/>
        </w:rPr>
        <w:tab/>
      </w:r>
      <w:r w:rsidRPr="00C17340">
        <w:rPr>
          <w:rFonts w:ascii="TH SarabunPSK" w:eastAsia="MS Mincho" w:hAnsi="TH SarabunPSK" w:cs="TH SarabunPSK"/>
          <w:sz w:val="32"/>
          <w:szCs w:val="32"/>
          <w:lang w:eastAsia="ja-JP"/>
        </w:rPr>
        <w:t>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ค่า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สัมประสิทธิ์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C17340">
        <w:rPr>
          <w:rFonts w:ascii="TH SarabunPSK" w:hAnsi="TH SarabunPSK" w:cs="TH SarabunPSK"/>
          <w:sz w:val="32"/>
          <w:szCs w:val="32"/>
        </w:rPr>
        <w:t xml:space="preserve">Plastic Deformation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Pr="00C17340">
        <w:rPr>
          <w:rFonts w:ascii="TH SarabunPSK" w:hAnsi="TH SarabunPSK" w:cs="TH SarabunPSK"/>
          <w:sz w:val="32"/>
          <w:szCs w:val="32"/>
        </w:rPr>
        <w:t>12</w:t>
      </w:r>
      <w:r w:rsidRPr="00C17340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C17340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C17340">
        <w:rPr>
          <w:rFonts w:ascii="TH SarabunPSK" w:hAnsi="TH SarabunPSK" w:cs="TH SarabunPSK"/>
          <w:sz w:val="32"/>
          <w:szCs w:val="32"/>
          <w:u w:val="single"/>
        </w:rPr>
        <w:t>12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ดัชนีค่าคงที่ของ </w:t>
      </w:r>
      <w:r w:rsidRPr="00C17340">
        <w:rPr>
          <w:rFonts w:ascii="TH SarabunPSK" w:hAnsi="TH SarabunPSK" w:cs="TH SarabunPSK"/>
          <w:sz w:val="32"/>
          <w:szCs w:val="32"/>
        </w:rPr>
        <w:t>Plastic Deformation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5"/>
        <w:gridCol w:w="1262"/>
        <w:gridCol w:w="1264"/>
        <w:gridCol w:w="1264"/>
        <w:gridCol w:w="1264"/>
      </w:tblGrid>
      <w:tr w:rsidR="000071BD" w:rsidRPr="00C17340" w:rsidTr="000071BD">
        <w:tc>
          <w:tcPr>
            <w:tcW w:w="2177" w:type="pct"/>
            <w:shd w:val="pct15" w:color="auto" w:fill="auto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Pave. Type</w:t>
            </w:r>
          </w:p>
        </w:tc>
        <w:tc>
          <w:tcPr>
            <w:tcW w:w="705" w:type="pct"/>
            <w:shd w:val="pct15" w:color="auto" w:fill="auto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a0</w:t>
            </w:r>
          </w:p>
        </w:tc>
        <w:tc>
          <w:tcPr>
            <w:tcW w:w="706" w:type="pct"/>
            <w:shd w:val="pct15" w:color="auto" w:fill="auto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a1</w:t>
            </w:r>
          </w:p>
        </w:tc>
        <w:tc>
          <w:tcPr>
            <w:tcW w:w="706" w:type="pct"/>
            <w:shd w:val="pct15" w:color="auto" w:fill="auto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a2</w:t>
            </w:r>
          </w:p>
        </w:tc>
        <w:tc>
          <w:tcPr>
            <w:tcW w:w="706" w:type="pct"/>
            <w:shd w:val="pct15" w:color="auto" w:fill="auto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a3</w:t>
            </w:r>
          </w:p>
        </w:tc>
      </w:tr>
      <w:tr w:rsidR="000071BD" w:rsidRPr="00C17340" w:rsidTr="000071BD">
        <w:tc>
          <w:tcPr>
            <w:tcW w:w="2177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Asphaltic Mix</w:t>
            </w:r>
          </w:p>
        </w:tc>
        <w:tc>
          <w:tcPr>
            <w:tcW w:w="705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0.3</w:t>
            </w:r>
          </w:p>
        </w:tc>
        <w:tc>
          <w:tcPr>
            <w:tcW w:w="706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3.27</w:t>
            </w:r>
          </w:p>
        </w:tc>
        <w:tc>
          <w:tcPr>
            <w:tcW w:w="706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-0.78</w:t>
            </w:r>
          </w:p>
        </w:tc>
        <w:tc>
          <w:tcPr>
            <w:tcW w:w="706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</w:tr>
      <w:tr w:rsidR="000071BD" w:rsidRPr="00C17340" w:rsidTr="000071BD">
        <w:tc>
          <w:tcPr>
            <w:tcW w:w="2177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Surface Treatment</w:t>
            </w:r>
          </w:p>
        </w:tc>
        <w:tc>
          <w:tcPr>
            <w:tcW w:w="705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06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3.27</w:t>
            </w:r>
          </w:p>
        </w:tc>
        <w:tc>
          <w:tcPr>
            <w:tcW w:w="706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-0.78</w:t>
            </w:r>
          </w:p>
        </w:tc>
        <w:tc>
          <w:tcPr>
            <w:tcW w:w="706" w:type="pct"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340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</w:tr>
    </w:tbl>
    <w:p w:rsidR="000071BD" w:rsidRPr="00C17340" w:rsidRDefault="000071BD" w:rsidP="00F56B2D">
      <w:pPr>
        <w:pStyle w:val="12"/>
        <w:spacing w:before="0"/>
        <w:ind w:left="0" w:firstLine="0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</w:rPr>
        <w:t>(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C17340">
        <w:rPr>
          <w:rFonts w:ascii="TH SarabunPSK" w:hAnsi="TH SarabunPSK" w:cs="TH SarabunPSK"/>
          <w:sz w:val="32"/>
          <w:szCs w:val="32"/>
        </w:rPr>
        <w:t>HDM-4 Volume 6)</w:t>
      </w:r>
    </w:p>
    <w:p w:rsidR="000071BD" w:rsidRPr="00C17340" w:rsidRDefault="000071BD" w:rsidP="00F56B2D">
      <w:pPr>
        <w:ind w:firstLine="709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1734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การเสื่อมสภาพรอยร่องล้อทั้งหมด</w:t>
      </w:r>
    </w:p>
    <w:p w:rsidR="000071BD" w:rsidRPr="00C17340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 xml:space="preserve">ถ้าอายุสายทางไม่เกิน </w:t>
      </w:r>
      <w:r w:rsidRPr="00C17340">
        <w:rPr>
          <w:rFonts w:ascii="TH SarabunPSK" w:hAnsi="TH SarabunPSK" w:cs="TH SarabunPSK"/>
          <w:sz w:val="32"/>
          <w:szCs w:val="32"/>
        </w:rPr>
        <w:t xml:space="preserve">1 </w:t>
      </w:r>
      <w:r w:rsidRPr="00C17340">
        <w:rPr>
          <w:rFonts w:ascii="TH SarabunPSK" w:hAnsi="TH SarabunPSK" w:cs="TH SarabunPSK"/>
          <w:sz w:val="32"/>
          <w:szCs w:val="32"/>
          <w:cs/>
        </w:rPr>
        <w:t>ปี</w:t>
      </w:r>
    </w:p>
    <w:p w:rsidR="000071BD" w:rsidRPr="00C17340" w:rsidRDefault="000071BD" w:rsidP="00F56B2D">
      <w:pPr>
        <w:spacing w:after="240"/>
        <w:jc w:val="thaiDistribute"/>
        <w:rPr>
          <w:rFonts w:ascii="TH SarabunPSK" w:eastAsia="SymbolMT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ab/>
      </w:r>
      <w:r w:rsidRPr="00C17340">
        <w:rPr>
          <w:rFonts w:ascii="Calibri" w:hAnsi="Calibri" w:cs="Calibri"/>
          <w:sz w:val="32"/>
          <w:szCs w:val="32"/>
        </w:rPr>
        <w:t>Δ</w:t>
      </w:r>
      <w:r w:rsidRPr="00C17340">
        <w:rPr>
          <w:rFonts w:ascii="TH SarabunPSK" w:eastAsia="SymbolMT" w:hAnsi="TH SarabunPSK" w:cs="TH SarabunPSK"/>
          <w:sz w:val="32"/>
          <w:szCs w:val="32"/>
        </w:rPr>
        <w:t xml:space="preserve">RDM = RDO + </w:t>
      </w:r>
      <w:r w:rsidRPr="00C17340">
        <w:rPr>
          <w:rFonts w:ascii="Calibri" w:hAnsi="Calibri" w:cs="Calibri"/>
          <w:sz w:val="32"/>
          <w:szCs w:val="32"/>
        </w:rPr>
        <w:t>Δ</w:t>
      </w:r>
      <w:r w:rsidRPr="00C17340">
        <w:rPr>
          <w:rFonts w:ascii="TH SarabunPSK" w:eastAsia="SymbolMT" w:hAnsi="TH SarabunPSK" w:cs="TH SarabunPSK"/>
          <w:sz w:val="32"/>
          <w:szCs w:val="32"/>
        </w:rPr>
        <w:t>RDPD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>มิฉะนั้น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ab/>
      </w:r>
      <w:r w:rsidRPr="00C17340">
        <w:rPr>
          <w:rFonts w:ascii="Calibri" w:hAnsi="Calibri" w:cs="Calibri"/>
          <w:sz w:val="32"/>
          <w:szCs w:val="32"/>
        </w:rPr>
        <w:t>Δ</w:t>
      </w:r>
      <w:r w:rsidRPr="00C17340">
        <w:rPr>
          <w:rFonts w:ascii="TH SarabunPSK" w:eastAsia="SymbolMT" w:hAnsi="TH SarabunPSK" w:cs="TH SarabunPSK"/>
          <w:sz w:val="32"/>
          <w:szCs w:val="32"/>
        </w:rPr>
        <w:t xml:space="preserve">RDM = </w:t>
      </w:r>
      <w:r w:rsidRPr="00C17340">
        <w:rPr>
          <w:rFonts w:ascii="Calibri" w:hAnsi="Calibri" w:cs="Calibri"/>
          <w:sz w:val="32"/>
          <w:szCs w:val="32"/>
        </w:rPr>
        <w:t>Δ</w:t>
      </w:r>
      <w:r w:rsidRPr="00C17340">
        <w:rPr>
          <w:rFonts w:ascii="TH SarabunPSK" w:eastAsia="SymbolMT" w:hAnsi="TH SarabunPSK" w:cs="TH SarabunPSK"/>
          <w:sz w:val="32"/>
          <w:szCs w:val="32"/>
        </w:rPr>
        <w:t xml:space="preserve">RDST + </w:t>
      </w:r>
      <w:r w:rsidRPr="00C17340">
        <w:rPr>
          <w:rFonts w:ascii="Calibri" w:hAnsi="Calibri" w:cs="Calibri"/>
          <w:sz w:val="32"/>
          <w:szCs w:val="32"/>
        </w:rPr>
        <w:t>Δ</w:t>
      </w:r>
      <w:r w:rsidRPr="00C17340">
        <w:rPr>
          <w:rFonts w:ascii="TH SarabunPSK" w:eastAsia="SymbolMT" w:hAnsi="TH SarabunPSK" w:cs="TH SarabunPSK"/>
          <w:sz w:val="32"/>
          <w:szCs w:val="32"/>
        </w:rPr>
        <w:t>RDPD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C17340">
        <w:rPr>
          <w:rFonts w:ascii="TH SarabunPSK" w:hAnsi="TH SarabunPSK" w:cs="TH SarabunPSK"/>
          <w:sz w:val="32"/>
          <w:szCs w:val="32"/>
        </w:rPr>
        <w:t xml:space="preserve">Rut Depth </w:t>
      </w:r>
      <w:r w:rsidRPr="00C17340">
        <w:rPr>
          <w:rFonts w:ascii="TH SarabunPSK" w:hAnsi="TH SarabunPSK" w:cs="TH SarabunPSK"/>
          <w:sz w:val="32"/>
          <w:szCs w:val="32"/>
          <w:cs/>
        </w:rPr>
        <w:t>ทั้งหมด ณ เวลาใดๆ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</w:rPr>
      </w:pPr>
      <w:r w:rsidRPr="00C17340">
        <w:rPr>
          <w:rFonts w:ascii="TH SarabunPSK" w:hAnsi="TH SarabunPSK" w:cs="TH SarabunPSK"/>
          <w:cs/>
        </w:rPr>
        <w:tab/>
      </w:r>
      <w:proofErr w:type="spellStart"/>
      <w:r w:rsidRPr="00C17340">
        <w:rPr>
          <w:rFonts w:ascii="TH SarabunPSK" w:eastAsia="Calibri" w:hAnsi="TH SarabunPSK" w:cs="TH SarabunPSK"/>
        </w:rPr>
        <w:t>RDM</w:t>
      </w:r>
      <w:r w:rsidRPr="00C17340">
        <w:rPr>
          <w:rFonts w:ascii="TH SarabunPSK" w:eastAsia="Calibri" w:hAnsi="TH SarabunPSK" w:cs="TH SarabunPSK"/>
          <w:vertAlign w:val="subscript"/>
        </w:rPr>
        <w:t>b</w:t>
      </w:r>
      <w:proofErr w:type="spellEnd"/>
      <w:r w:rsidRPr="00C17340">
        <w:rPr>
          <w:rFonts w:ascii="TH SarabunPSK" w:eastAsia="Calibri" w:hAnsi="TH SarabunPSK" w:cs="TH SarabunPSK"/>
        </w:rPr>
        <w:t xml:space="preserve"> = min [(</w:t>
      </w:r>
      <w:proofErr w:type="spellStart"/>
      <w:r w:rsidRPr="00C17340">
        <w:rPr>
          <w:rFonts w:ascii="TH SarabunPSK" w:eastAsia="Calibri" w:hAnsi="TH SarabunPSK" w:cs="TH SarabunPSK"/>
        </w:rPr>
        <w:t>RDM</w:t>
      </w:r>
      <w:r w:rsidRPr="00C17340">
        <w:rPr>
          <w:rFonts w:ascii="TH SarabunPSK" w:eastAsia="Calibri" w:hAnsi="TH SarabunPSK" w:cs="TH SarabunPSK"/>
          <w:vertAlign w:val="subscript"/>
        </w:rPr>
        <w:t>a</w:t>
      </w:r>
      <w:proofErr w:type="spellEnd"/>
      <w:r w:rsidRPr="00C17340">
        <w:rPr>
          <w:rFonts w:ascii="TH SarabunPSK" w:eastAsia="Calibri" w:hAnsi="TH SarabunPSK" w:cs="TH SarabunPSK"/>
        </w:rPr>
        <w:t xml:space="preserve"> + </w:t>
      </w:r>
      <w:r w:rsidRPr="00C17340">
        <w:rPr>
          <w:rFonts w:ascii="Calibri" w:hAnsi="Calibri" w:cs="Calibri"/>
        </w:rPr>
        <w:t>Δ</w:t>
      </w:r>
      <w:r w:rsidRPr="00C17340">
        <w:rPr>
          <w:rFonts w:ascii="TH SarabunPSK" w:eastAsia="Calibri" w:hAnsi="TH SarabunPSK" w:cs="TH SarabunPSK"/>
        </w:rPr>
        <w:t>RDM), 100)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>เมื่อ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</w:rPr>
        <w:tab/>
      </w:r>
      <w:r w:rsidRPr="00C17340">
        <w:rPr>
          <w:rFonts w:ascii="Calibri" w:hAnsi="Calibri" w:cs="Calibri"/>
        </w:rPr>
        <w:t>Δ</w:t>
      </w:r>
      <w:r w:rsidRPr="00C17340">
        <w:rPr>
          <w:rFonts w:ascii="TH SarabunPSK" w:eastAsia="SymbolMT" w:hAnsi="TH SarabunPSK" w:cs="TH SarabunPSK"/>
          <w:sz w:val="32"/>
          <w:szCs w:val="32"/>
        </w:rPr>
        <w:t>RDM</w:t>
      </w:r>
      <w:r w:rsidRPr="00C17340">
        <w:rPr>
          <w:rFonts w:ascii="TH SarabunPSK" w:hAnsi="TH SarabunPSK" w:cs="TH SarabunPSK"/>
          <w:sz w:val="32"/>
          <w:szCs w:val="32"/>
        </w:rPr>
        <w:t xml:space="preserve"> = </w:t>
      </w:r>
      <w:r w:rsidRPr="00C17340">
        <w:rPr>
          <w:rFonts w:ascii="TH SarabunPSK" w:hAnsi="TH SarabunPSK" w:cs="TH SarabunPSK"/>
          <w:sz w:val="32"/>
          <w:szCs w:val="32"/>
          <w:cs/>
        </w:rPr>
        <w:t>ค่า</w:t>
      </w:r>
      <w:r w:rsidRPr="00C17340">
        <w:rPr>
          <w:rFonts w:ascii="TH SarabunPSK" w:hAnsi="TH SarabunPSK" w:cs="TH SarabunPSK"/>
          <w:sz w:val="32"/>
          <w:szCs w:val="32"/>
        </w:rPr>
        <w:t xml:space="preserve"> Rut Depth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ที่เพิ่มขึ้นทั้งหมดทั้ง </w:t>
      </w:r>
      <w:r w:rsidRPr="00C17340">
        <w:rPr>
          <w:rFonts w:ascii="TH SarabunPSK" w:hAnsi="TH SarabunPSK" w:cs="TH SarabunPSK"/>
          <w:sz w:val="32"/>
          <w:szCs w:val="32"/>
        </w:rPr>
        <w:t>2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ฝั่งล้อในปีที่พิจารณา (มิลลิเมตร)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C17340">
        <w:rPr>
          <w:rFonts w:ascii="TH SarabunPSK" w:eastAsia="Calibri" w:hAnsi="TH SarabunPSK" w:cs="TH SarabunPSK"/>
          <w:sz w:val="32"/>
          <w:szCs w:val="32"/>
        </w:rPr>
        <w:t>RDM</w:t>
      </w:r>
      <w:r w:rsidRPr="00C17340">
        <w:rPr>
          <w:rFonts w:ascii="TH SarabunPSK" w:eastAsia="Calibri" w:hAnsi="TH SarabunPSK" w:cs="TH SarabunPSK"/>
          <w:sz w:val="32"/>
          <w:szCs w:val="32"/>
          <w:vertAlign w:val="subscript"/>
        </w:rPr>
        <w:t>a</w:t>
      </w:r>
      <w:proofErr w:type="spellEnd"/>
      <w:r w:rsidRPr="00C17340">
        <w:rPr>
          <w:rFonts w:ascii="TH SarabunPSK" w:eastAsia="Calibri" w:hAnsi="TH SarabunPSK" w:cs="TH SarabunPSK"/>
          <w:sz w:val="32"/>
          <w:szCs w:val="32"/>
        </w:rPr>
        <w:t xml:space="preserve"> 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 xml:space="preserve">Rut Depth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ทั้งหมดทั้ง </w:t>
      </w:r>
      <w:r w:rsidRPr="00C17340">
        <w:rPr>
          <w:rFonts w:ascii="TH SarabunPSK" w:hAnsi="TH SarabunPSK" w:cs="TH SarabunPSK"/>
          <w:sz w:val="32"/>
          <w:szCs w:val="32"/>
        </w:rPr>
        <w:t>2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ฝั่งล้อเมื่อเริ่มต้นปีที่พิจารณา (ปี)</w:t>
      </w:r>
    </w:p>
    <w:p w:rsidR="00152A9F" w:rsidRPr="00C17340" w:rsidRDefault="000071BD" w:rsidP="00152A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C17340">
        <w:rPr>
          <w:rFonts w:ascii="TH SarabunPSK" w:eastAsia="Calibri" w:hAnsi="TH SarabunPSK" w:cs="TH SarabunPSK"/>
          <w:sz w:val="32"/>
          <w:szCs w:val="32"/>
        </w:rPr>
        <w:t>RDM</w:t>
      </w:r>
      <w:r w:rsidRPr="00C17340">
        <w:rPr>
          <w:rFonts w:ascii="TH SarabunPSK" w:eastAsia="Calibri" w:hAnsi="TH SarabunPSK" w:cs="TH SarabunPSK"/>
          <w:sz w:val="32"/>
          <w:szCs w:val="32"/>
          <w:vertAlign w:val="subscript"/>
        </w:rPr>
        <w:t>b</w:t>
      </w:r>
      <w:proofErr w:type="spellEnd"/>
      <w:r w:rsidRPr="00C17340">
        <w:rPr>
          <w:rFonts w:ascii="TH SarabunPSK" w:eastAsia="Calibri" w:hAnsi="TH SarabunPSK" w:cs="TH SarabunPSK"/>
          <w:sz w:val="32"/>
          <w:szCs w:val="32"/>
        </w:rPr>
        <w:t xml:space="preserve"> =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 xml:space="preserve">Rut Depth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ทั้งหมดทั้ง </w:t>
      </w:r>
      <w:r w:rsidRPr="00C17340">
        <w:rPr>
          <w:rFonts w:ascii="TH SarabunPSK" w:hAnsi="TH SarabunPSK" w:cs="TH SarabunPSK"/>
          <w:sz w:val="32"/>
          <w:szCs w:val="32"/>
        </w:rPr>
        <w:t>2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ฝั่งล้อเมื่อปลายปีที่พิจารณา (ปี)</w:t>
      </w:r>
    </w:p>
    <w:p w:rsidR="000071BD" w:rsidRPr="00C17340" w:rsidRDefault="000071BD" w:rsidP="00152A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>ตัวอย่างการ</w:t>
      </w:r>
      <w:proofErr w:type="spellStart"/>
      <w:r w:rsidRPr="00C17340">
        <w:rPr>
          <w:rFonts w:ascii="TH SarabunPSK" w:hAnsi="TH SarabunPSK" w:cs="TH SarabunPSK"/>
          <w:sz w:val="32"/>
          <w:szCs w:val="32"/>
          <w:cs/>
        </w:rPr>
        <w:t>คำนวน</w:t>
      </w:r>
      <w:proofErr w:type="spellEnd"/>
      <w:r w:rsidRPr="00C17340">
        <w:rPr>
          <w:rFonts w:ascii="TH SarabunPSK" w:hAnsi="TH SarabunPSK" w:cs="TH SarabunPSK"/>
          <w:sz w:val="32"/>
          <w:szCs w:val="32"/>
          <w:cs/>
        </w:rPr>
        <w:t>การทำนายการขยายตัวของรอยร่องล้อด้วยแบบจำลอง โดยใช้ข้อมูลสายทางที่มีผิวทางชนิด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 xml:space="preserve">  Asphaltic Mix 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และพื้นทางชนิด 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>Granular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>Base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ดังตารางที่ </w:t>
      </w:r>
      <w:r w:rsidRPr="00C17340">
        <w:rPr>
          <w:rFonts w:ascii="TH SarabunPSK" w:hAnsi="TH SarabunPSK" w:cs="TH SarabunPSK"/>
          <w:sz w:val="32"/>
          <w:szCs w:val="32"/>
        </w:rPr>
        <w:t xml:space="preserve">3.13 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และแสดงกราฟความสัมพันธ์ระหว่างรอยร่องล้อกับอายุการใช้งาน (ปี)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โดยสมมติให้เกิดรอยแตกเมื่อสายทางมีอายุการใช้งาน </w:t>
      </w:r>
      <w:r w:rsidRPr="00C17340">
        <w:rPr>
          <w:rFonts w:ascii="TH SarabunPSK" w:hAnsi="TH SarabunPSK" w:cs="TH SarabunPSK"/>
          <w:sz w:val="32"/>
          <w:szCs w:val="32"/>
        </w:rPr>
        <w:t xml:space="preserve">5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ปี ปริมาณการจราจรมีการขยายตัวร้อยละ </w:t>
      </w:r>
      <w:r w:rsidRPr="00C17340">
        <w:rPr>
          <w:rFonts w:ascii="TH SarabunPSK" w:hAnsi="TH SarabunPSK" w:cs="TH SarabunPSK"/>
          <w:sz w:val="32"/>
          <w:szCs w:val="32"/>
        </w:rPr>
        <w:t>4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ต่อปี และมีปริมาณน้ำฝนเฉลี่ยต่อเดือนตลอดเท่ากับ </w:t>
      </w:r>
      <w:r w:rsidRPr="00C17340">
        <w:rPr>
          <w:rFonts w:ascii="TH SarabunPSK" w:hAnsi="TH SarabunPSK" w:cs="TH SarabunPSK"/>
          <w:sz w:val="32"/>
          <w:szCs w:val="32"/>
        </w:rPr>
        <w:t xml:space="preserve">100 </w:t>
      </w:r>
      <w:proofErr w:type="spellStart"/>
      <w:r w:rsidRPr="00C17340">
        <w:rPr>
          <w:rFonts w:ascii="TH SarabunPSK" w:hAnsi="TH SarabunPSK" w:cs="TH SarabunPSK"/>
          <w:sz w:val="32"/>
          <w:szCs w:val="32"/>
          <w:cs/>
        </w:rPr>
        <w:t>มม</w:t>
      </w:r>
      <w:proofErr w:type="spellEnd"/>
      <w:r w:rsidRPr="00C1734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ดังรูปที่ </w:t>
      </w:r>
      <w:r w:rsidR="004A5AA3">
        <w:rPr>
          <w:rFonts w:ascii="TH SarabunPSK" w:hAnsi="TH SarabunPSK" w:cs="TH SarabunPSK"/>
          <w:sz w:val="32"/>
          <w:szCs w:val="32"/>
          <w:lang w:eastAsia="ja-JP"/>
        </w:rPr>
        <w:t>7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</w:p>
    <w:p w:rsidR="000071BD" w:rsidRPr="00C17340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="003152B3">
        <w:rPr>
          <w:rFonts w:ascii="TH SarabunPSK" w:hAnsi="TH SarabunPSK" w:cs="TH SarabunPSK"/>
          <w:sz w:val="32"/>
          <w:szCs w:val="32"/>
          <w:u w:val="single"/>
        </w:rPr>
        <w:t>12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="004A5AA3">
        <w:rPr>
          <w:rFonts w:ascii="TH SarabunPSK" w:hAnsi="TH SarabunPSK" w:cs="TH SarabunPSK"/>
          <w:sz w:val="32"/>
          <w:szCs w:val="32"/>
          <w:cs/>
        </w:rPr>
        <w:t>ตัวอย่างการคำนวณ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>รอยร่องล้อ</w:t>
      </w:r>
      <w:r w:rsidRPr="00C17340">
        <w:rPr>
          <w:rFonts w:ascii="TH SarabunPSK" w:hAnsi="TH SarabunPSK" w:cs="TH SarabunPSK"/>
          <w:sz w:val="32"/>
          <w:szCs w:val="32"/>
          <w:cs/>
        </w:rPr>
        <w:t>ของสายทาง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ชนิด 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 xml:space="preserve">Asphaltic Mix </w:t>
      </w:r>
      <w:r w:rsidRPr="00C17340">
        <w:rPr>
          <w:rFonts w:ascii="TH SarabunPSK" w:hAnsi="TH SarabunPSK" w:cs="TH SarabunPSK"/>
          <w:sz w:val="32"/>
          <w:szCs w:val="32"/>
          <w:cs/>
          <w:lang w:eastAsia="ja-JP"/>
        </w:rPr>
        <w:t xml:space="preserve">และพื้นทางชนิด </w:t>
      </w:r>
      <w:r w:rsidRPr="00C17340">
        <w:rPr>
          <w:rFonts w:ascii="TH SarabunPSK" w:hAnsi="TH SarabunPSK" w:cs="TH SarabunPSK"/>
          <w:sz w:val="32"/>
          <w:szCs w:val="32"/>
          <w:lang w:eastAsia="ja-JP"/>
        </w:rPr>
        <w:t>Granular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</w:rPr>
        <w:t xml:space="preserve">Base </w:t>
      </w:r>
    </w:p>
    <w:tbl>
      <w:tblPr>
        <w:tblW w:w="49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660"/>
        <w:gridCol w:w="493"/>
        <w:gridCol w:w="358"/>
        <w:gridCol w:w="367"/>
        <w:gridCol w:w="443"/>
        <w:gridCol w:w="512"/>
        <w:gridCol w:w="440"/>
        <w:gridCol w:w="452"/>
        <w:gridCol w:w="520"/>
        <w:gridCol w:w="690"/>
        <w:gridCol w:w="717"/>
        <w:gridCol w:w="632"/>
        <w:gridCol w:w="647"/>
        <w:gridCol w:w="580"/>
        <w:gridCol w:w="588"/>
      </w:tblGrid>
      <w:tr w:rsidR="000071BD" w:rsidRPr="00C17340" w:rsidTr="000071BD">
        <w:trPr>
          <w:trHeight w:val="315"/>
          <w:jc w:val="center"/>
        </w:trPr>
        <w:tc>
          <w:tcPr>
            <w:tcW w:w="389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currentCrack</w:t>
            </w:r>
            <w:proofErr w:type="spellEnd"/>
          </w:p>
        </w:tc>
        <w:tc>
          <w:tcPr>
            <w:tcW w:w="348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proofErr w:type="spellStart"/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rutLane</w:t>
            </w:r>
            <w:proofErr w:type="spellEnd"/>
          </w:p>
        </w:tc>
        <w:tc>
          <w:tcPr>
            <w:tcW w:w="277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MMP</w:t>
            </w:r>
          </w:p>
        </w:tc>
        <w:tc>
          <w:tcPr>
            <w:tcW w:w="203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proofErr w:type="spellStart"/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Sh</w:t>
            </w:r>
            <w:proofErr w:type="spellEnd"/>
          </w:p>
        </w:tc>
        <w:tc>
          <w:tcPr>
            <w:tcW w:w="214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HS</w:t>
            </w:r>
          </w:p>
        </w:tc>
        <w:tc>
          <w:tcPr>
            <w:tcW w:w="262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CDS</w:t>
            </w:r>
          </w:p>
        </w:tc>
        <w:tc>
          <w:tcPr>
            <w:tcW w:w="299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AGE2</w:t>
            </w:r>
          </w:p>
        </w:tc>
        <w:tc>
          <w:tcPr>
            <w:tcW w:w="259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SNP</w:t>
            </w:r>
          </w:p>
        </w:tc>
        <w:tc>
          <w:tcPr>
            <w:tcW w:w="251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YE4</w:t>
            </w:r>
          </w:p>
        </w:tc>
        <w:tc>
          <w:tcPr>
            <w:tcW w:w="289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RDO</w:t>
            </w:r>
          </w:p>
        </w:tc>
        <w:tc>
          <w:tcPr>
            <w:tcW w:w="405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∆</w:t>
            </w:r>
            <w:proofErr w:type="spellStart"/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RDST</w:t>
            </w: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vertAlign w:val="subscript"/>
              </w:rPr>
              <w:t>uc</w:t>
            </w:r>
            <w:proofErr w:type="spellEnd"/>
          </w:p>
        </w:tc>
        <w:tc>
          <w:tcPr>
            <w:tcW w:w="416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∆</w:t>
            </w:r>
            <w:proofErr w:type="spellStart"/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RDST</w:t>
            </w: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  <w:vertAlign w:val="subscript"/>
              </w:rPr>
              <w:t>crk</w:t>
            </w:r>
            <w:proofErr w:type="spellEnd"/>
          </w:p>
        </w:tc>
        <w:tc>
          <w:tcPr>
            <w:tcW w:w="361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∆RDST</w:t>
            </w:r>
          </w:p>
        </w:tc>
        <w:tc>
          <w:tcPr>
            <w:tcW w:w="369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∆RDPD</w:t>
            </w:r>
          </w:p>
        </w:tc>
        <w:tc>
          <w:tcPr>
            <w:tcW w:w="332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∆RDM</w:t>
            </w:r>
          </w:p>
        </w:tc>
        <w:tc>
          <w:tcPr>
            <w:tcW w:w="325" w:type="pct"/>
            <w:shd w:val="clear" w:color="000000" w:fill="D8D8D8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sz w:val="18"/>
                <w:szCs w:val="18"/>
              </w:rPr>
              <w:t>RDM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4.534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2.961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0.278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0.486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5.020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3.82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5.020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2.974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0.289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5.521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8.76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5.521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2.987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0.521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6.042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6.042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3.001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0.210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0.232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0.312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6.587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25.73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6.587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1.42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3.014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0.249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0.325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0.573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7.160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38.01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7.160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3.027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0.338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7.768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52.88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7.768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1.54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3.041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8.417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66.84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8.417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3.054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0.324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0.365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0.689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9.106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78.16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9.106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3.068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0.726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9.832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86.94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9.832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3.081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0.216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0.759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10.591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93.33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10.591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3.095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0.378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0.411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0.789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11.380</w:t>
            </w:r>
          </w:p>
        </w:tc>
      </w:tr>
      <w:tr w:rsidR="000071BD" w:rsidRPr="00C17340" w:rsidTr="000071BD">
        <w:trPr>
          <w:trHeight w:val="285"/>
          <w:jc w:val="center"/>
        </w:trPr>
        <w:tc>
          <w:tcPr>
            <w:tcW w:w="3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97.46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11.380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5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1.87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3.109</w:t>
            </w:r>
          </w:p>
        </w:tc>
        <w:tc>
          <w:tcPr>
            <w:tcW w:w="40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361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0.388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0.427</w:t>
            </w:r>
          </w:p>
        </w:tc>
        <w:tc>
          <w:tcPr>
            <w:tcW w:w="332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0071BD" w:rsidRPr="00C17340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C17340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</w:rPr>
              <w:t>12.196</w:t>
            </w:r>
          </w:p>
        </w:tc>
      </w:tr>
    </w:tbl>
    <w:p w:rsidR="00137275" w:rsidRPr="00C17340" w:rsidRDefault="001372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B3C1A" w:rsidRDefault="000071BD" w:rsidP="00F423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 xml:space="preserve">เนื่องจากการพัฒนาแบบจำลองทำนายค่าความลึกร่องล้อ ในระบบบริหารงานบำรุงทางนี้ได้อ้างอิงแบบจำลองจาก </w:t>
      </w:r>
      <w:r w:rsidRPr="00C17340">
        <w:rPr>
          <w:rFonts w:ascii="TH SarabunPSK" w:hAnsi="TH SarabunPSK" w:cs="TH SarabunPSK"/>
          <w:sz w:val="32"/>
          <w:szCs w:val="32"/>
        </w:rPr>
        <w:t xml:space="preserve">HDM-4 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ซึ่งอัตราการเพิ่มของค่าความลึกร่องล้อเปรียบเทียบกับอายุการใช้งานนั้นอาจจะคลาดเคลื่อนกับความสัมพันธ์ระหว่างค่าความลึกร่องล้อและอายุการใช้งานสำหรับสายทางของกรมทางหลวง และเนื่องจากข้อจำกัดของข้อมูลที่ได้เก็บสำรวจ จึงทำให้ไม่สามารถปรับแก้แบบจำลองได้ ดังนั้นทางที่ปรึกษาจึงเสนอว่าควรเก็บสำรวจข้อมูลร่องล้อทุกๆปี ซึ่งเลือกเฉพาะตัวแทนสายทางบางกลุ่ม สำหรับการศึกษาพัฒนาและปรับแก้ความถูกต้องของแบบจำลองต่อไป </w:t>
      </w:r>
    </w:p>
    <w:p w:rsidR="00F423A5" w:rsidRPr="00C17340" w:rsidRDefault="00F423A5" w:rsidP="00F423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Default="008B3C1A" w:rsidP="008B3C1A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0195A0B8" wp14:editId="6443699D">
            <wp:simplePos x="0" y="0"/>
            <wp:positionH relativeFrom="column">
              <wp:posOffset>156210</wp:posOffset>
            </wp:positionH>
            <wp:positionV relativeFrom="paragraph">
              <wp:posOffset>25400</wp:posOffset>
            </wp:positionV>
            <wp:extent cx="5403215" cy="3075305"/>
            <wp:effectExtent l="19050" t="19050" r="26035" b="10795"/>
            <wp:wrapSquare wrapText="bothSides"/>
            <wp:docPr id="141" name="รูปภาพ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075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7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71BD" w:rsidRPr="00C17340">
        <w:rPr>
          <w:rFonts w:ascii="TH SarabunPSK" w:hAnsi="TH SarabunPSK" w:cs="TH SarabunPSK"/>
          <w:sz w:val="32"/>
          <w:szCs w:val="32"/>
          <w:cs/>
        </w:rPr>
        <w:t>ความสัมพันธ์ระหว่างรอยแตกกับอายุการใช้งาน</w:t>
      </w:r>
    </w:p>
    <w:p w:rsidR="002A7D43" w:rsidRDefault="002A7D43" w:rsidP="008B3C1A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:rsidR="002A7D43" w:rsidRPr="00C17340" w:rsidRDefault="002A7D43" w:rsidP="008B3C1A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</w:p>
    <w:p w:rsidR="000071BD" w:rsidRPr="00AB52E0" w:rsidRDefault="000071BD" w:rsidP="00AB52E0">
      <w:pPr>
        <w:pStyle w:val="a9"/>
        <w:numPr>
          <w:ilvl w:val="0"/>
          <w:numId w:val="46"/>
        </w:numPr>
        <w:tabs>
          <w:tab w:val="left" w:pos="709"/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52E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แบบจำลองผลกระทบจากมาตรฐานการซ่อม</w:t>
      </w:r>
      <w:r w:rsidRPr="00AB52E0">
        <w:rPr>
          <w:rFonts w:ascii="TH SarabunPSK" w:hAnsi="TH SarabunPSK" w:cs="TH SarabunPSK"/>
          <w:b/>
          <w:bCs/>
          <w:sz w:val="32"/>
          <w:szCs w:val="32"/>
        </w:rPr>
        <w:t xml:space="preserve"> (Road Work Effect Model)</w:t>
      </w:r>
    </w:p>
    <w:p w:rsidR="000071BD" w:rsidRPr="00C17340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>แบบจำลองผลกระทบจากมาตรฐานการซ่อมเป็นการศึกษาถึงสภาพสายทางแอสฟัลต์หลังการซ่อมบำรุง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>สำหรับแบบจำลองผลกระทบจากมาตรฐานการซ่อมนี้ได้พัฒนาขึ้นเพื่อใช้เป็นส่วนประกอบในการวิเคราะห์แผนงบประมาณการซ่อมบำรุงทาง โดยมีความสัมพันธ์กับแบบจำลองการเสื่อมสภาพของสายทาง (</w:t>
      </w:r>
      <w:r w:rsidRPr="00C17340">
        <w:rPr>
          <w:rFonts w:ascii="TH SarabunPSK" w:hAnsi="TH SarabunPSK" w:cs="TH SarabunPSK"/>
          <w:sz w:val="32"/>
          <w:szCs w:val="32"/>
        </w:rPr>
        <w:t xml:space="preserve">Deterioration Model) </w:t>
      </w:r>
      <w:r w:rsidRPr="00C17340">
        <w:rPr>
          <w:rFonts w:ascii="TH SarabunPSK" w:hAnsi="TH SarabunPSK" w:cs="TH SarabunPSK"/>
          <w:sz w:val="32"/>
          <w:szCs w:val="32"/>
          <w:cs/>
        </w:rPr>
        <w:t>และแบบจำลองผลกระทบต่อผู้ใช้ทาง (</w:t>
      </w:r>
      <w:r w:rsidRPr="00C17340">
        <w:rPr>
          <w:rFonts w:ascii="TH SarabunPSK" w:hAnsi="TH SarabunPSK" w:cs="TH SarabunPSK"/>
          <w:sz w:val="32"/>
          <w:szCs w:val="32"/>
        </w:rPr>
        <w:t>Road User Effect Model)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Pr="00C17340">
        <w:rPr>
          <w:rFonts w:ascii="TH SarabunPSK" w:hAnsi="TH SarabunPSK" w:cs="TH SarabunPSK"/>
          <w:sz w:val="32"/>
          <w:szCs w:val="32"/>
        </w:rPr>
        <w:t>3.9</w:t>
      </w:r>
      <w:r w:rsidRPr="00C1734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>โดยที่ข้อมูลนำเข้า (</w:t>
      </w:r>
      <w:r w:rsidRPr="00C17340">
        <w:rPr>
          <w:rFonts w:ascii="TH SarabunPSK" w:hAnsi="TH SarabunPSK" w:cs="TH SarabunPSK"/>
          <w:sz w:val="32"/>
          <w:szCs w:val="32"/>
        </w:rPr>
        <w:t>Input Data</w:t>
      </w:r>
      <w:r w:rsidRPr="00C17340">
        <w:rPr>
          <w:rFonts w:ascii="TH SarabunPSK" w:hAnsi="TH SarabunPSK" w:cs="TH SarabunPSK"/>
          <w:sz w:val="32"/>
          <w:szCs w:val="32"/>
          <w:cs/>
        </w:rPr>
        <w:t>) สำหรับแบบจำลองนี้ได้จากแบบจำลองการเสื่อมสภาพของสายทาง ประกอบไปด้วยความเสียหายประเภทต่างๆ เช่น ความขรุขระ</w:t>
      </w:r>
      <w:r w:rsidRPr="00C17340">
        <w:rPr>
          <w:rFonts w:ascii="TH SarabunPSK" w:hAnsi="TH SarabunPSK" w:cs="TH SarabunPSK"/>
          <w:sz w:val="32"/>
          <w:szCs w:val="32"/>
        </w:rPr>
        <w:t xml:space="preserve"> (Roughness)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รอยแตก (</w:t>
      </w:r>
      <w:r w:rsidRPr="00C17340">
        <w:rPr>
          <w:rFonts w:ascii="TH SarabunPSK" w:hAnsi="TH SarabunPSK" w:cs="TH SarabunPSK"/>
          <w:sz w:val="32"/>
          <w:szCs w:val="32"/>
        </w:rPr>
        <w:t>Cracking)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และความลึกล่องล้อ (</w:t>
      </w:r>
      <w:r w:rsidRPr="00C17340">
        <w:rPr>
          <w:rFonts w:ascii="TH SarabunPSK" w:hAnsi="TH SarabunPSK" w:cs="TH SarabunPSK"/>
          <w:sz w:val="32"/>
          <w:szCs w:val="32"/>
        </w:rPr>
        <w:t xml:space="preserve">Rut Depth) </w:t>
      </w:r>
      <w:r w:rsidRPr="00C17340">
        <w:rPr>
          <w:rFonts w:ascii="TH SarabunPSK" w:hAnsi="TH SarabunPSK" w:cs="TH SarabunPSK"/>
          <w:sz w:val="32"/>
          <w:szCs w:val="32"/>
          <w:cs/>
        </w:rPr>
        <w:t>หลังจากที่ทราบสภาพความเสียหายของสายทาง ลำดับถัดมาคือการกำหนดเกณฑ์การตัดสินใจในการซ่อม</w:t>
      </w:r>
      <w:r w:rsidRPr="00C1734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color w:val="000000"/>
          <w:sz w:val="32"/>
          <w:szCs w:val="32"/>
          <w:cs/>
        </w:rPr>
        <w:t>เพื่อเลือกวิธีซ่อมที่เหมาะสม</w:t>
      </w:r>
      <w:r w:rsidRPr="00C17340">
        <w:rPr>
          <w:rFonts w:ascii="TH SarabunPSK" w:hAnsi="TH SarabunPSK" w:cs="TH SarabunPSK"/>
          <w:sz w:val="32"/>
          <w:szCs w:val="32"/>
          <w:cs/>
        </w:rPr>
        <w:t>ทั้งจากภาคทฤษฎีและภาคปฏิบัติ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C17340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17340">
        <w:rPr>
          <w:rFonts w:ascii="TH SarabunPSK" w:hAnsi="TH SarabunPSK" w:cs="TH SarabunPSK"/>
          <w:sz w:val="32"/>
          <w:szCs w:val="32"/>
          <w:cs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จากนั้นจะเป็นการวิเคราะห์สภาพสายทางหลังการซ่อม โดยที่วิธีการซ่อมแตกต่างกันจะส่งผลให้สภาพสายทางหลังการซ่อมดีขึ้นแตกต่างกัน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>จะเห็นว่าผลลัพธ์ที่ได้คือ</w:t>
      </w:r>
      <w:r w:rsidRPr="00C17340">
        <w:rPr>
          <w:rFonts w:ascii="TH SarabunPSK" w:hAnsi="TH SarabunPSK" w:cs="TH SarabunPSK"/>
          <w:sz w:val="32"/>
          <w:szCs w:val="32"/>
        </w:rPr>
        <w:t xml:space="preserve"> </w:t>
      </w:r>
      <w:r w:rsidRPr="00C17340">
        <w:rPr>
          <w:rFonts w:ascii="TH SarabunPSK" w:hAnsi="TH SarabunPSK" w:cs="TH SarabunPSK"/>
          <w:sz w:val="32"/>
          <w:szCs w:val="32"/>
          <w:cs/>
        </w:rPr>
        <w:t>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สำหรับค่าใช้จ่ายของแต่ละวิธีการซ่อม (</w:t>
      </w:r>
      <w:r w:rsidRPr="00C17340">
        <w:rPr>
          <w:rFonts w:ascii="TH SarabunPSK" w:hAnsi="TH SarabunPSK" w:cs="TH SarabunPSK"/>
          <w:sz w:val="32"/>
          <w:szCs w:val="32"/>
        </w:rPr>
        <w:t>Agency Cost)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จะนำไปวิเคราะห์ความคุ้มค่าทางเศรษฐศาสตร์ (</w:t>
      </w:r>
      <w:r w:rsidRPr="00C17340">
        <w:rPr>
          <w:rFonts w:ascii="TH SarabunPSK" w:hAnsi="TH SarabunPSK" w:cs="TH SarabunPSK"/>
          <w:sz w:val="32"/>
          <w:szCs w:val="32"/>
        </w:rPr>
        <w:t>Economic Analysis)</w:t>
      </w:r>
      <w:r w:rsidRPr="00C17340">
        <w:rPr>
          <w:rFonts w:ascii="TH SarabunPSK" w:hAnsi="TH SarabunPSK" w:cs="TH SarabunPSK"/>
          <w:sz w:val="32"/>
          <w:szCs w:val="32"/>
          <w:cs/>
        </w:rPr>
        <w:t xml:space="preserve"> โดยเปรียบเทียบกับผลประโยชน์ที่เกิดขึ้นหลังการซ่อมในลำดับต่อไป </w:t>
      </w:r>
    </w:p>
    <w:p w:rsidR="00AB52E0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c">
            <w:drawing>
              <wp:anchor distT="0" distB="0" distL="114300" distR="114300" simplePos="0" relativeHeight="251712512" behindDoc="0" locked="0" layoutInCell="1" allowOverlap="1" wp14:anchorId="1445F8F9" wp14:editId="5B6D2B11">
                <wp:simplePos x="0" y="0"/>
                <wp:positionH relativeFrom="column">
                  <wp:posOffset>164910</wp:posOffset>
                </wp:positionH>
                <wp:positionV relativeFrom="paragraph">
                  <wp:posOffset>74295</wp:posOffset>
                </wp:positionV>
                <wp:extent cx="5403215" cy="4337050"/>
                <wp:effectExtent l="0" t="0" r="6985" b="0"/>
                <wp:wrapNone/>
                <wp:docPr id="140" name="Canvas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23190" y="1005205"/>
                            <a:ext cx="1319530" cy="3708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%Crack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23190" y="1640840"/>
                            <a:ext cx="1319530" cy="3695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%Raveling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3190" y="2275205"/>
                            <a:ext cx="1319530" cy="3714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No. Pothole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3190" y="2963545"/>
                            <a:ext cx="1319530" cy="3708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Rut Depth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3190" y="3620770"/>
                            <a:ext cx="1319530" cy="3702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Roughness(</w:t>
                              </w:r>
                              <w:proofErr w:type="gramEnd"/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IRI)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17" name="Elbow Connector 10"/>
                        <wps:cNvCnPr>
                          <a:cxnSpLocks noChangeShapeType="1"/>
                          <a:stCxn id="112" idx="3"/>
                          <a:endCxn id="122" idx="1"/>
                        </wps:cNvCnPr>
                        <wps:spPr bwMode="auto">
                          <a:xfrm>
                            <a:off x="1442720" y="1190625"/>
                            <a:ext cx="1477645" cy="23177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Elbow Connector 11"/>
                        <wps:cNvCnPr>
                          <a:cxnSpLocks noChangeShapeType="1"/>
                          <a:stCxn id="113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40322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Elbow Connector 14"/>
                        <wps:cNvCnPr>
                          <a:cxnSpLocks noChangeShapeType="1"/>
                          <a:stCxn id="114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1038860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Elbow Connector 17"/>
                        <wps:cNvCnPr>
                          <a:cxnSpLocks noChangeShapeType="1"/>
                          <a:stCxn id="115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172656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Elbow Connector 20"/>
                        <wps:cNvCnPr>
                          <a:cxnSpLocks noChangeShapeType="1"/>
                          <a:stCxn id="116" idx="3"/>
                          <a:endCxn id="122" idx="1"/>
                        </wps:cNvCnPr>
                        <wps:spPr bwMode="auto">
                          <a:xfrm flipV="1">
                            <a:off x="1442720" y="1422400"/>
                            <a:ext cx="1477645" cy="2383790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lowchart: Decision 12"/>
                        <wps:cNvSpPr>
                          <a:spLocks noChangeArrowheads="1"/>
                        </wps:cNvSpPr>
                        <wps:spPr bwMode="auto">
                          <a:xfrm>
                            <a:off x="2920365" y="1005205"/>
                            <a:ext cx="1741170" cy="834390"/>
                          </a:xfrm>
                          <a:prstGeom prst="flowChartDecision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Intervention</w:t>
                              </w:r>
                              <w:r>
                                <w:rPr>
                                  <w:rFonts w:ascii="Cordia New" w:hAnsi="Cordia New" w:cs="Cordia New" w:hint="cs"/>
                                  <w:b/>
                                  <w:bCs/>
                                  <w:color w:val="00000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Criteria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1">
                          <a:noAutofit/>
                        </wps:bodyPr>
                      </wps:wsp>
                      <wps:wsp>
                        <wps:cNvPr id="1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41905" y="2941320"/>
                            <a:ext cx="1170305" cy="55689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69690" y="2941320"/>
                            <a:ext cx="1262380" cy="82550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Reset</w:t>
                              </w:r>
                            </w:p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Deterioration</w:t>
                              </w:r>
                            </w:p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Parameter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t" anchorCtr="0">
                          <a:noAutofit/>
                        </wps:bodyPr>
                      </wps:wsp>
                      <wps:wsp>
                        <wps:cNvPr id="125" name="Elbow Connector 95"/>
                        <wps:cNvCnPr>
                          <a:cxnSpLocks noChangeShapeType="1"/>
                          <a:stCxn id="130" idx="2"/>
                          <a:endCxn id="123" idx="0"/>
                        </wps:cNvCnPr>
                        <wps:spPr bwMode="auto">
                          <a:xfrm rot="5400000">
                            <a:off x="3312795" y="2461260"/>
                            <a:ext cx="294640" cy="6654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Elbow Connector 96"/>
                        <wps:cNvCnPr>
                          <a:cxnSpLocks noChangeShapeType="1"/>
                          <a:stCxn id="130" idx="2"/>
                          <a:endCxn id="124" idx="0"/>
                        </wps:cNvCnPr>
                        <wps:spPr bwMode="auto">
                          <a:xfrm rot="16200000" flipH="1">
                            <a:off x="3999865" y="2439670"/>
                            <a:ext cx="294640" cy="708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100" y="0"/>
                            <a:ext cx="1447165" cy="5295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28" name="Shape 116"/>
                        <wps:cNvCnPr>
                          <a:cxnSpLocks noChangeShapeType="1"/>
                          <a:stCxn id="124" idx="3"/>
                          <a:endCxn id="127" idx="3"/>
                        </wps:cNvCnPr>
                        <wps:spPr bwMode="auto">
                          <a:xfrm flipH="1" flipV="1">
                            <a:off x="1485265" y="264795"/>
                            <a:ext cx="3646805" cy="3089275"/>
                          </a:xfrm>
                          <a:prstGeom prst="bentConnector3">
                            <a:avLst>
                              <a:gd name="adj1" fmla="val -626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663950" y="3937000"/>
                            <a:ext cx="1468120" cy="33845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183890" y="2010410"/>
                            <a:ext cx="1217295" cy="63627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 xml:space="preserve">Work </w:t>
                              </w:r>
                            </w:p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t" anchorCtr="0">
                          <a:noAutofit/>
                        </wps:bodyPr>
                      </wps:wsp>
                      <wps:wsp>
                        <wps:cNvPr id="131" name="AutoShape 25"/>
                        <wps:cNvCnPr>
                          <a:cxnSpLocks noChangeShapeType="1"/>
                          <a:stCxn id="122" idx="2"/>
                          <a:endCxn id="130" idx="0"/>
                        </wps:cNvCnPr>
                        <wps:spPr bwMode="auto">
                          <a:xfrm>
                            <a:off x="3790950" y="1839595"/>
                            <a:ext cx="1905" cy="1708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464435" y="635000"/>
                            <a:ext cx="2821305" cy="317119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054985" y="351790"/>
                            <a:ext cx="1445895" cy="52959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38985" y="3937000"/>
                            <a:ext cx="1468120" cy="33845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color w:val="000000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vert="horz" wrap="square" lIns="63509" tIns="31754" rIns="63509" bIns="31754" anchor="ctr" anchorCtr="0">
                          <a:noAutofit/>
                        </wps:bodyPr>
                      </wps:wsp>
                      <wps:wsp>
                        <wps:cNvPr id="13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920365" y="3567430"/>
                            <a:ext cx="207010" cy="369570"/>
                          </a:xfrm>
                          <a:prstGeom prst="downArrow">
                            <a:avLst>
                              <a:gd name="adj1" fmla="val 50000"/>
                              <a:gd name="adj2" fmla="val 44632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342765" y="3784600"/>
                            <a:ext cx="224155" cy="120650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7" name="Group 31"/>
                        <wpg:cNvGrpSpPr>
                          <a:grpSpLocks/>
                        </wpg:cNvGrpSpPr>
                        <wpg:grpSpPr bwMode="auto">
                          <a:xfrm>
                            <a:off x="0" y="476885"/>
                            <a:ext cx="1601470" cy="3650615"/>
                            <a:chOff x="2712" y="2512"/>
                            <a:chExt cx="2522" cy="5749"/>
                          </a:xfrm>
                        </wpg:grpSpPr>
                        <wps:wsp>
                          <wps:cNvPr id="138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2" y="2512"/>
                              <a:ext cx="2522" cy="57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24E6A" w:rsidRDefault="00924E6A" w:rsidP="000071BD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ordia New" w:hAnsi="Cordia New" w:cs="Cordia New"/>
                                    <w:b/>
                                    <w:bCs/>
                                    <w:color w:val="000000"/>
                                  </w:rPr>
                                  <w:t>Parameter</w:t>
                                </w:r>
                              </w:p>
                            </w:txbxContent>
                          </wps:txbx>
                          <wps:bodyPr rot="0" vert="horz" wrap="square" lIns="63509" tIns="31754" rIns="63509" bIns="31754" anchor="t" anchorCtr="0">
                            <a:noAutofit/>
                          </wps:bodyPr>
                        </wps:wsp>
                        <wps:wsp>
                          <wps:cNvPr id="139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2" y="5416"/>
                              <a:ext cx="408" cy="353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w14:anchorId="1445F8F9" id="Canvas 140" o:spid="_x0000_s1026" editas="canvas" style="position:absolute;left:0;text-align:left;margin-left:13pt;margin-top:5.85pt;width:425.45pt;height:341.5pt;z-index:251712512" coordsize="54032,4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gf7woAAAddAAAOAAAAZHJzL2Uyb0RvYy54bWzsXGtz4sgV/Z6q/AeVvjOWulsvapgtG8wk&#10;VbPJ1s4m+SwjAUpAIpJsPEnlv+f0baklMBi/YNix7CobLFn0497b95z7+PjT/XJh3MV5kWTpwLQ/&#10;WKYRp5MsStLZwPzbb+OebxpFGaZRuMjSeGB+iwvzp09//MPH9aofs2yeLaI4N/CQtOivVwNzXpar&#10;/sVFMZnHy7D4kK3iFBenWb4MS7zNZxdRHq7x9OXiglmWe7HO8miVZ5O4KPDXkbpofqLnT6fxpPzr&#10;dFrEpbEYmBhbST9z+nkjf158+hj2Z3m4mieTahjhC0axDJMUH6ofNQrL0LjNkwePWiaTPCuyaflh&#10;ki0vsuk0mcQ0B8zGtrZmMwzTu7CgyUywOvUA8eoNn3szk+NOs3GyWGA1LvD0vvyb/L3G/sTy8iLd&#10;vEn9he6t7lmvsIHFSm9l8bohfp2Hq5hmXvQnf7n7JTeSCPJlM9NIwyUE6VdsbZjOFrHB5CbKj8d9&#10;X1e/5HKkxepLNvlXYaTZcI674ss8z9bzOIwwLFvej6G3/kG+KfCvxs365yzC08PbMqP9vJ/mS/lA&#10;7JRxj/9l3A4gR9/w0rIcZjlKguL70pjI67jscNwwwR3cs3xBInYR9usHrfKi/BxnS0O+GJg5pkEf&#10;FN59KUo5sLBf30ITyRZJJLeG3uSzm+EiN+5CSPMokN80F8y3fdsiNdYDM3CYQ0/euFa0H2HR165H&#10;5NltGmE0YV8u2nX1ugyThXqNUUqRoFWUC6c2oLy/ua/24iaLvmE980xpHCwEXsyz/D+msYa2Dczi&#10;37dhHpvG4s8p9sTljhVAPekNtz1HmEbevnLTvhKmEzxqYE7K3DTUm2FJSi1HnGaX2L1pQqspd1aN&#10;pRotZFQN9gTCyh8KK5ervSF7pxFWV9SyGPZ3C6sbON57E1ZlVOot6WQWBhaKt21gRb1ApzWwjHkH&#10;DawtPLLA78jAkszqM6+TWcis81BmSSpOb2dZgJNMdE4BeVONU0Ayq4++TmYhs+5DmXW/j53lLrM8&#10;dfTv8w08q/J035ud1UdfJ7OQWa+W2evFTbY2hlmaAr5kuWGT41iZ22GqMNjkPv26BcMI1f32bQWE&#10;RSgMvm85vE8bbJdEAFFkKCCKaaSvMeA+urYB3tQnyY99GngTgnmsQm+AcS4AEmEc7RALz3NhvQm9&#10;Ael5h5yLmzgt9SrwBsdJGDKLKkcqjP5pm8Z0uQCxAORmiCDwPPnBUCZCfQ9AnwbjEmUdF8sZJe1G&#10;KPExoNnAXMYRQFkMMke+UqNU6B+rBIgqpybXi8iN/wZWcO1f+6InmHvdE9Zo1LscD0XPHQPDjfho&#10;OBzZ/5PrYov+PImiOJVYtiZabPE0kqCifBRFoqkWvUoXm0+n5cQQ69806C2kqtRZzk5KzykxIfgw&#10;5V8/0CES7dfqECDn2+uQMV0kq79LnZW7X1MhbW0SjAmrYtN2apOwOFPqtv8I6bSp0yawubuY0H10&#10;IDijPdqkT26A1hefSADDZ6lNtsV93z3A1nTq1KnT89RJ+kZ71IkcltceTvCszlOdPOY67gEiqVOn&#10;Tp2eqU5w+3erExQNvudr1QkUwlmqE+M+9xAlU+BhT+CrU6dOnZ6pTjr2O15k68k8zMu+MYonicw9&#10;MBAZblTq2GFgFjCL48DYHwf2BOiSKg7sc8EPqcMUU0KoOi/rCTVkglKjpwWFr8byu9K8jcDvsYkE&#10;Nco9QWHYqYGpKfnvwqUp7Ho2sWG2IzaM2NsJRdgRoMCUCLNA2FydSS0GGPLL5Q0ylcFxXD844CC9&#10;PJXhnKVWk/LfRWotMgPnI7U7osOIvp1OarnvBm6VgLNbapkL96M2vMxxFCu1n3T6MaVWw7WTSG15&#10;zlk4YB33eOHKoL3SC5fJXuSFk/+xFbWo2VjlC298knyzP2qhEqcccKr4arOunNvMw8Cl58GEazPF&#10;AjVmG1qBXB9ltV3XEdAFdTS/pR8OrdJ61YUwtnJWd6Z4/kAhDKZD19shjEAflq8gXR9VqJqQfaFC&#10;2Qh1k+hSRONPWxENHgSBX3n1DC67ux0Ub+sWcjutowQ0Ot16x+FBpkPsv+r8ZpuSfKvD49jIlvvI&#10;a6bThVSsOVdsITxbKgfBARY4hxDtyx2rM81sJhDr187uSRyrM09wZjqYTfE5Q2Y1NVjgpVE3Vhv5&#10;XXkg0I+G86yT+J+SB9JY/D3RbN9BEED5Va6QLhZm0og/d4Xr12iYW36A5NQjOFY9l7l1Tn/nWL03&#10;x0pHsxvjj8SnRqOObvxdlweOMv88QPmKcvIbLbChBLaMElJ5C/eFc0AJXn4InDMnpA/k7hBAxRPE&#10;QUW5WlKrc31PUDLAbZ/7NSeEIjqhshFbUstsDw5LhYmR7nq8OpdzltomSfMkYnvWpBDXoVlZK6a8&#10;F4XmNkiasP/cJFadqLqDDtLI9tnotZV2JyOrtY2G4MMP3/JUFKsvDTQIfF+xs/vpz6LMw2Q2b7JY&#10;VZxkTzWiTrk8WWJqmSdU5XkoN5VKfVUFJSn+7yxTVRkrlVN7OXYsT3C/h/Rj3hP82upd+eNh73Jo&#10;u653fTW8ut7Kqb2m2Rdvg5vjeilJ6G7LOP86j9ZGlMhyVe4EDKoTJai2hBlVXEq4mCFdmLAK6j3/&#10;kZRzUihZXi2fsVFy6oM20ZRkVj9dpeo2H9zK6K3mVifz1r/PKqmX68h06whsQ6FjO25ggoXgCr3I&#10;Utptv435DOd0dQIir92WRcyP0sKHHLfdlsBoRIF2vl2VvCEGJDn1EDbi1DLOPQqLuSpyjvBKAbFl&#10;Akk0FslyYPpK7gifPVqeDK2qZaoGc2dlFzYmvrE+Y/qqtqh1W0sxVFE4LDuluncGpLXZ0kjogoNn&#10;G5AnF60H4MTg/KqideFQaYkqWq+uqKL16kpdtL7tFxm3q1yewDUZfTbBXr4rRcE6ZY4CTJYIfGXW&#10;uGNXOWVK1KnbghCOTEs4ASd51o69rhw5iWN/5qQkB334AI+ekkVBapivpbZjUXY1CSEqvcnY68QW&#10;NArMmBLbFiLVRNMJaJR2TiN3XCCQrQgQqoTBrlTc3xO6hUTZOqW+O00qo3QK99ZF6sDn5j3wrVu1&#10;k8KFs6081+fw42/gmHYOqGxC1HKsOgcUtZDHQLCdA6rOB64TTRqTqIzSiYLhgqNgvAoKcs8X7gNc&#10;zYSNEAj5n4iLuIidPIqqj2ESWQ33AQU7k1j0gfxeU1XeAttb1FWHydGS7zuRer8Hkzjrr2dN/0O0&#10;v3xK+Fq2r9xV8PwZHfhWcJzWq1m7/yHX+UF0g4E4BgxOddPnfFUTjTP5klogSnu0fV2+pzue0PEQ&#10;Dh9CCcJzfQBxPKyFvl0L7be0Q+hYrgo2IGgyR9NN2S6RebJho0xVdZS3L69dV70SmSODJZRO5Ik6&#10;6UFlqdKIqxGqOrnjd+vjOpmlddqcFDc+XKy6lcIjS9W0i6w7SsrWjZKH3u92tz1qxBTcZ3YjYfh6&#10;eWvJfQTvE1tOkvz9qCyuYnN3xTZka83KK1IaX7e1fLJlfFmLzW22UhqA82EodyTMgLUki9jq7opz&#10;fKsP0Vu1g+VwEMm+oZiK4j2NdUS/zQoqOzSi/SHYQ6GW/R7JyJffcr54+sZtu/v1YnSH4yE2Orlc&#10;saA3dn2vJ8bC6QWII/csO7gKXEsEYjTe7OjzJUnj14cedZuj00N1HSqQM6G17EIq0VotRC0v8p1e&#10;px8wpEIeB/w3zJMaX68mNP+qM7hs591+T3c1/cs//R8AAP//AwBQSwMEFAAGAAgAAAAhAB4J6vfe&#10;AAAACQEAAA8AAABkcnMvZG93bnJldi54bWxMj8FqwzAQRO+F/oPYQm+NnBBsx7UcmkKOgdQp5CpL&#10;W9vUWhlLSdy/z/bUHmdnmXlTbmc3iCtOofekYLlIQCAZb3tqFXye9i85iBA1WT14QgU/GGBbPT6U&#10;urD+Rh94rWMrOIRCoRV0MY6FlMF06HRY+BGJvS8/OR1ZTq20k75xuBvkKklS6XRP3NDpEd87NN/1&#10;xSlYn6g/Hnb57rw/m1ibQ2OTLlPq+Wl+ewURcY5/z/CLz+hQMVPjL2SDGBSsUp4S+b7MQLCfZ+kG&#10;RKMg3awzkFUp/y+o7gAAAP//AwBQSwECLQAUAAYACAAAACEAtoM4kv4AAADhAQAAEwAAAAAAAAAA&#10;AAAAAAAAAAAAW0NvbnRlbnRfVHlwZXNdLnhtbFBLAQItABQABgAIAAAAIQA4/SH/1gAAAJQBAAAL&#10;AAAAAAAAAAAAAAAAAC8BAABfcmVscy8ucmVsc1BLAQItABQABgAIAAAAIQBSIAgf7woAAAddAAAO&#10;AAAAAAAAAAAAAAAAAC4CAABkcnMvZTJvRG9jLnhtbFBLAQItABQABgAIAAAAIQAeCer33gAAAAkB&#10;AAAPAAAAAAAAAAAAAAAAAEkNAABkcnMvZG93bnJldi54bWxQSwUGAAAAAAQABADzAAAAVA4AAAAA&#10;">
                <v:shape id="_x0000_s1027" type="#_x0000_t75" style="position:absolute;width:54032;height:43370;visibility:visible;mso-wrap-style:square">
                  <v:fill o:detectmouseclick="t"/>
                  <v:path o:connecttype="none"/>
                </v:shape>
                <v:rect id="Rectangle 2" o:spid="_x0000_s1028" style="position:absolute;left:1231;top:10052;width:13196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wl8IA&#10;AADcAAAADwAAAGRycy9kb3ducmV2LnhtbERPS4vCMBC+C/6HMAveNLWgSG0U10VUxIMP2OvQTB9u&#10;MylNVuu/NwsL3ubje0667Ewt7tS6yrKC8SgCQZxZXXGh4HrZDGcgnEfWWFsmBU9ysFz0eykm2j74&#10;RPezL0QIYZeggtL7JpHSZSUZdCPbEAcut61BH2BbSN3iI4SbWsZRNJUGKw4NJTa0Lin7Of8aBW7/&#10;HR8nVje3bbQ55F/Xy+fqcFNq8NGt5iA8df4t/nfvdJg/juH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fCX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%Crack</w:t>
                        </w:r>
                      </w:p>
                    </w:txbxContent>
                  </v:textbox>
                </v:rect>
                <v:rect id="Rectangle 3" o:spid="_x0000_s1029" style="position:absolute;left:1231;top:16408;width:13196;height:3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DMIA&#10;AADcAAAADwAAAGRycy9kb3ducmV2LnhtbERPS4vCMBC+C/6HMIK3NdXFRWqjqIvsinjwAV6HZvrQ&#10;ZlKaqPXfm4UFb/PxPSeZt6YSd2pcaVnBcBCBIE6tLjlXcDquPyYgnEfWWFkmBU9yMJ91OwnG2j54&#10;T/eDz0UIYRejgsL7OpbSpQUZdANbEwcus41BH2CTS93gI4SbSo6i6EsaLDk0FFjTqqD0ergZBW5z&#10;Hu3GVteXn2i9zb5Px+Vie1Gq32sXUxCeWv8W/7t/dZg//IS/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VUM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%Raveling</w:t>
                        </w:r>
                      </w:p>
                    </w:txbxContent>
                  </v:textbox>
                </v:rect>
                <v:rect id="Rectangle 4" o:spid="_x0000_s1030" style="position:absolute;left:1231;top:22752;width:13196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NeMIA&#10;AADcAAAADwAAAGRycy9kb3ducmV2LnhtbERPS4vCMBC+C/6HMIK3NVXWRWqjqIvsinjwAV6HZvrQ&#10;ZlKaqPXfm4UFb/PxPSeZt6YSd2pcaVnBcBCBIE6tLjlXcDquPyYgnEfWWFkmBU9yMJ91OwnG2j54&#10;T/eDz0UIYRejgsL7OpbSpQUZdANbEwcus41BH2CTS93gI4SbSo6i6EsaLDk0FFjTqqD0ergZBW5z&#10;Hu3GVteXn2i9zb5Px+Vie1Gq32sXUxCeWv8W/7t/dZg//IS/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M14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No. Pothole</w:t>
                        </w:r>
                      </w:p>
                    </w:txbxContent>
                  </v:textbox>
                </v:rect>
                <v:rect id="Rectangle 5" o:spid="_x0000_s1031" style="position:absolute;left:1231;top:29635;width:13196;height:3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o48EA&#10;AADcAAAADwAAAGRycy9kb3ducmV2LnhtbERPTYvCMBC9C/6HMMLeNFVQpBpFdxFXxINV8Do0Y1tt&#10;JqWJWv+9EQRv83ifM503phR3ql1hWUG/F4EgTq0uOFNwPKy6YxDOI2ssLZOCJzmYz9qtKcbaPnhP&#10;98RnIoSwi1FB7n0VS+nSnAy6nq2IA3e2tUEfYJ1JXeMjhJtSDqJoJA0WHBpyrOg3p/Sa3IwCtzkN&#10;dkOrq8s6Wm3Pf8fDcrG9KPXTaRYTEJ4a/xV/3P86zO8P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0aOPBAAAA3AAAAA8AAAAAAAAAAAAAAAAAmAIAAGRycy9kb3du&#10;cmV2LnhtbFBLBQYAAAAABAAEAPUAAACGAwAAAAA=&#10;" fillcolor="#d9d9d9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Rut Depth</w:t>
                        </w:r>
                      </w:p>
                    </w:txbxContent>
                  </v:textbox>
                </v:rect>
                <v:rect id="Rectangle 6" o:spid="_x0000_s1032" style="position:absolute;left:1231;top:36207;width:13196;height:3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lMMA&#10;AADcAAAADwAAAGRycy9kb3ducmV2LnhtbERPS2vCQBC+C/0PyxR6002EiqSuEhWxRTz4gF6H7JhE&#10;s7Mhuybpv+8Kgrf5+J4zW/SmEi01rrSsIB5FIIgzq0vOFZxPm+EUhPPIGivLpOCPHCzmb4MZJtp2&#10;fKD26HMRQtglqKDwvk6kdFlBBt3I1sSBu9jGoA+wyaVusAvhppLjKJpIgyWHhgJrWhWU3Y53o8D9&#10;/I73n1bX12202V3W59My3V2V+njv0y8Qnnr/Ej/d3zrMjyfweCZ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2lMMAAADcAAAADwAAAAAAAAAAAAAAAACYAgAAZHJzL2Rv&#10;d25yZXYueG1sUEsFBgAAAAAEAAQA9QAAAIgDAAAAAA==&#10;" fillcolor="#d9d9d9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Roughness(</w:t>
                        </w:r>
                        <w:proofErr w:type="gramEnd"/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IRI)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0" o:spid="_x0000_s1033" type="#_x0000_t34" style="position:absolute;left:14427;top:11906;width:14776;height:231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f4sMAAADcAAAADwAAAGRycy9kb3ducmV2LnhtbERPTWsCMRC9F/wPYQQvRbMrxcpqFCmI&#10;giBUPXgcNuNmcTPZJlG3/fWNUOhtHu9z5svONuJOPtSOFeSjDARx6XTNlYLTcT2cgggRWWPjmBR8&#10;U4Dlovcyx0K7B3/S/RArkUI4FKjAxNgWUobSkMUwci1x4i7OW4wJ+kpqj48Ubhs5zrKJtFhzajDY&#10;0oeh8nq4WQX+eM1ffya3evf2ddmPzcbweWeUGvS71QxEpC7+i//cW53m5+/wfCZ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5X+LDAAAA3AAAAA8AAAAAAAAAAAAA&#10;AAAAoQIAAGRycy9kb3ducmV2LnhtbFBLBQYAAAAABAAEAPkAAACRAwAAAAA=&#10;" adj="10795">
                  <v:stroke endarrow="open" joinstyle="round"/>
                </v:shape>
                <v:shape id="Elbow Connector 11" o:spid="_x0000_s1034" type="#_x0000_t34" style="position:absolute;left:14427;top:14224;width:14776;height:403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gKsQAAADcAAAADwAAAGRycy9kb3ducmV2LnhtbESPQW/CMAyF70j7D5GRdoO0OyDUERCg&#10;TWKHHYAK7Wg1pqlonK7JSvfv8WHSbrbe83ufV5vRt2qgPjaBDeTzDBRxFWzDtYHy/D5bgooJ2WIb&#10;mAz8UoTN+mmywsKGOx9pOKVaSQjHAg24lLpC61g58hjnoSMW7Rp6j0nWvta2x7uE+1a/ZNlCe2xY&#10;Ghx2tHdU3U4/3sCA+dEvvpr4dnHl7vuDwrn8PBjzPB23r6ASjenf/Hd9sIKfC608Ix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2AqxAAAANwAAAAPAAAAAAAAAAAA&#10;AAAAAKECAABkcnMvZG93bnJldi54bWxQSwUGAAAAAAQABAD5AAAAkgMAAAAA&#10;" adj="10795">
                  <v:stroke endarrow="open" joinstyle="round"/>
                </v:shape>
                <v:shape id="Elbow Connector 14" o:spid="_x0000_s1035" type="#_x0000_t34" style="position:absolute;left:14427;top:14224;width:14776;height:103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/FscMAAADcAAAADwAAAGRycy9kb3ducmV2LnhtbERPTWvCQBC9F/oflil4q5v0IJq6CW2p&#10;oAcPmiA9DtlpNjQ7m2bXmP77riB4m8f7nHUx2U6MNPjWsYJ0noAgrp1uuVFQlZvnJQgfkDV2jknB&#10;H3ko8seHNWbaXfhA4zE0Ioawz1CBCaHPpPS1IYt+7nriyH27wWKIcGikHvASw20nX5JkIS22HBsM&#10;9vRhqP45nq2CEdODXXy1/vNkqvffHbmy2m+Vmj1Nb68gAk3hLr65tzrOT1dwfSZeI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vxbHDAAAA3AAAAA8AAAAAAAAAAAAA&#10;AAAAoQIAAGRycy9kb3ducmV2LnhtbFBLBQYAAAAABAAEAPkAAACRAwAAAAA=&#10;" adj="10795">
                  <v:stroke endarrow="open" joinstyle="round"/>
                </v:shape>
                <v:shape id="Elbow Connector 17" o:spid="_x0000_s1036" type="#_x0000_t34" style="position:absolute;left:14427;top:14224;width:14776;height:1726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mmkcQAAADcAAAADwAAAGRycy9kb3ducmV2LnhtbESPQW/CMAyF75P4D5GRuI0UDmjqCAgQ&#10;k+CwA1BNHK3GNBWNU5qsdP9+PkzazdZ7fu/zcj34RvXUxTqwgdk0A0VcBltzZaC4fLy+gYoJ2WIT&#10;mAz8UIT1avSyxNyGJ5+oP6dKSQjHHA24lNpc61g68hinoSUW7RY6j0nWrtK2w6eE+0bPs2yhPdYs&#10;DQ5b2jkq7+dvb6DH2ckvrnXcf7li+zhSuBSfB2Mm42HzDirRkP7Nf9cHK/hzwZdnZAK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aaRxAAAANwAAAAPAAAAAAAAAAAA&#10;AAAAAKECAABkcnMvZG93bnJldi54bWxQSwUGAAAAAAQABAD5AAAAkgMAAAAA&#10;" adj="10795">
                  <v:stroke endarrow="open" joinstyle="round"/>
                </v:shape>
                <v:shape id="Elbow Connector 20" o:spid="_x0000_s1037" type="#_x0000_t34" style="position:absolute;left:14427;top:14224;width:14776;height:2383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UDCsIAAADcAAAADwAAAGRycy9kb3ducmV2LnhtbERPPWvDMBDdC/0P4gLZGtkZTHGjhDa0&#10;kAwZ7JjQ8bCulql1ci3Fdv59VCh0u8f7vM1utp0YafCtYwXpKgFBXDvdcqOgOn88PYPwAVlj55gU&#10;3MjDbvv4sMFcu4kLGsvQiBjCPkcFJoQ+l9LXhiz6leuJI/flBoshwqGResAphttOrpMkkxZbjg0G&#10;e9obqr/Lq1UwYlrY7LP17xdTvf0cyZ2r00Gp5WJ+fQERaA7/4j/3Qcf56xR+n4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UDCsIAAADcAAAADwAAAAAAAAAAAAAA&#10;AAChAgAAZHJzL2Rvd25yZXYueG1sUEsFBgAAAAAEAAQA+QAAAJADAAAAAA==&#10;" adj="10795">
                  <v:stroke endarrow="open" joinstyle="round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12" o:spid="_x0000_s1038" type="#_x0000_t110" style="position:absolute;left:29203;top:10052;width:17412;height:834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WLMIA&#10;AADcAAAADwAAAGRycy9kb3ducmV2LnhtbERPTWvCQBC9C/0PyxS86cZFSkldRQSpIFK0PfQ4Zsck&#10;mJ1Ns6NJ/323UOhtHu9zFqvBN+pOXawDW5hNM1DERXA1lxY+3reTZ1BRkB02gcnCN0VYLR9GC8xd&#10;6PlI95OUKoVwzNFCJdLmWseiIo9xGlrixF1C51ES7ErtOuxTuG+0ybIn7bHm1FBhS5uKiuvp5i2Y&#10;z+3l7I+bWTHfy9vh63UtvemtHT8O6xdQQoP8i//cO5fmGwO/z6QL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9YswgAAANwAAAAPAAAAAAAAAAAAAAAAAJgCAABkcnMvZG93&#10;bnJldi54bWxQSwUGAAAAAAQABAD1AAAAhwMAAAAA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Intervention</w:t>
                        </w:r>
                        <w:r>
                          <w:rPr>
                            <w:rFonts w:ascii="Cordia New" w:hAnsi="Cordia New" w:cs="Cordia New" w:hint="cs"/>
                            <w:b/>
                            <w:bCs/>
                            <w:color w:val="000000"/>
                            <w:cs/>
                          </w:rPr>
                          <w:br/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Criteria</w:t>
                        </w:r>
                      </w:p>
                    </w:txbxContent>
                  </v:textbox>
                </v:shape>
                <v:rect id="Rectangle 14" o:spid="_x0000_s1039" style="position:absolute;left:25419;top:29413;width:11703;height:5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FSMMA&#10;AADcAAAADwAAAGRycy9kb3ducmV2LnhtbERPTWvCQBC9C/0PyxS8lLpRoUh0laJYRUFQq+cxOyah&#10;2dk0u4nx37uFgrd5vM+ZzFpTiIYql1tW0O9FIIgTq3NOFXwfl+8jEM4jaywsk4I7OZhNXzoTjLW9&#10;8Z6ag09FCGEXo4LM+zKW0iUZGXQ9WxIH7morgz7AKpW6wlsIN4UcRNGHNJhzaMiwpHlGyc+hNgpy&#10;+fW2OPNONputvZyipl79Xmqluq/t5xiEp9Y/xf/utQ7zB0P4ey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FSMMAAADcAAAADwAAAAAAAAAAAAAAAACYAgAAZHJzL2Rv&#10;d25yZXYueG1sUEsFBgAAAAAEAAQA9QAAAIgDAAAAAA==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Agency Cost</w:t>
                        </w:r>
                      </w:p>
                    </w:txbxContent>
                  </v:textbox>
                </v:rect>
                <v:rect id="Rectangle 15" o:spid="_x0000_s1040" style="position:absolute;left:38696;top:29413;width:12624;height:8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aMQA&#10;AADcAAAADwAAAGRycy9kb3ducmV2LnhtbERPTWvCQBC9F/wPywi91U1iCRJdg4iCFFoweultmh2T&#10;YHY2ZFeT9td3CwVv83ifs8pH04o79a6xrCCeRSCIS6sbrhScT/uXBQjnkTW2lknBNznI15OnFWba&#10;Dnyke+ErEULYZaig9r7LpHRlTQbdzHbEgbvY3qAPsK+k7nEI4aaVSRSl0mDDoaHGjrY1ldfiZhTY&#10;+fDVFYePtErLt/fd588Yb5OjUs/TcbME4Wn0D/G/+6DD/OQV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PmjEAAAA3AAAAA8AAAAAAAAAAAAAAAAAmAIAAGRycy9k&#10;b3ducmV2LnhtbFBLBQYAAAAABAAEAPUAAACJAwAAAAA=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Reset</w:t>
                        </w:r>
                      </w:p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Deterioration</w:t>
                        </w:r>
                      </w:p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Parameter</w:t>
                        </w:r>
                      </w:p>
                    </w:txbxContent>
                  </v:textbox>
                </v:rect>
                <v:shape id="Elbow Connector 95" o:spid="_x0000_s1041" type="#_x0000_t34" style="position:absolute;left:33127;top:24612;width:2947;height:665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Q5HMQAAADcAAAADwAAAGRycy9kb3ducmV2LnhtbERPTWvCQBC9F/wPywi9lLpR1JboKrZQ&#10;8CBoomCPY3ZMgtnZNLuN8d+7BaG3ebzPmS87U4mWGldaVjAcRCCIM6tLzhUc9l+v7yCcR9ZYWSYF&#10;N3KwXPSe5hhre+WE2tTnIoSwi1FB4X0dS+myggy6ga2JA3e2jUEfYJNL3eA1hJtKjqJoKg2WHBoK&#10;rOmzoOyS/hoFP7vkZTW2Zf52Sra7tD1m3x+XjVLP/W41A+Gp8//ih3utw/zRBP6eCR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DkcxAAAANwAAAAPAAAAAAAAAAAA&#10;AAAAAKECAABkcnMvZG93bnJldi54bWxQSwUGAAAAAAQABAD5AAAAkgMAAAAA&#10;">
                  <v:stroke endarrow="open" joinstyle="round"/>
                </v:shape>
                <v:shape id="Elbow Connector 96" o:spid="_x0000_s1042" type="#_x0000_t34" style="position:absolute;left:39997;top:24397;width:2947;height:708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1+sAAAADcAAAADwAAAGRycy9kb3ducmV2LnhtbERPS2vCQBC+F/wPyxS81YmCUlJXKYLQ&#10;i4gv6HHITpPQ7GyyuzXx37uC0Nt8fM9ZrgfbqCv7UDvRMJ1koFgKZ2opNZxP27d3UCGSGGqcsIYb&#10;B1ivRi9Lyo3r5cDXYyxVCpGQk4YqxjZHDEXFlsLEtSyJ+3HeUkzQl2g89SncNjjLsgVaqiU1VNTy&#10;puLi9/hnNezDvu+iR5zuLpfvOXa+443Xevw6fH6AijzEf/HT/WXS/NkCHs+kC3B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KNfrAAAAA3AAAAA8AAAAAAAAAAAAAAAAA&#10;oQIAAGRycy9kb3ducmV2LnhtbFBLBQYAAAAABAAEAPkAAACOAwAAAAA=&#10;">
                  <v:stroke endarrow="open" joinstyle="round"/>
                </v:shape>
                <v:rect id="Rectangle 19" o:spid="_x0000_s1043" style="position:absolute;left:381;width:14471;height:5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ZssIA&#10;AADcAAAADwAAAGRycy9kb3ducmV2LnhtbERPS4vCMBC+L/gfwgje1tSCrlSj+EBUxIMP8Do0Y1tt&#10;JqWJWv+9WVjY23x8zxlPG1OKJ9WusKyg141AEKdWF5wpOJ9W30MQziNrLC2Tgjc5mE5aX2NMtH3x&#10;gZ5Hn4kQwi5BBbn3VSKlS3My6Lq2Ig7c1dYGfYB1JnWNrxBuShlH0UAaLDg05FjRIqf0fnwYBW57&#10;ifd9q6vbOlrtrsvzaT7b3ZTqtJvZCISnxv+L/9wbHebHP/D7TLh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pmywgAAANwAAAAPAAAAAAAAAAAAAAAAAJgCAABkcnMvZG93&#10;bnJldi54bWxQSwUGAAAAAAQABAD1AAAAhwMAAAAA&#10;" fillcolor="#d9d9d9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Deterioration Model</w:t>
                        </w:r>
                      </w:p>
                    </w:txbxContent>
                  </v:textbox>
                </v:rect>
                <v:shape id="Shape 116" o:spid="_x0000_s1044" type="#_x0000_t34" style="position:absolute;left:14852;top:2647;width:36468;height:30893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n0e8QAAADcAAAADwAAAGRycy9kb3ducmV2LnhtbESPS2vDQAyE74H+h0WFXEKzrkNK63oT&#10;SqGQnEIel96EV35Qr9Z4t7bz76NDIDcNmm80yreTa9VAfWg8G3hdJqCIC28brgxczj8v76BCRLbY&#10;eiYDVwqw3TzNcsysH/lIwylWSkI4ZGigjrHLtA5FTQ7D0nfEsit97zCK7Cttexwl3LU6TZI37bBh&#10;uVBjR981FX+nf2fgsL74YXHoVh9pEGKsfsek3Bszf56+PkFFmuLDfKd3Vuqn0laekQn0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+fR7xAAAANwAAAAPAAAAAAAAAAAA&#10;AAAAAKECAABkcnMvZG93bnJldi54bWxQSwUGAAAAAAQABAD5AAAAkgMAAAAA&#10;" adj="-1354">
                  <v:stroke endarrow="open" joinstyle="round"/>
                </v:shape>
                <v:rect id="Rectangle 22" o:spid="_x0000_s1045" style="position:absolute;left:36639;top:39370;width:14681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yosMA&#10;AADcAAAADwAAAGRycy9kb3ducmV2LnhtbERPTWvCQBC9C/0PyxS8lLrRg9ToKkWxioKgVs9jdkxC&#10;s7NpdhPjv3cLBW/zeJ8zmbWmEA1VLresoN+LQBAnVuecKvg+Lt8/QDiPrLGwTAru5GA2felMMNb2&#10;xntqDj4VIYRdjAoy78tYSpdkZND1bEkcuKutDPoAq1TqCm8h3BRyEEVDaTDn0JBhSfOMkp9DbRTk&#10;8uttceadbDZbezlFTb36vdRKdV/bzzEIT61/iv/dax3mD0bw90y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SyosMAAADcAAAADwAAAAAAAAAAAAAAAACYAgAAZHJzL2Rv&#10;d25yZXYueG1sUEsFBgAAAAAEAAQA9QAAAIgDAAAAAA==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Road Work Effect Model</w:t>
                        </w:r>
                      </w:p>
                    </w:txbxContent>
                  </v:textbox>
                </v:rect>
                <v:rect id="Rectangle 23" o:spid="_x0000_s1046" style="position:absolute;left:31838;top:20104;width:12173;height:6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utsUA&#10;AADcAAAADwAAAGRycy9kb3ducmV2LnhtbESPQWvCQBCF74L/YRnBm25UCJK6iogFEVowevE2zU6T&#10;0OxsyG5N2l/fORS8zfDevPfNZje4Rj2oC7VnA4t5Aoq48Lbm0sDt+jpbgwoR2WLjmQz8UIDddjza&#10;YGZ9zxd65LFUEsIhQwNVjG2mdSgqchjmviUW7dN3DqOsXalth72Eu0YvkyTVDmuWhgpbOlRUfOXf&#10;zoBf9R9tfnpPy7Q4vx3vv8PisLwYM50M+xdQkYb4NP9fn6zgrwRf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a62xQAAANwAAAAPAAAAAAAAAAAAAAAAAJgCAABkcnMv&#10;ZG93bnJldi54bWxQSwUGAAAAAAQABAD1AAAAigMAAAAA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 xml:space="preserve">Work </w:t>
                        </w:r>
                      </w:p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Operation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" o:spid="_x0000_s1047" type="#_x0000_t32" style="position:absolute;left:37909;top:18395;width:19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BssQAAADcAAAADwAAAGRycy9kb3ducmV2LnhtbERPTWvCQBC9F/wPywje6iYVpK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0GyxAAAANwAAAAPAAAAAAAAAAAA&#10;AAAAAKECAABkcnMvZG93bnJldi54bWxQSwUGAAAAAAQABAD5AAAAkgMAAAAA&#10;">
                  <v:stroke endarrow="block"/>
                </v:shape>
                <v:rect id="Rectangle 26" o:spid="_x0000_s1048" style="position:absolute;left:24644;top:6350;width:28213;height:3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vI8IA&#10;AADcAAAADwAAAGRycy9kb3ducmV2LnhtbESPQWsCMRCF7wX/Qxihl6JZrSyyGkWkgqeCtuB1SMbd&#10;xWSyJFHXf2+EQm8zvDfve7Nc986KG4XYelYwGRcgiLU3LdcKfn92ozmImJANWs+k4EER1qvB2xIr&#10;4+98oNsx1SKHcKxQQZNSV0kZdUMO49h3xFk7++Aw5TXU0gS853Bn5bQoSumw5UxosKNtQ/pyvLoM&#10;0V/Xwu7t944fpzKVMx0+eK7U+7DfLEAk6tO/+e96b3L9zym8nskT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68jwgAAANwAAAAPAAAAAAAAAAAAAAAAAJgCAABkcnMvZG93&#10;bnJldi54bWxQSwUGAAAAAAQABAD1AAAAhwMAAAAA&#10;" filled="f">
                  <v:stroke dashstyle="dash"/>
                </v:rect>
                <v:rect id="Rectangle 104" o:spid="_x0000_s1049" style="position:absolute;left:30549;top:3517;width:14459;height:5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TlcMA&#10;AADcAAAADwAAAGRycy9kb3ducmV2LnhtbERP22rCQBB9L/gPywi+FN1UoUh0FVGqUqFQb89jdkyC&#10;2dmY3cT0791CoW9zONeZzltTiIYql1tW8DaIQBAnVuecKjgePvpjEM4jaywsk4IfcjCfdV6mGGv7&#10;4G9q9j4VIYRdjAoy78tYSpdkZNANbEkcuKutDPoAq1TqCh8h3BRyGEXv0mDOoSHDkpYZJbd9bRTk&#10;cv26OvOXbD539nKKmnpzv9RK9brtYgLCU+v/xX/urQ7zRyP4fS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UTlcMAAADcAAAADwAAAAAAAAAAAAAAAACYAgAAZHJzL2Rv&#10;d25yZXYueG1sUEsFBgAAAAAEAAQA9QAAAIgDAAAAAA==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Road Work Effect Model</w:t>
                        </w:r>
                      </w:p>
                    </w:txbxContent>
                  </v:textbox>
                </v:rect>
                <v:rect id="Rectangle 22" o:spid="_x0000_s1050" style="position:absolute;left:20389;top:39370;width:14682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L4cQA&#10;AADcAAAADwAAAGRycy9kb3ducmV2LnhtbERPTWvCQBC9C/0PyxR6KXVTK1JSV5GKrSgIRtvzmJ0m&#10;wexszG5i/PeuUPA2j/c542lnStFS7QrLCl77EQji1OqCMwX73eLlHYTzyBpLy6TgQg6mk4feGGNt&#10;z7ylNvGZCCHsYlSQe1/FUro0J4OubyviwP3Z2qAPsM6krvEcwk0pB1E0kgYLDg05VvSZU3pMGqOg&#10;kF/P81/eyHa1toefqG2+T4dGqafHbvYBwlPn7+J/91KH+W9DuD0TL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i+HEAAAA3AAAAA8AAAAAAAAAAAAAAAAAmAIAAGRycy9k&#10;b3ducmV2LnhtbFBLBQYAAAAABAAEAPUAAACJAwAAAAA=&#10;" fillcolor="#bfbfbf">
                  <v:stroke joinstyle="round"/>
                  <v:textbox inset="1.76414mm,.88206mm,1.76414mm,.88206mm">
                    <w:txbxContent>
                      <w:p w:rsidR="00924E6A" w:rsidRDefault="00924E6A" w:rsidP="000071B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color w:val="000000"/>
                          </w:rPr>
                          <w:t>Economic Analysis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9" o:spid="_x0000_s1051" type="#_x0000_t67" style="position:absolute;left:29203;top:35674;width:2070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Y2sIA&#10;AADcAAAADwAAAGRycy9kb3ducmV2LnhtbERPS2vCQBC+C/0PyxR6042KD6KrtILWHn0gHofsNI9m&#10;Z0N2TeK/dwuCt/n4nrNcd6YUDdUut6xgOIhAECdW55wqOJ+2/TkI55E1lpZJwZ0crFdvvSXG2rZ8&#10;oOboUxFC2MWoIPO+iqV0SUYG3cBWxIH7tbVBH2CdSl1jG8JNKUdRNJUGcw4NGVa0ySj5O96MgvRy&#10;vf1821m7HRbjXVPsvgrMD0p9vHefCxCeOv8SP917HeaPJ/D/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RjawgAAANwAAAAPAAAAAAAAAAAAAAAAAJgCAABkcnMvZG93&#10;bnJldi54bWxQSwUGAAAAAAQABAD1AAAAhwMAAAAA&#10;" filled="f"/>
                <v:shape id="AutoShape 30" o:spid="_x0000_s1052" type="#_x0000_t67" style="position:absolute;left:43427;top:37846;width:2242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GrcMA&#10;AADcAAAADwAAAGRycy9kb3ducmV2LnhtbERPS2vCQBC+F/wPywi91Y0NpBJdRQVte0wqpcchO+Zh&#10;djZk1yT9991Cobf5+J6z2U2mFQP1rrasYLmIQBAXVtdcKrh8nJ5WIJxH1thaJgXf5GC3nT1sMNV2&#10;5IyG3JcihLBLUUHlfZdK6YqKDLqF7YgDd7W9QR9gX0rd4xjCTSufoyiRBmsODRV2dKyouOV3o6D8&#10;/Lq/v9qX8bRs4vPQnA8N1plSj/NpvwbhafL/4j/3mw7z4wR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OGrcMAAADcAAAADwAAAAAAAAAAAAAAAACYAgAAZHJzL2Rv&#10;d25yZXYueG1sUEsFBgAAAAAEAAQA9QAAAIgDAAAAAA==&#10;" filled="f"/>
                <v:group id="Group 31" o:spid="_x0000_s1053" style="position:absolute;top:4768;width:16014;height:36507" coordorigin="2712,2512" coordsize="2522,5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oundrect id="AutoShape 32" o:spid="_x0000_s1054" style="position:absolute;left:2712;top:2512;width:2522;height:57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/aMUA&#10;AADcAAAADwAAAGRycy9kb3ducmV2LnhtbESPT2vCQBDF7wW/wzKF3upGBSnRVYq2IkoP/oFeh+w0&#10;G8zOhuwa47fvHARvM7w37/1mvux9rTpqYxXYwGiYgSIugq24NHA+fb9/gIoJ2WIdmAzcKcJyMXiZ&#10;Y27DjQ/UHVOpJIRjjgZcSk2udSwceYzD0BCL9hdaj0nWttS2xZuE+1qPs2yqPVYsDQ4bWjkqLser&#10;N/DTj1auG++2aXO//E73X37tNt6Yt9f+cwYqUZ+e5sf11gr+RG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D9oxQAAANwAAAAPAAAAAAAAAAAAAAAAAJgCAABkcnMv&#10;ZG93bnJldi54bWxQSwUGAAAAAAQABAD1AAAAigMAAAAA&#10;" filled="f" strokeweight="1.75pt">
                    <v:stroke dashstyle="dash"/>
                    <v:textbox inset="1.76414mm,.88206mm,1.76414mm,.88206mm">
                      <w:txbxContent>
                        <w:p w:rsidR="00924E6A" w:rsidRDefault="00924E6A" w:rsidP="000071BD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rdia New" w:hAnsi="Cordia New" w:cs="Cordia New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Cordia New" w:hAnsi="Cordia New" w:cs="Cordia New"/>
                              <w:b/>
                              <w:bCs/>
                              <w:color w:val="000000"/>
                            </w:rPr>
                            <w:t>Parameter</w:t>
                          </w:r>
                        </w:p>
                      </w:txbxContent>
                    </v:textbox>
                  </v:roundrect>
                  <v:rect id="Rectangle 33" o:spid="_x0000_s1055" style="position:absolute;left:3342;top:5416;width:408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FacIA&#10;AADcAAAADwAAAGRycy9kb3ducmV2LnhtbERPTYvCMBC9C/6HMMLe1lQXilajiCi7h1WxCuJtaMa2&#10;2ExKk9X6742w4G0e73Om89ZU4kaNKy0rGPQjEMSZ1SXnCo6H9ecIhPPIGivLpOBBDuazbmeKibZ3&#10;3tMt9bkIIewSVFB4XydSuqwgg65va+LAXWxj0AfY5FI3eA/hppLDKIqlwZJDQ4E1LQvKrumfUeDa&#10;S3ba4Sb/jd13XZ6Wq+05Pir10WsXExCeWv8W/7t/dJj/NYb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MVpwgAAANwAAAAPAAAAAAAAAAAAAAAAAJgCAABkcnMvZG93&#10;bnJldi54bWxQSwUGAAAAAAQABAD1AAAAhwMAAAAA&#10;" fillcolor="#d8d8d8" stroked="f"/>
                </v:group>
              </v:group>
            </w:pict>
          </mc:Fallback>
        </mc:AlternateContent>
      </w:r>
    </w:p>
    <w:p w:rsidR="00AB52E0" w:rsidRDefault="00AB52E0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5AA3" w:rsidRDefault="004A5AA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D43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D43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D43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D43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D43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7D43" w:rsidRDefault="002A7D4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5AA3" w:rsidRPr="0050045F" w:rsidRDefault="004A5AA3" w:rsidP="00F56B2D">
      <w:pPr>
        <w:tabs>
          <w:tab w:val="left" w:pos="810"/>
          <w:tab w:val="left" w:pos="1276"/>
        </w:tabs>
        <w:spacing w:befor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3152B3">
      <w:pPr>
        <w:tabs>
          <w:tab w:val="left" w:pos="810"/>
          <w:tab w:val="left" w:pos="1276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50045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152B3">
        <w:rPr>
          <w:rFonts w:ascii="TH SarabunPSK" w:hAnsi="TH SarabunPSK" w:cs="TH SarabunPSK"/>
          <w:sz w:val="32"/>
          <w:szCs w:val="32"/>
        </w:rPr>
        <w:t>8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ความสัมพันธ์ระหว่างแบบจำลองผลกระทบจากมาตรฐานการซ่อมและแบบจำลองต่างๆ</w:t>
      </w:r>
    </w:p>
    <w:p w:rsidR="000071BD" w:rsidRPr="0050045F" w:rsidRDefault="000071BD" w:rsidP="00C17340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มาตรฐานวิธีการซ่อมบำรุงผิวทางลาดยางของกรมทางหลวง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การอุดรอยแตก </w:t>
      </w:r>
      <w:r w:rsidRPr="0050045F">
        <w:rPr>
          <w:rFonts w:ascii="TH SarabunPSK" w:hAnsi="TH SarabunPSK" w:cs="TH SarabunPSK"/>
          <w:sz w:val="32"/>
          <w:szCs w:val="32"/>
        </w:rPr>
        <w:t>(Sealing)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เป็นการบำรุงรักษาผิวทางที่เกิดรอยแตกในลักษณะรอยแตก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ตามแนวยาวหรือแนวขวางของถนน โดยไม่ได้แตกเชื่อมต่อกันเป็นช่องตารางหรือรูปเหลี่ยมติดกัน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การปรับระดับผิวทาง </w:t>
      </w:r>
      <w:r w:rsidRPr="0050045F">
        <w:rPr>
          <w:rFonts w:ascii="TH SarabunPSK" w:hAnsi="TH SarabunPSK" w:cs="TH SarabunPSK"/>
          <w:sz w:val="32"/>
          <w:szCs w:val="32"/>
        </w:rPr>
        <w:t>(Surface Leveling)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เป็นการบำรุงผิวทางที่ทรุดหรือยุบด้วยวัสดุผสมแอสฟัลต์ ลักษณะความเสียหายของผิวทางที่ซ่อมด้วยวิธีนี้ ได้แก่ ผิวทางยุบตามแนวร่องล้อ ผิวทางยุบเป็นแอ่ง ผิวทางที่ยุบตามแนวฝังท่อระบายน้ำ หรือผิวทางที่เป็นคลื่นลูกระนาด เป็นต้น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การปะซ่อมผิว </w:t>
      </w:r>
      <w:r w:rsidRPr="0050045F">
        <w:rPr>
          <w:rFonts w:ascii="TH SarabunPSK" w:hAnsi="TH SarabunPSK" w:cs="TH SarabunPSK"/>
          <w:sz w:val="32"/>
          <w:szCs w:val="32"/>
        </w:rPr>
        <w:t xml:space="preserve">(Skin Patching)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เป็นการบำรุงรักษาผิวทางที่แตกเป็นหลุมบ่อด้วยวัสดุผสมแอสฟัลต์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ลักษณะความเสียหายของผิวทางที่ซ่อมด้วยวิธีนี้ ได้แก่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ผิวทางที่แตกต่อเนื่องคล้ายหนัง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จรเข้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 หรือแตกเนื่องจากการเลื่อนตัวของผิวยาง เป็นต้น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การขุดซ่อม </w:t>
      </w:r>
      <w:r w:rsidRPr="0050045F">
        <w:rPr>
          <w:rFonts w:ascii="TH SarabunPSK" w:hAnsi="TH SarabunPSK" w:cs="TH SarabunPSK"/>
          <w:sz w:val="32"/>
          <w:szCs w:val="32"/>
        </w:rPr>
        <w:t xml:space="preserve">(Deep Patching)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เป็นการบำรุงรักษาทางที่แตกชำรุดเป็นหลุมบ่อหรือเป็นแอ่ง ซึ่งลักษณะความชำรุดเสียหายเช่นเดียวกับงานปะซ่อมผิว แต่ความเสียหายเกิดขึ้นถึงชั้นโครงสร้างของถนน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งานฉาบผิวลาดยาง (</w:t>
      </w:r>
      <w:r w:rsidRPr="0050045F">
        <w:rPr>
          <w:rFonts w:ascii="TH SarabunPSK" w:hAnsi="TH SarabunPSK" w:cs="TH SarabunPSK"/>
          <w:sz w:val="32"/>
          <w:szCs w:val="32"/>
        </w:rPr>
        <w:t>Slurry Seal)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เป็นการบำรุงรักษาทางตามช่วงเวลาที่กำหนดโดยการลาดยางบนผิวทางเดิม เพื่ออุดรอยแตก เพิ่มความฝืดของผิวทาง และเป็นการป้องกันไม่ให้น้ำซึมผ่านลงไปใต้ผิวทาง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งานเสริมผิวลาดยางแอสฟัลต์ติ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กคอ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นกรีต </w:t>
      </w:r>
      <w:r w:rsidRPr="0050045F">
        <w:rPr>
          <w:rFonts w:ascii="TH SarabunPSK" w:hAnsi="TH SarabunPSK" w:cs="TH SarabunPSK"/>
          <w:sz w:val="32"/>
          <w:szCs w:val="32"/>
        </w:rPr>
        <w:t xml:space="preserve">(Asphaltic Concrete Overlay)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เป็นการซ่อมบำรุงผิวทางโดยการลาดยางเสริมผิวด้วยแอสฟัลต์ติ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กคอ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นกรีต เพื่อเพิ่มความแข็งแรงให้กับผิวทางเดิม และอุดรอยแตกบนผิวทางเพื่อป้องกันไม่ให้น้ำซึมลงไปทำอันตรายโครงสร้างทางชั้นล่าง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งานบูรณะทางผิวแอสฟัลต์ </w:t>
      </w:r>
      <w:r w:rsidRPr="0050045F">
        <w:rPr>
          <w:rFonts w:ascii="TH SarabunPSK" w:hAnsi="TH SarabunPSK" w:cs="TH SarabunPSK"/>
          <w:sz w:val="32"/>
          <w:szCs w:val="32"/>
        </w:rPr>
        <w:t>(Rehabilitation)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เป็นการแก้ไขปรับปรุงทางที่ชำรุดเสียหายโดยการขุดรื้อชั้นที่เสียหายออก แล้วเสริมโครงสร้างใหม่ให้แข็งแรงขึ้นตามชนิดวัสดุ และความหนาตามแต่ละชั้นที่ออกแบบไว้ใหม่แล้วลาดผิวทางด้วย </w:t>
      </w:r>
      <w:r w:rsidRPr="0050045F">
        <w:rPr>
          <w:rFonts w:ascii="TH SarabunPSK" w:hAnsi="TH SarabunPSK" w:cs="TH SarabunPSK"/>
          <w:sz w:val="32"/>
          <w:szCs w:val="32"/>
        </w:rPr>
        <w:t>Asphaltic Concrete</w:t>
      </w:r>
    </w:p>
    <w:p w:rsidR="000071BD" w:rsidRPr="0050045F" w:rsidRDefault="000071BD" w:rsidP="0018704B">
      <w:pPr>
        <w:numPr>
          <w:ilvl w:val="3"/>
          <w:numId w:val="40"/>
        </w:numPr>
        <w:tabs>
          <w:tab w:val="clear" w:pos="2520"/>
          <w:tab w:val="num" w:pos="1276"/>
          <w:tab w:val="num" w:pos="3240"/>
        </w:tabs>
        <w:spacing w:before="120"/>
        <w:ind w:left="1276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งานซ่อมสร้างทาง </w:t>
      </w:r>
      <w:r w:rsidRPr="0050045F">
        <w:rPr>
          <w:rFonts w:ascii="TH SarabunPSK" w:hAnsi="TH SarabunPSK" w:cs="TH SarabunPSK"/>
          <w:sz w:val="32"/>
          <w:szCs w:val="32"/>
        </w:rPr>
        <w:t xml:space="preserve">(Reconstruction)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 </w:t>
      </w:r>
    </w:p>
    <w:p w:rsidR="000071BD" w:rsidRPr="0050045F" w:rsidRDefault="000071BD" w:rsidP="00F56B2D">
      <w:pPr>
        <w:tabs>
          <w:tab w:val="left" w:pos="1701"/>
        </w:tabs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จากการศึกษาแนวทางการบริหารงานทางของกรมทางหลวง พบว่าได้แบ่งงบประมาณในการบริหารงานทางออกเป็น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กลุ่มหลักคือ งบซ่อมบำรุงปกติ งบซ่อมบำรุงตามกำหนดระยะเวลาและตามสภาพความเสียหาย และงบประมาณสำหรับก่อสร้างสายทางใหม่ ซึ่งการกำหนดวิธีการซ่อมเพื่อพัฒนาระบบบริหารงานบำรุงทาง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นี้ จะมุ่งเน้นด้านการวางแผนงบประมาณสำหรับงานซ่อมบำรุงตามกำหนดระยะเวลาและตามสภาพความเสียหาย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โดยสามารถสรุปวิธีการซ่อมบำรุงที่เหมาะสมในการนำไปพัฒนา ได้ดังนี้ 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clear" w:pos="1494"/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งานบำรุงปกติ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Routine Maintenance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งานฉาบผิวทาง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Slurry Seal Type II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4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4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4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4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5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5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5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5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</w:t>
      </w:r>
      <w:smartTag w:uri="urn:schemas-microsoft-com:office:smarttags" w:element="metricconverter">
        <w:smartTagPr>
          <w:attr w:name="ProductID" w:val="8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8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8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8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left" w:pos="0"/>
          <w:tab w:val="left" w:pos="1276"/>
        </w:tabs>
        <w:spacing w:after="120"/>
        <w:ind w:left="0"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งานเสริมผิวทาง </w:t>
      </w:r>
      <w:smartTag w:uri="urn:schemas-microsoft-com:office:smarttags" w:element="metricconverter">
        <w:smartTagPr>
          <w:attr w:name="ProductID" w:val="10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10 cm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Overlay </w:t>
      </w:r>
      <w:smartTag w:uri="urn:schemas-microsoft-com:office:smarttags" w:element="metricconverter">
        <w:smartTagPr>
          <w:attr w:name="ProductID" w:val="10 cm"/>
        </w:smartTagPr>
        <w:r w:rsidRPr="0050045F">
          <w:rPr>
            <w:rFonts w:ascii="TH SarabunPSK" w:eastAsia="MS Mincho" w:hAnsi="TH SarabunPSK" w:cs="TH SarabunPSK"/>
            <w:sz w:val="32"/>
            <w:szCs w:val="32"/>
            <w:lang w:eastAsia="ja-JP"/>
          </w:rPr>
          <w:t>10 cm</w:t>
        </w:r>
      </w:smartTag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</w:p>
    <w:p w:rsidR="000071BD" w:rsidRPr="0050045F" w:rsidRDefault="000071BD" w:rsidP="0018704B">
      <w:pPr>
        <w:numPr>
          <w:ilvl w:val="0"/>
          <w:numId w:val="23"/>
        </w:numPr>
        <w:tabs>
          <w:tab w:val="clear" w:pos="1494"/>
          <w:tab w:val="num" w:pos="1276"/>
          <w:tab w:val="left" w:pos="1843"/>
        </w:tabs>
        <w:ind w:left="1276" w:hanging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งานบูรณะผิวทางแอสฟัลต์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Rehabilitation of Asphalt Pavement)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สำหรับ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วิธีการซ่อมสร้างทาง </w:t>
      </w:r>
      <w:r w:rsidRPr="0050045F">
        <w:rPr>
          <w:rFonts w:ascii="TH SarabunPSK" w:hAnsi="TH SarabunPSK" w:cs="TH SarabunPSK"/>
          <w:sz w:val="32"/>
          <w:szCs w:val="32"/>
        </w:rPr>
        <w:t>(Reconstruction)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ไม่ได้นำมาร่วมวิเคราะห์เพื่อจัดทำแผนงบประมาณซ่อมบำรุงทาง เนื่องจากการซ่อมวิธีนี้จะถูกนำไปวิเคราะห์เพื่อจัดทำแผนงบประมาณสำหรับการก่อสร้างถนนใหม่</w:t>
      </w:r>
    </w:p>
    <w:p w:rsidR="000071BD" w:rsidRPr="0050045F" w:rsidRDefault="000071BD" w:rsidP="00F56B2D">
      <w:pPr>
        <w:ind w:left="1276" w:hanging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การกำหนดเงื่อนไขในการซ่อมบำรุง</w:t>
      </w:r>
    </w:p>
    <w:p w:rsidR="00137275" w:rsidRPr="0050045F" w:rsidRDefault="000071BD" w:rsidP="00B12AEF">
      <w:pPr>
        <w:tabs>
          <w:tab w:val="left" w:pos="0"/>
          <w:tab w:val="left" w:pos="709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06A8C" wp14:editId="3B145B58">
                <wp:simplePos x="0" y="0"/>
                <wp:positionH relativeFrom="column">
                  <wp:posOffset>53340</wp:posOffset>
                </wp:positionH>
                <wp:positionV relativeFrom="paragraph">
                  <wp:posOffset>2016760</wp:posOffset>
                </wp:positionV>
                <wp:extent cx="5485765" cy="2969895"/>
                <wp:effectExtent l="3810" t="2540" r="0" b="0"/>
                <wp:wrapNone/>
                <wp:docPr id="111" name="สี่เหลี่ยมผืนผ้า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296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4E6A" w:rsidRDefault="00924E6A" w:rsidP="000071B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6A8C" id="สี่เหลี่ยมผืนผ้า 111" o:spid="_x0000_s1056" style="position:absolute;left:0;text-align:left;margin-left:4.2pt;margin-top:158.8pt;width:431.95pt;height:233.8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vuMQMAAK4GAAAOAAAAZHJzL2Uyb0RvYy54bWysVcGO5DQQvSPxD5bvmSQ9TjqJJrPqTncQ&#10;0sCutPAB7sTpRCR2ZHsmPaCVOMInIO0FJC5wQ0Jk/iafQtnpnu2Z4YBY+hC57HL5Vb2q11evDl2L&#10;7phUjeAp9i88jBgvRNnwfYq//ip3IoyUprykreAsxfdM4VfXn35yNfQJW4hatCWTCIJwlQx9imut&#10;+8R1VVGzjqoL0TMOh5WQHdVgyr1bSjpA9K51F54XuoOQZS9FwZSC3c18iK9t/KpihX5dVYpp1KYY&#10;sGn7lfa7M1/3+oome0n7uimOMOh/QNHRhsOjj6E2VFN0K5sXobqmkEKJSl8UonNFVTUFszlANr73&#10;LJu3Ne2ZzQWKo/rHMqn/L2zx5d0biZoSuPN9jDjtgKRp/G0a/5wefpgevp/G36fx16M5/jKNP0/j&#10;+2n8axp/MouHH6fxD2TuQiWHXiUQ8G3/RppaqP5GFN8oxEVWU75nKynFUDNaAn7r7z65YAwFV9Fu&#10;+EKUAIPeamGLeqhkZwJCudDBcnf/yB07aFTAZkCiYBkGGBVwtojDOIoDg8mlyel6L5X+jIkOmUWK&#10;JTSHDU/vbpSeXU8u5jUu8qZtbYO0/MkGxJx3mO2w+TZNAAosjacBZdn/LvbibbSNiEMW4dYh3mbj&#10;rPKMOGHuL4PN5SbLNv47g8InSd2UJePm0VMn+uTfMX2cibmHHntRibYpTTgDScn9LmsluqMwCbn9&#10;Hctz5uY+hWGrB7k8S8lfEG+9iJ08jJYOyUngxEsvcjw/XsehR2KyyZ+mdNNw9vEpoSHFcbAAimm7&#10;B7EptLT0neF/kaYHv5dp0qRrNMhO23QpjozPUQhMc255aTnXtGnn9VlVTCb/XJVVHnhLchk5y2Vw&#10;6ZDLreesozxzVpkfhsvtOltvnxG9tc2jPr4wlp6zTjzDe3zjA2Ro3VOb2ukzAzcPrj7sDrMQkNMs&#10;70R5D/MoBUwLiCfIPCxqIb/FaADJTDEHTceo/ZzDRMc+IUZhrUGC5QIMeX6yOz+hvIBAKdbApl1m&#10;elbl2142+xre8S25XKxABarGzqdRiBkTJGQMEEWb2lHAjeqe29brw9/M9d8AAAD//wMAUEsDBBQA&#10;BgAIAAAAIQAAd5dj3gAAAAkBAAAPAAAAZHJzL2Rvd25yZXYueG1sTI8xT8MwFIR3JP6D9ZDYqNME&#10;GhPiVBESAyyoBTo78SOOiJ9D7LTpv8dMMJ7udPdduV3swI44+d6RhPUqAYbUOt1TJ+H97elGAPNB&#10;kVaDI5RwRg/b6vKiVIV2J9rhcR86FkvIF0qCCWEsOPetQav8yo1I0ft0k1UhyqnjelKnWG4HnibJ&#10;hlvVU1wwasRHg+3XfrYS7j/SxryEVy143c3f5+5QP5uDlNdXS/0ALOAS/sLwix/RoYpMjZtJezZI&#10;ELcxKCFb5xtg0Rd5mgFrJOTiLgNelfz/g+oHAAD//wMAUEsBAi0AFAAGAAgAAAAhALaDOJL+AAAA&#10;4QEAABMAAAAAAAAAAAAAAAAAAAAAAFtDb250ZW50X1R5cGVzXS54bWxQSwECLQAUAAYACAAAACEA&#10;OP0h/9YAAACUAQAACwAAAAAAAAAAAAAAAAAvAQAAX3JlbHMvLnJlbHNQSwECLQAUAAYACAAAACEA&#10;QNDb7jEDAACuBgAADgAAAAAAAAAAAAAAAAAuAgAAZHJzL2Uyb0RvYy54bWxQSwECLQAUAAYACAAA&#10;ACEAAHeXY94AAAAJAQAADwAAAAAAAAAAAAAAAACLBQAAZHJzL2Rvd25yZXYueG1sUEsFBgAAAAAE&#10;AAQA8wAAAJYGAAAAAA==&#10;" filled="f" stroked="f" strokecolor="red">
                <v:textbox>
                  <w:txbxContent>
                    <w:p w:rsidR="00924E6A" w:rsidRDefault="00924E6A" w:rsidP="000071BD"/>
                  </w:txbxContent>
                </v:textbox>
              </v:rect>
            </w:pict>
          </mc:Fallback>
        </mc:AlternateConten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(International Roughness Index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โดยหน่วยงานที่เกี่ยวข้องกับการบริหารโครงข่ายสายทางส่วนใหญ่ในต่างประเทศ รวมทั้งกรมทางหลวงก็ได้ใช้ค่า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1.2 – 2.5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กิโลเมตร ขึ้นอยู่กับคุณภาพของการก่อสร้าง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โดยจะส่งผลให้ความเร็วที่ใช้ในการเดินทางลดลงแสดงดังรูปที่ </w:t>
      </w:r>
      <w:r w:rsidR="00AB52E0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</w:p>
    <w:p w:rsidR="000071BD" w:rsidRPr="0050045F" w:rsidRDefault="00C17340" w:rsidP="00C17340">
      <w:pPr>
        <w:tabs>
          <w:tab w:val="left" w:pos="0"/>
          <w:tab w:val="left" w:pos="709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A66B18" wp14:editId="05675A7A">
                <wp:simplePos x="0" y="0"/>
                <wp:positionH relativeFrom="column">
                  <wp:posOffset>641969</wp:posOffset>
                </wp:positionH>
                <wp:positionV relativeFrom="paragraph">
                  <wp:posOffset>1224577</wp:posOffset>
                </wp:positionV>
                <wp:extent cx="3256684" cy="337259"/>
                <wp:effectExtent l="19050" t="19050" r="20320" b="24765"/>
                <wp:wrapNone/>
                <wp:docPr id="147" name="กลุ่ม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6684" cy="337259"/>
                          <a:chOff x="0" y="0"/>
                          <a:chExt cx="3256684" cy="337259"/>
                        </a:xfrm>
                      </wpg:grpSpPr>
                      <wps:wsp>
                        <wps:cNvPr id="107" name="ลูกศรเชื่อมต่อแบบตรง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257" y="95003"/>
                            <a:ext cx="1906270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สี่เหลี่ยมผืนผ้ามุมมน 108"/>
                        <wps:cNvSpPr>
                          <a:spLocks noChangeArrowheads="1"/>
                        </wps:cNvSpPr>
                        <wps:spPr bwMode="auto">
                          <a:xfrm>
                            <a:off x="0" y="154379"/>
                            <a:ext cx="267970" cy="182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สี่เหลี่ยมผืนผ้ามุมมน 109"/>
                        <wps:cNvSpPr>
                          <a:spLocks noChangeArrowheads="1"/>
                        </wps:cNvSpPr>
                        <wps:spPr bwMode="auto">
                          <a:xfrm>
                            <a:off x="2161309" y="0"/>
                            <a:ext cx="1095375" cy="2501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E66F3" id="กลุ่ม 147" o:spid="_x0000_s1026" style="position:absolute;margin-left:50.55pt;margin-top:96.4pt;width:256.45pt;height:26.55pt;z-index:251677696" coordsize="32566,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3RlxgQAAG8RAAAOAAAAZHJzL2Uyb0RvYy54bWzsmFtv40QUx9+R+A4jv6fx3UnUdNXmUpAW&#10;qOginqe+g+MxM5M6XYQET1ze92HRvgBCQiBekBDut/FH4cyxnTqptKDtqotQ28qdu8/8z5zfnOTw&#10;0WaVkcuQi5TlU8040DUS5j4L0jyeah89WQ5GGhGS5gHNWB5OtatQaI+O3n7rsCwmockSlgUhJ7BI&#10;LiZlMdUSKYvJcCj8JFxRccCKMIfOiPEVlVDl8TDgtITVV9nQ1HV3WDIeFJz5oRDQOm86tSNcP4pC&#10;X34QRSKUJJtqYJvEJ8fnhXoOjw7pJOa0SFK/NYO+ghUrmubw0u1ScyopWfP01lKr1OdMsEge+Gw1&#10;ZFGU+iHuAXZj6Hu7OeVsXeBe4kkZF1uZQNo9nV55Wf/9yzNO0gB8Z3sayekKnFRXX9XVz3VV1dff&#10;1NUPRHWBUGURT2D8KS/OizPeNsRNTe19E/GV+g+7IhuU+GorcbiRxIdGy3Rcd2RrxIc+y/JMZ9z4&#10;wE/AUbem+cni5ROH3WuHyrqtMWUBx0ncKCbupth5QosQHSGUAp1iek8xkOsadfulrn6qr7+sq+/q&#10;6i8U8HfQsK6eteVr0PZ7/HumRlZfEwPWQTVx8Vl+xpWK/iY/Lx4z/1NBcjZLaB6HaMaTqwJcZKgZ&#10;sOfeFFUR4BhyUb7HAhhD15LhoVSOIVGWFu+oiT0Xma5hOrAJ8MXY0XWrcUXnK2Osu6YHUaN85VoO&#10;vrLTm04KLuRpyFZEFaaakJymcSJnLM8h7Bhv3kQvHwupbL2ZoAzI2TLNMminkywnJdg11h0dbRMs&#10;SwPVqzoFjy9mGSeXFAJ4udThpzVjZ5gyYU5F0owLoNRsBQIoD/AtSUiDRVuWNM2aMliV5eo9IbKi&#10;MRVqGwlFbIfjh3H8+VgfL0aLkT2wTXcxsPX5fHC8nNkDd2l4ztyaz2Zz4wu1AcOeJGkQhLnaQ8cU&#10;w/53J7ClW0ODLVW2ag13V0dZwdhdS4+Xju7Z1mjgeY41sK2FPjgZLWeD45nhut7iZHay2LN0gbsX&#10;r8fYrZTKKraWIT9PgpIEqTolljM2DQ0qwGA4W+hPQrMYLg9fco1wJj9OZYInXcFDrbFzBka6+m3P&#10;wHb1RojOh6q29UK7txupwOedfzGAVMwouInJBQuuEGzYDvxomu8BJHBLduj9ta7+VKhQCPkNMYzV&#10;6kekyAsFlep5Xb2or7+tqz+wscInMOY5sGSktGnBoDiNCu6B5JhzVqqIAC7ukKSZ8HKSoFv7rDYc&#10;2/JajHfsMF1v3KHDGJmjrcu6S2KPHhioHwI30OMIDfWeOGh1ocEnGolWGVzOgAICB9lFaIIz28H/&#10;BBhz5HiO1jtrKMydWSOuxJzJ/xVtdsi6E3xL/GmDrzesF24NuJsYUwqrA9EA9AFLd8KSQiMmVZBt&#10;QyFh/KlGSshc4er9bE15qJHs3RwCemzYtkp1sWI7ngkV3u+56PfQ3IelppqE0MDiTDbp8brg6jrv&#10;MoacHUM6EaV4l9/AErCqKvfJyvHrYyVC655YaRquYelg/O2k2NDHjqXgpBIt09EhF2pj7IGWCiHd&#10;vY6JXHd399HyJnOzHgb3UpUHWsKnpjeUxP33aQncxE/1mJi230Corw36daTrzfckR38DAAD//wMA&#10;UEsDBBQABgAIAAAAIQA36zeG4AAAAAsBAAAPAAAAZHJzL2Rvd25yZXYueG1sTI9NS8NAEIbvgv9h&#10;GcGb3Wxsi43ZlFLUUxFsBfE2zU6T0OxuyG6T9N87nvQ2L/PwfuTrybZioD403mlQswQEudKbxlUa&#10;Pg+vD08gQkRnsPWONFwpwLq4vckxM350HzTsYyXYxIUMNdQxdpmUoazJYpj5jhz/Tr63GFn2lTQ9&#10;jmxuW5kmyVJabBwn1NjRtqbyvL9YDW8jjptH9TLszqft9fuweP/aKdL6/m7aPIOINMU/GH7rc3Uo&#10;uNPRX5wJomWdKMUoH6uUNzCxVHNed9SQzhcrkEUu/28ofgAAAP//AwBQSwECLQAUAAYACAAAACEA&#10;toM4kv4AAADhAQAAEwAAAAAAAAAAAAAAAAAAAAAAW0NvbnRlbnRfVHlwZXNdLnhtbFBLAQItABQA&#10;BgAIAAAAIQA4/SH/1gAAAJQBAAALAAAAAAAAAAAAAAAAAC8BAABfcmVscy8ucmVsc1BLAQItABQA&#10;BgAIAAAAIQDc63RlxgQAAG8RAAAOAAAAAAAAAAAAAAAAAC4CAABkcnMvZTJvRG9jLnhtbFBLAQIt&#10;ABQABgAIAAAAIQA36zeG4AAAAAsBAAAPAAAAAAAAAAAAAAAAACAHAABkcnMvZG93bnJldi54bWxQ&#10;SwUGAAAAAAQABADzAAAALQgAAAAA&#10;">
                <v:shape id="ลูกศรเชื่อมต่อแบบตรง 107" o:spid="_x0000_s1027" type="#_x0000_t32" style="position:absolute;left:2612;top:950;width:19063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3e8QAAADcAAAADwAAAGRycy9kb3ducmV2LnhtbERP22rCQBB9F/yHZYS+mU1bqBKzEdHG&#10;1rY+ePmAITtNQrKzIbtq+vfdgtC3OZzrpMvBtOJKvastK3iMYhDEhdU1lwrOp3w6B+E8ssbWMin4&#10;IQfLbDxKMdH2xge6Hn0pQgi7BBVU3neJlK6oyKCLbEccuG/bG/QB9qXUPd5CuGnlUxy/SIM1h4YK&#10;O1pXVDTHi1Gwr99merPbfrWnVf78kX++umbeKPUwGVYLEJ4G/y++u991mB/P4O+ZcIH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nd7xAAAANwAAAAPAAAAAAAAAAAA&#10;AAAAAKECAABkcnMvZG93bnJldi54bWxQSwUGAAAAAAQABAD5AAAAkgMAAAAA&#10;" strokecolor="red" strokeweight="1.5pt">
                  <v:stroke dashstyle="dash"/>
                </v:shape>
                <v:roundrect id="สี่เหลี่ยมผืนผ้ามุมมน 108" o:spid="_x0000_s1028" style="position:absolute;top:1543;width:2679;height:18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hisEA&#10;AADcAAAADwAAAGRycy9kb3ducmV2LnhtbESPQWsCMRCF7wX/Qxiht5q1SJHVKCJoexK0/oBhM24W&#10;N5Mlibvrv3cOhd5meG/e+2a9HX2reoqpCWxgPitAEVfBNlwbuP4ePpagUka22AYmA09KsN1M3tZY&#10;2jDwmfpLrpWEcCrRgMu5K7VOlSOPaRY6YtFuIXrMssZa24iDhPtWfxbFl/bYsDQ47GjvqLpfHt5A&#10;8z0sba0dHQItTsd5v7jFLhjzPh13K1CZxvxv/rv+sYJfCK08IxPo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oYrBAAAA3AAAAA8AAAAAAAAAAAAAAAAAmAIAAGRycy9kb3du&#10;cmV2LnhtbFBLBQYAAAAABAAEAPUAAACGAwAAAAA=&#10;" filled="f" strokecolor="red" strokeweight="2.25pt">
                  <v:stroke dashstyle="1 1"/>
                </v:roundrect>
                <v:roundrect id="สี่เหลี่ยมผืนผ้ามุมมน 109" o:spid="_x0000_s1029" style="position:absolute;left:21613;width:10953;height:25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EEcAA&#10;AADcAAAADwAAAGRycy9kb3ducmV2LnhtbERPS2rDMBDdF3oHMYHuajnBFNe1EkIhbVeFJD3AYI0t&#10;U2tkJMV2b18FAtnN432n3i12EBP50DtWsM5yEMSN0z13Cn7Oh+cSRIjIGgfHpOCPAuy2jw81VtrN&#10;fKTpFDuRQjhUqMDEOFZShsaQxZC5kThxrfMWY4K+k9rjnMLtIDd5/iIt9pwaDI70bqj5PV2sgv5z&#10;LnUnDR0cFd8f66lo/eiUelot+zcQkZZ4F9/cXzrNz1/h+ky6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IEEcAAAADcAAAADwAAAAAAAAAAAAAAAACYAgAAZHJzL2Rvd25y&#10;ZXYueG1sUEsFBgAAAAAEAAQA9QAAAIUDAAAAAA==&#10;" filled="f" strokecolor="red" strokeweight="2.25pt">
                  <v:stroke dashstyle="1 1"/>
                </v:roundrect>
              </v:group>
            </w:pict>
          </mc:Fallback>
        </mc:AlternateContent>
      </w:r>
      <w:r w:rsidRPr="0050045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4A618CE" wp14:editId="73125686">
            <wp:extent cx="5260975" cy="3004458"/>
            <wp:effectExtent l="19050" t="19050" r="15875" b="24765"/>
            <wp:docPr id="110" name="รูปภาพ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65" cy="3005252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1BD" w:rsidRPr="0050045F" w:rsidRDefault="000071BD" w:rsidP="00C17340">
      <w:pPr>
        <w:tabs>
          <w:tab w:val="left" w:pos="0"/>
          <w:tab w:val="left" w:pos="709"/>
        </w:tabs>
        <w:spacing w:before="120"/>
        <w:ind w:firstLine="709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9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กราฟแสดงความสัมพันธ์ระหว่างค่า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กับ ความเร็วยานพาหนะ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(</w:t>
      </w:r>
      <w:r w:rsidRPr="0050045F">
        <w:rPr>
          <w:rFonts w:ascii="TH SarabunPSK" w:hAnsi="TH SarabunPSK" w:cs="TH SarabunPSK"/>
          <w:sz w:val="32"/>
          <w:szCs w:val="32"/>
        </w:rPr>
        <w:t>Paterson,</w:t>
      </w:r>
      <w:r w:rsidRPr="0050045F">
        <w:rPr>
          <w:rFonts w:ascii="TH SarabunPSK" w:hAnsi="TH SarabunPSK" w:cs="TH SarabunPSK"/>
          <w:sz w:val="32"/>
          <w:szCs w:val="32"/>
          <w:cs/>
        </w:rPr>
        <w:t>1987)</w:t>
      </w:r>
    </w:p>
    <w:p w:rsidR="000071BD" w:rsidRPr="0050045F" w:rsidRDefault="00137275" w:rsidP="00F56B2D">
      <w:pPr>
        <w:tabs>
          <w:tab w:val="left" w:pos="0"/>
          <w:tab w:val="left" w:pos="709"/>
        </w:tabs>
        <w:spacing w:before="120" w:after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5FB37881" wp14:editId="0322D5D8">
            <wp:simplePos x="0" y="0"/>
            <wp:positionH relativeFrom="column">
              <wp:posOffset>207200</wp:posOffset>
            </wp:positionH>
            <wp:positionV relativeFrom="paragraph">
              <wp:posOffset>1642745</wp:posOffset>
            </wp:positionV>
            <wp:extent cx="5355590" cy="2825750"/>
            <wp:effectExtent l="19050" t="19050" r="16510" b="12700"/>
            <wp:wrapSquare wrapText="bothSides"/>
            <wp:docPr id="106" name="รูปภาพ 106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82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จากการศึกษาการกำหนดค่า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เป้าหมายในประเทศต่างๆ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ที่ยอมรับได้ในการให้บริการของสายทางเท่ากับ 2.7 เมตร/กิโลเมตร 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ที่ยอมรับได้ในการให้บริการของสายทางอยู่ที่ 3.50 4.00 4.00 4.60 และ 6.0 เมตร/กิโลเมตร ตามลำดับ แสดงดังรูปที่ </w:t>
      </w:r>
      <w:r w:rsidR="00AB52E0">
        <w:rPr>
          <w:rFonts w:ascii="TH SarabunPSK" w:hAnsi="TH SarabunPSK" w:cs="TH SarabunPSK"/>
          <w:color w:val="000000"/>
          <w:sz w:val="32"/>
          <w:szCs w:val="32"/>
        </w:rPr>
        <w:t>10</w:t>
      </w:r>
    </w:p>
    <w:p w:rsidR="00B12AEF" w:rsidRDefault="000071BD" w:rsidP="00C17340">
      <w:pPr>
        <w:tabs>
          <w:tab w:val="left" w:pos="0"/>
          <w:tab w:val="left" w:pos="709"/>
        </w:tabs>
        <w:spacing w:before="120" w:after="2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color w:val="000000"/>
          <w:sz w:val="32"/>
          <w:szCs w:val="32"/>
        </w:rPr>
        <w:t>10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การประเมินระดับการให้บริการของสายทางในประเทศต่างๆ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สำหรับ</w:t>
      </w:r>
    </w:p>
    <w:p w:rsidR="000071BD" w:rsidRPr="0050045F" w:rsidRDefault="00B12AEF" w:rsidP="00B12AEF">
      <w:pPr>
        <w:tabs>
          <w:tab w:val="left" w:pos="0"/>
          <w:tab w:val="left" w:pos="709"/>
        </w:tabs>
        <w:spacing w:before="120" w:after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เป้าหมาย ซึ่งวิธีการซ่อมบำรุงที่ส่งผลให้ค่า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ลดลงได้แก่ การเสริมผิวทาง และการบูรณะผิวทาง ส่วนการฉาบผิวทางอาจจะช่วยให้ค่า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ลดต่ำลงบ้างเล็กน้อย สำหรับกรณีซ่อมบำรุงปกติไม่ส่งผลให้ค่า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0071BD" w:rsidRPr="0050045F" w:rsidRDefault="000071BD" w:rsidP="0018704B">
      <w:pPr>
        <w:numPr>
          <w:ilvl w:val="0"/>
          <w:numId w:val="41"/>
        </w:numPr>
        <w:spacing w:after="120"/>
        <w:ind w:left="1276" w:hanging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  <w:t>งานฉาบผิวทาง</w:t>
      </w:r>
      <w:r w:rsidRPr="0050045F">
        <w:rPr>
          <w:rFonts w:ascii="TH SarabunPSK" w:eastAsia="MS Mincho" w:hAnsi="TH SarabunPSK" w:cs="TH SarabunPSK"/>
          <w:i/>
          <w:iCs/>
          <w:sz w:val="32"/>
          <w:szCs w:val="32"/>
          <w:cs/>
          <w:lang w:eastAsia="ja-JP"/>
        </w:rPr>
        <w:t xml:space="preserve"> </w:t>
      </w:r>
      <w:r w:rsidRPr="0050045F">
        <w:rPr>
          <w:rFonts w:ascii="TH SarabunPSK" w:eastAsia="MS Mincho" w:hAnsi="TH SarabunPSK" w:cs="TH SarabunPSK"/>
          <w:i/>
          <w:iCs/>
          <w:sz w:val="32"/>
          <w:szCs w:val="32"/>
          <w:lang w:eastAsia="ja-JP"/>
        </w:rPr>
        <w:t>Slurry Seal Type II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เป็นการบำรุงรักษาเพื่ออุดรอยแตกและเป็นการป้องกันไม่ให้น้ำซึมผ่านลงไปใต้ผิวทาง ดังนั้นจึงควรซ่อมเมื่อผิวทางมีพื้นที่รอยแตกร้าวอยู่ในช่วง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10% - 30%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เนื่องจากผลการศึกษาแบบจำลองการเสื่อมสภาพของสายทางของ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HDM-4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พบว่ากรณีที่พื้นที่รอยแตกร้าวมากกว่า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071BD" w:rsidRPr="0050045F" w:rsidRDefault="000071BD" w:rsidP="0018704B">
      <w:pPr>
        <w:numPr>
          <w:ilvl w:val="0"/>
          <w:numId w:val="41"/>
        </w:numPr>
        <w:spacing w:before="120" w:after="120"/>
        <w:ind w:left="1276" w:hanging="567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ab/>
        <w:t xml:space="preserve">งานเสริมผิวทาง 4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5 8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และ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</w:rPr>
        <w:t>10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</w:rPr>
        <w:t>cm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เป็นการ</w:t>
      </w:r>
      <w:r w:rsidRPr="0050045F">
        <w:rPr>
          <w:rFonts w:ascii="TH SarabunPSK" w:hAnsi="TH SarabunPSK" w:cs="TH SarabunPSK"/>
          <w:sz w:val="32"/>
          <w:szCs w:val="32"/>
          <w:cs/>
        </w:rPr>
        <w:t>เพิ่มความแข็งแรงให้กับผิวทางเดิม และปรับสภาพผิวทางให้มีความเรียบมากขึ้น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จากการศึกษา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Road Network Evaluation Tools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The World Bank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พบว่าการกำหนดเกณฑ์การซ่อมเริ่มต้นที่แนะนำในการซ่อมบำรุงทางด้วย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วิธีเสริมผิวทางแอสฟัลต์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Overlays)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ในถนนประเภทผิวทางผิวทางลาดยางมีค่า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อยู่ที่ประมาณ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3.00-4.00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14</w:t>
      </w:r>
    </w:p>
    <w:p w:rsidR="000071BD" w:rsidRPr="0050045F" w:rsidRDefault="003152B3" w:rsidP="00F56B2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ตารางที่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u w:val="single"/>
        </w:rPr>
        <w:t>14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ค่า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  <w:cs/>
        </w:rPr>
        <w:t>แนะนำในการซ่อมบำรุงทางด้วยวิธีเสริมผิวทางแอสฟัลต์ (</w:t>
      </w:r>
      <w:r w:rsidR="000071BD" w:rsidRPr="0050045F">
        <w:rPr>
          <w:rFonts w:ascii="TH SarabunPSK" w:hAnsi="TH SarabunPSK" w:cs="TH SarabunPSK"/>
          <w:color w:val="000000"/>
          <w:sz w:val="32"/>
          <w:szCs w:val="32"/>
        </w:rPr>
        <w:t>Overlays)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3827"/>
      </w:tblGrid>
      <w:tr w:rsidR="000071BD" w:rsidRPr="0050045F" w:rsidTr="000071BD">
        <w:trPr>
          <w:trHeight w:val="6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hAnsi="TH SarabunPSK" w:cs="TH SarabunPSK"/>
                <w:b/>
                <w:bCs/>
                <w:color w:val="000000"/>
              </w:rPr>
              <w:t>Road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Overlay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</w:rPr>
              <w:t>s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</w:rPr>
              <w:br/>
              <w:t xml:space="preserve"> (IRI, m/km)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Very High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3.00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High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3.25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Medium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</w:rPr>
            </w:pPr>
            <w:r w:rsidRPr="0050045F">
              <w:rPr>
                <w:rFonts w:ascii="TH SarabunPSK" w:hAnsi="TH SarabunPSK" w:cs="TH SarabunPSK"/>
              </w:rPr>
              <w:t>3.50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Low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3.75</w:t>
            </w:r>
          </w:p>
        </w:tc>
      </w:tr>
      <w:tr w:rsidR="000071BD" w:rsidRPr="0050045F" w:rsidTr="000071BD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Very Low Standard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8E3A16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</w:rPr>
              <w:t>4.00</w:t>
            </w:r>
          </w:p>
        </w:tc>
      </w:tr>
    </w:tbl>
    <w:p w:rsidR="000071BD" w:rsidRPr="0050045F" w:rsidRDefault="000071BD" w:rsidP="00F56B2D">
      <w:pPr>
        <w:spacing w:before="120"/>
        <w:ind w:left="1429" w:hanging="436"/>
        <w:jc w:val="thaiDistribute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ที่มา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Road Network Evaluation Tools, The World Bank, 2007</w:t>
      </w:r>
    </w:p>
    <w:p w:rsidR="00137275" w:rsidRPr="0050045F" w:rsidRDefault="00137275" w:rsidP="00FC111E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37275" w:rsidRPr="0050045F" w:rsidRDefault="00137275" w:rsidP="00FC111E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7D43" w:rsidRDefault="000071BD" w:rsidP="00FC111E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จากการศึกษาข้อมูลสภาพความเสียหายของกรมทางหลวงที่ได้สำรวจเก็บข้อมูลในปี พ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. 2550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พบว่าค่า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เฉลี่ยทั้งประเทศมีค่าประมาณ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ซึ่งจัดได้ว่าเป็นโครงข่ายทางที่มีระดับการให้บริการที่ดี ดังนั้นการกำหนดเกณฑ์การซ่อมบำรุงด้วยวิธีเสริมผิวทางลาดยางจึงควรซ่อมเมื่อค่า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เพื่อรักษาระดับการให้บริการของสายทางของกรมทางหลวงให้ดีคงเดิม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นอกเหนือจากค่า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ที่ใช้เป็นเกณฑ์การตัดสินใจเสริมผิวทางลาดยางแล้ว ค่าความลึกของร่องล้อ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(Rutting)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และรอยแตกร้าว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Cracking)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เป็นอีกปัจจัยหนึ่งที่สะท้อนสภาพความเสียหายของชั้นผิวทาง ซึ่งหากผิวทางมีความลึกร่องล้อมากกว่า </w:t>
      </w:r>
    </w:p>
    <w:p w:rsidR="00FC111E" w:rsidRPr="0050045F" w:rsidRDefault="000071BD" w:rsidP="002A7D43">
      <w:pPr>
        <w:tabs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25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มิลลิเมตร และหากผิวทางมีรอยแตกร้าวมากกว่า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30 %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แสดงว่าชั้นผิวทางเสียหายมาก จึงควรซ่อมบำรุงโดยการเสริมผิวทางลาดยางใหม่</w:t>
      </w:r>
    </w:p>
    <w:p w:rsidR="0050045F" w:rsidRPr="0050045F" w:rsidRDefault="000071BD" w:rsidP="0018704B">
      <w:pPr>
        <w:numPr>
          <w:ilvl w:val="0"/>
          <w:numId w:val="42"/>
        </w:numPr>
        <w:spacing w:before="120" w:after="120"/>
        <w:ind w:left="1134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50045F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งานบูรณะทางผิวแอสฟัลต์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(Rutting)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โดยทั่วไปผิวทางลาดยางของกรมทางหลวงจะมีความหนาชั้นทางประมาณ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50 mm.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ดังนั้นหากสายทางมีความลึกร่องล้อมากกว่าเท่ากับ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50 mm.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แสดงว่าผิวทางเสียหายหนักมากจนลุกลามถึงชั้นโครงสร้างทาง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ดังนั้นการบูรณะผิวทางจึงควรทำเมื่อค่า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Rutting </w:t>
      </w:r>
      <w:r w:rsidRPr="0050045F">
        <w:rPr>
          <w:rFonts w:ascii="TH SarabunPSK" w:hAnsi="TH SarabunPSK" w:cs="TH SarabunPSK"/>
          <w:color w:val="000000"/>
          <w:szCs w:val="24"/>
        </w:rPr>
        <w:t>≥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50 mm.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หรือ กรณีที่สภาพสายทางมีรอยแตกร้าว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Cracking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มากว่า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หรือมีรอยปะซ่อม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(Patching)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ของสายทางมีค่าตั้งแต่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4.0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ขึ้นไป (รูปที่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3.10)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ดังที่แสดงไปแล้วในข้างต้น ดังนั้นหากต้องการซ่อมบำรุงเชิงป้องกันโดยมิให้ความเสียหายจากชั้นผิวทา</w:t>
      </w:r>
      <w:r w:rsidR="00F56B2D" w:rsidRPr="0050045F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ลุกลามไปถึงชั้นโครงสร้างทาง ก็สามารถซ่อมบำรุงด้วยวิธีการบูรณะผิวทางได้เมื่อค่า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มากกว่าหรือเท่ากับ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4.0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071BD" w:rsidRPr="0050045F" w:rsidRDefault="000071BD" w:rsidP="0018704B">
      <w:pPr>
        <w:numPr>
          <w:ilvl w:val="0"/>
          <w:numId w:val="42"/>
        </w:numPr>
        <w:spacing w:before="120" w:after="120"/>
        <w:ind w:left="1134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จากที่กล่าวมาข้างต้น สามารถสรุปเงื่อนไขในการเลือกวิธีซ่อมบำรุงสายทางได้ดังตารางที่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3.8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โดยจะเห็นว่าสายทางหนึ่งๆ ณ สภาพผิวทางเดียวกันอาจจะเข้าเงื่อนไขการซ่อมบำรุงได้หลายวิธี ยกตัวอย่างเช่น กรณีที่ค่า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ของสายทางเท่ากับ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4.5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พื้นที่รอยแตกร้าว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20%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และมี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 AADT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เท่ากับ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6500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วิธีการซ่อมที่จะนำไปวิเคราะห์แผนงบประมาณซ่อมบำรุง ได้แก่ </w:t>
      </w:r>
    </w:p>
    <w:p w:rsidR="000071BD" w:rsidRPr="0050045F" w:rsidRDefault="000071BD" w:rsidP="0018704B">
      <w:pPr>
        <w:numPr>
          <w:ilvl w:val="0"/>
          <w:numId w:val="43"/>
        </w:numPr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งานบำรุงปกติ</w:t>
      </w:r>
    </w:p>
    <w:p w:rsidR="000071BD" w:rsidRPr="0050045F" w:rsidRDefault="000071BD" w:rsidP="0018704B">
      <w:pPr>
        <w:numPr>
          <w:ilvl w:val="0"/>
          <w:numId w:val="43"/>
        </w:numPr>
        <w:spacing w:before="120" w:after="120"/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งานฉาบผิวทาง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>Slurry Seal Type II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0071BD" w:rsidRPr="0050045F" w:rsidRDefault="000071BD" w:rsidP="0018704B">
      <w:pPr>
        <w:numPr>
          <w:ilvl w:val="0"/>
          <w:numId w:val="43"/>
        </w:numPr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งานเสริมผิวทาง 4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cm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071BD" w:rsidRPr="0050045F" w:rsidRDefault="000071BD" w:rsidP="0018704B">
      <w:pPr>
        <w:numPr>
          <w:ilvl w:val="0"/>
          <w:numId w:val="43"/>
        </w:numPr>
        <w:spacing w:before="120" w:after="120"/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งานเสริมผิวทาง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cm</w:t>
      </w:r>
    </w:p>
    <w:p w:rsidR="000071BD" w:rsidRPr="0050045F" w:rsidRDefault="000071BD" w:rsidP="0018704B">
      <w:pPr>
        <w:numPr>
          <w:ilvl w:val="0"/>
          <w:numId w:val="43"/>
        </w:numPr>
        <w:ind w:hanging="35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งานบูรณะทางผิวแอสฟัลต์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จากตัวอย่างดังกล่าว การวิเคราะห์และการเลือกวิธีการซ่อมสำหรับจัดทำแผนงบประมาณนั้น ระบบของโปรแกรม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ที่พัฒนาขึ้นนี้ จะวิเคราะห์เปรียบเทียบระหว่างวิธีซ่อมทั้ง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วิธี โดยจะเลือกวิธีการซ่อมที่มีความคุ้มค่าทางด้านเศรษฐศาสตร์สูงสุด หรือ อัตราส่วนผลประโยชน์ของผู้ใช้ทางหลังการซ่อมต่อต้นทุนการซ่อมสูงสุดเพื่อจัดทำแผนงบประมาณซ่อมบำรุง</w:t>
      </w:r>
    </w:p>
    <w:p w:rsidR="000071BD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ทั้งนี้เพื่อให้ระบบมีความยืดหยุ่นในการวิเคราะห์ คณะที่ปรึกษาจึงได้การออกแบบระบบ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ให้สามารถรองรับการปรับแก้ค่าเกณฑ์การตัดสินใจในการซ่อมบำรุงได้จากหน้าจอโปรแกรมการวิเคราะห์ ตามความเหมาะสมในการปฏิบัติงาน หรือ ตามผลการศึกษาวิจัยที่มีในอนาคต</w:t>
      </w:r>
    </w:p>
    <w:p w:rsidR="000071BD" w:rsidRPr="0050045F" w:rsidRDefault="000071BD" w:rsidP="002A7D43">
      <w:pPr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  <w:u w:val="single"/>
        </w:rPr>
        <w:t>15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เกณฑ์การตัดสินใจในการซ่อมบำรุง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4819"/>
      </w:tblGrid>
      <w:tr w:rsidR="000071BD" w:rsidRPr="0050045F" w:rsidTr="000071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วิธีการซ่อมบำรุง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เงื่อนไขการซ่อมบำรุง</w:t>
            </w:r>
          </w:p>
        </w:tc>
      </w:tr>
      <w:tr w:rsidR="000071BD" w:rsidRPr="0050045F" w:rsidTr="000071BD">
        <w:trPr>
          <w:trHeight w:val="6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ind w:left="34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งานบำรุงปกติ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br/>
              <w:t>(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Routine Maintenance</w:t>
            </w:r>
            <w:r w:rsidRPr="0050045F">
              <w:rPr>
                <w:rFonts w:ascii="TH SarabunPSK" w:eastAsia="MS Mincho" w:hAnsi="TH SarabunPSK" w:cs="TH SarabunPSK"/>
                <w:cs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eastAsia="MS Mincho" w:hAnsi="TH SarabunPSK" w:cs="TH SarabunPSK"/>
                <w:cs/>
                <w:lang w:eastAsia="ja-JP"/>
              </w:rPr>
              <w:t>วิเคราะห์ทุกกรณี</w:t>
            </w:r>
          </w:p>
        </w:tc>
      </w:tr>
      <w:tr w:rsidR="000071BD" w:rsidRPr="0050045F" w:rsidTr="000071BD">
        <w:trPr>
          <w:trHeight w:val="68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>งานฉาบผิวทาง</w:t>
            </w:r>
            <w:r w:rsidRPr="0050045F">
              <w:rPr>
                <w:rFonts w:ascii="TH SarabunPSK" w:eastAsia="MS Mincho" w:hAnsi="TH SarabunPSK" w:cs="TH SarabunPSK"/>
                <w:cs/>
                <w:lang w:eastAsia="ja-JP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Slurry Seal Type II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10%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cracking area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30%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2.0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≤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 5.0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</w:tr>
      <w:tr w:rsidR="000071BD" w:rsidRPr="0050045F" w:rsidTr="000071BD">
        <w:trPr>
          <w:trHeight w:val="9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4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 (Overlay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4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rPr>
          <w:trHeight w:val="9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5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5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rPr>
          <w:trHeight w:val="96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8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8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rPr>
          <w:trHeight w:val="9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10 cm</w:t>
              </w:r>
            </w:smartTag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50045F">
                <w:rPr>
                  <w:rFonts w:ascii="TH SarabunPSK" w:eastAsia="MS Mincho" w:hAnsi="TH SarabunPSK" w:cs="TH SarabunPSK"/>
                  <w:lang w:eastAsia="ja-JP"/>
                </w:rPr>
                <w:t>10 cm</w:t>
              </w:r>
            </w:smartTag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25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30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0071BD" w:rsidRPr="0050045F" w:rsidTr="000071B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rPr>
                <w:rFonts w:ascii="TH SarabunPSK" w:eastAsia="MS Mincho" w:hAnsi="TH SarabunPSK" w:cs="TH SarabunPSK"/>
                <w:lang w:eastAsia="ja-JP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งานบูรณะทางผิวแอสฟัลต์ 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(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Rehabilitation of Asphalt Pavement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IRI 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4.0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Rutting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50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mm. 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หรือ 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Cracking </w:t>
            </w:r>
            <w:r w:rsidRPr="0050045F">
              <w:rPr>
                <w:rFonts w:ascii="TH SarabunPSK" w:eastAsia="MS Mincho" w:hAnsi="TH SarabunPSK" w:cs="TH SarabunPSK"/>
                <w:sz w:val="22"/>
                <w:szCs w:val="22"/>
                <w:lang w:eastAsia="ja-JP"/>
              </w:rPr>
              <w:t>≥</w:t>
            </w:r>
            <w:r w:rsidRPr="0050045F">
              <w:rPr>
                <w:rFonts w:ascii="TH SarabunPSK" w:eastAsia="MS Mincho" w:hAnsi="TH SarabunPSK" w:cs="TH SarabunPSK"/>
                <w:lang w:eastAsia="ja-JP"/>
              </w:rPr>
              <w:t xml:space="preserve"> 50</w:t>
            </w:r>
            <w:r w:rsidRPr="0050045F">
              <w:rPr>
                <w:rFonts w:ascii="TH SarabunPSK" w:hAnsi="TH SarabunPSK" w:cs="TH SarabunPSK"/>
                <w:color w:val="000000"/>
              </w:rPr>
              <w:t xml:space="preserve"> %</w:t>
            </w:r>
            <w:r w:rsidRPr="0050045F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</w:p>
        </w:tc>
      </w:tr>
    </w:tbl>
    <w:p w:rsidR="000071BD" w:rsidRPr="0050045F" w:rsidRDefault="000071BD" w:rsidP="00F56B2D">
      <w:pPr>
        <w:spacing w:before="240"/>
        <w:ind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ผลกระทบของมาตรฐานการซ่อมต่อค่า </w:t>
      </w: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>IRI</w:t>
      </w:r>
    </w:p>
    <w:p w:rsidR="000071BD" w:rsidRPr="0050045F" w:rsidRDefault="000071BD" w:rsidP="00F56B2D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ผลกระทบหลักที่เกิดขึ้นหลังจากการซ่อมด้วยวิธีต่างๆ ดังที่กล่าวมาข้างต้นนั้น คือการปรับค่าดัชนีความขรุขระสากลของผิวทาง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(IRI)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ซึ่งจะมีค่าลดลงขึ้นอยู่กับวิธีการซ่อม โดยแสดงรายละเอียดดังแบบจำลองต่อไปนี้</w:t>
      </w:r>
    </w:p>
    <w:p w:rsidR="0050045F" w:rsidRPr="0050045F" w:rsidRDefault="0050045F" w:rsidP="00F56B2D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071BD" w:rsidRPr="0050045F" w:rsidRDefault="000071BD" w:rsidP="0018704B">
      <w:pPr>
        <w:numPr>
          <w:ilvl w:val="0"/>
          <w:numId w:val="25"/>
        </w:numPr>
        <w:tabs>
          <w:tab w:val="clear" w:pos="1571"/>
          <w:tab w:val="num" w:pos="1276"/>
          <w:tab w:val="num" w:pos="1701"/>
        </w:tabs>
        <w:ind w:left="1418" w:hanging="14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Slurry Seals and Cape Seals 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6520"/>
        <w:gridCol w:w="1701"/>
      </w:tblGrid>
      <w:tr w:rsidR="000071BD" w:rsidRPr="0050045F" w:rsidTr="000071BD">
        <w:tc>
          <w:tcPr>
            <w:tcW w:w="6520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 xml:space="preserve"> 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b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MAX{0, MIN[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0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*(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b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1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),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2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*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Hsl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]}</w:t>
            </w:r>
          </w:p>
        </w:tc>
        <w:tc>
          <w:tcPr>
            <w:tcW w:w="1701" w:type="dxa"/>
          </w:tcPr>
          <w:p w:rsidR="000071BD" w:rsidRPr="0050045F" w:rsidRDefault="00924E6A" w:rsidP="00F56B2D">
            <w:pPr>
              <w:tabs>
                <w:tab w:val="left" w:pos="2127"/>
              </w:tabs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…(</w:t>
            </w:r>
            <w:r w:rsidR="000071BD"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3)</w:t>
            </w:r>
          </w:p>
        </w:tc>
      </w:tr>
      <w:tr w:rsidR="000071BD" w:rsidRPr="0050045F" w:rsidTr="000071BD">
        <w:tc>
          <w:tcPr>
            <w:tcW w:w="6520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= IRI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หลังการ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Seal (m/km)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b</w:t>
            </w:r>
            <w:proofErr w:type="spellEnd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IRI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ก่อนการ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Seal (m/km)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Hsl</w:t>
            </w:r>
            <w:proofErr w:type="spellEnd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ความหนาของการ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Seal (mm)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60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 xml:space="preserve">0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 xml:space="preserve">1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 xml:space="preserve"> 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=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ค่าคงที่ในสมการ เท่ากับ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0.3, 1.9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0.09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ตามลำดับ</w:t>
            </w:r>
          </w:p>
        </w:tc>
        <w:tc>
          <w:tcPr>
            <w:tcW w:w="1701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071BD" w:rsidRPr="0050045F" w:rsidTr="000071BD">
        <w:tc>
          <w:tcPr>
            <w:tcW w:w="6520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ที่มา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สมการ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HDM-4, Volume 4, Part D Road Works effects (4.41)</w:t>
            </w:r>
          </w:p>
        </w:tc>
        <w:tc>
          <w:tcPr>
            <w:tcW w:w="1701" w:type="dxa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071BD" w:rsidRPr="0050045F" w:rsidRDefault="000071BD" w:rsidP="00F56B2D">
      <w:pPr>
        <w:tabs>
          <w:tab w:val="left" w:pos="2127"/>
        </w:tabs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สมการที่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เป็นสมการแบบจำลองการซ่อมด้วยวิธี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Slurry Seals and Cape Seals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โดยข้อมูลที่ต้องใช้ในสมการนี้คือ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ก่อนการฉาบผิวทาง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ความหนาของการ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Seal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Hsl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ส่วนผลลัพธ์ที่ได้จากสมการนี้คือค่า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หลังการฉาบผิวทาง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a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จากการคำนวณค่า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หลังการซ่อมพบว่า เมื่อกำหนดให้ความหนาในการฉาบผิวทางเท่ากับ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มิลลิเมตร ผลลัพธ์ที่ได้คือ เมื่อ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ก่อนการฉาบผิวทางมีค่าต่ำกว่า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2.0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การฉาบผิวทางจะไม่ส่งผลให้ค่า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 กรณีที่ก่อนฉาบผิวทางค่า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2.0-5.0 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หลังจากการฉาบผิวทางแล้วค่า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จะลดลง โดยค่า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ที่ลดลงจะแปรผันตามค่า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ก่อนการฉาบผิวทาง และกรณีที่ก่อนฉาบผิวทางมีค่า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5.00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ขึ้นไป การฉาบผิวทางจะส่งผลให้ค่า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ลดลงได้มากที่สุด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0.9 m/km </w:t>
      </w:r>
    </w:p>
    <w:p w:rsidR="000071BD" w:rsidRDefault="000071BD" w:rsidP="00F56B2D">
      <w:pPr>
        <w:tabs>
          <w:tab w:val="left" w:pos="2127"/>
        </w:tabs>
        <w:spacing w:before="12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ดังนั้นหากพิจารณาตามผลการคำนวณจากแบบจำลอง ซึ่งเป็นการวิเคราะห์ทางด้านวิศวกรรมนั้น การกำหนดเงื่อนไขในการซ่อมด้วยวิธีการฉาบผิวทางที่เหมาะสมคือสายทางควรมีค่า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2.0-5.0 m/km</w:t>
      </w:r>
    </w:p>
    <w:p w:rsidR="000071BD" w:rsidRPr="0050045F" w:rsidRDefault="000071BD" w:rsidP="00F56B2D">
      <w:pPr>
        <w:tabs>
          <w:tab w:val="left" w:pos="2127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ตารางที่ </w:t>
      </w:r>
      <w:r w:rsidRPr="0050045F">
        <w:rPr>
          <w:rFonts w:ascii="TH SarabunPSK" w:hAnsi="TH SarabunPSK" w:cs="TH SarabunPSK"/>
          <w:color w:val="000000"/>
          <w:sz w:val="32"/>
          <w:szCs w:val="32"/>
          <w:u w:val="single"/>
        </w:rPr>
        <w:t>16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ผลการคำนวณค่า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หลังการฉาบผิวทาง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2"/>
        <w:gridCol w:w="2882"/>
        <w:gridCol w:w="2883"/>
      </w:tblGrid>
      <w:tr w:rsidR="000071BD" w:rsidRPr="0050045F" w:rsidTr="000071BD">
        <w:trPr>
          <w:trHeight w:val="212"/>
          <w:tblHeader/>
        </w:trPr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>ก่อนฉาบผิวทาง</w:t>
            </w:r>
          </w:p>
        </w:tc>
        <w:tc>
          <w:tcPr>
            <w:tcW w:w="2882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>หลังฉาบผิวทาง</w:t>
            </w:r>
          </w:p>
        </w:tc>
        <w:tc>
          <w:tcPr>
            <w:tcW w:w="2883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ค่า </w:t>
            </w:r>
            <w:r w:rsidRPr="0050045F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50045F">
              <w:rPr>
                <w:rFonts w:ascii="TH SarabunPSK" w:eastAsia="Times New Roman" w:hAnsi="TH SarabunPSK" w:cs="TH SarabunPSK"/>
                <w:color w:val="000000"/>
                <w:cs/>
              </w:rPr>
              <w:t>ที่ลดลง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1.00</w:t>
            </w:r>
          </w:p>
        </w:tc>
        <w:tc>
          <w:tcPr>
            <w:tcW w:w="2882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1.00</w:t>
            </w:r>
          </w:p>
        </w:tc>
        <w:tc>
          <w:tcPr>
            <w:tcW w:w="2883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0.00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1.50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0.00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1.97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0.03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2.32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0.18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2.67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0.33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3.02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0.48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3.37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0.63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4.50</w:t>
            </w:r>
          </w:p>
        </w:tc>
        <w:tc>
          <w:tcPr>
            <w:tcW w:w="2882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3.72</w:t>
            </w:r>
          </w:p>
        </w:tc>
        <w:tc>
          <w:tcPr>
            <w:tcW w:w="2883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0.78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5.00</w:t>
            </w:r>
          </w:p>
        </w:tc>
        <w:tc>
          <w:tcPr>
            <w:tcW w:w="2882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4.10</w:t>
            </w:r>
          </w:p>
        </w:tc>
        <w:tc>
          <w:tcPr>
            <w:tcW w:w="2883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5.50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4.60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6.00</w:t>
            </w:r>
          </w:p>
        </w:tc>
        <w:tc>
          <w:tcPr>
            <w:tcW w:w="288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5.10</w:t>
            </w:r>
          </w:p>
        </w:tc>
        <w:tc>
          <w:tcPr>
            <w:tcW w:w="28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  <w:tr w:rsidR="000071BD" w:rsidRPr="0050045F" w:rsidTr="000071BD">
        <w:trPr>
          <w:trHeight w:val="212"/>
        </w:trPr>
        <w:tc>
          <w:tcPr>
            <w:tcW w:w="288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6.50</w:t>
            </w:r>
          </w:p>
        </w:tc>
        <w:tc>
          <w:tcPr>
            <w:tcW w:w="288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5.60</w:t>
            </w:r>
          </w:p>
        </w:tc>
        <w:tc>
          <w:tcPr>
            <w:tcW w:w="288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50045F">
              <w:rPr>
                <w:rFonts w:ascii="TH SarabunPSK" w:eastAsia="Times New Roman" w:hAnsi="TH SarabunPSK" w:cs="TH SarabunPSK"/>
                <w:color w:val="000000"/>
              </w:rPr>
              <w:t>0.90</w:t>
            </w:r>
          </w:p>
        </w:tc>
      </w:tr>
    </w:tbl>
    <w:p w:rsidR="000071BD" w:rsidRPr="0050045F" w:rsidRDefault="000071BD" w:rsidP="00F56B2D">
      <w:pPr>
        <w:tabs>
          <w:tab w:val="left" w:pos="1276"/>
        </w:tabs>
        <w:spacing w:before="120"/>
        <w:ind w:left="1571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071BD" w:rsidRPr="0050045F" w:rsidRDefault="000071BD" w:rsidP="0018704B">
      <w:pPr>
        <w:pStyle w:val="a9"/>
        <w:numPr>
          <w:ilvl w:val="0"/>
          <w:numId w:val="17"/>
        </w:numPr>
        <w:tabs>
          <w:tab w:val="left" w:pos="1276"/>
        </w:tabs>
        <w:spacing w:before="120" w:after="1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การเสริมผิวทางแอสฟัลต์ </w:t>
      </w: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>(Asphalt Overlay)</w:t>
      </w:r>
    </w:p>
    <w:tbl>
      <w:tblPr>
        <w:tblW w:w="0" w:type="auto"/>
        <w:tblInd w:w="534" w:type="dxa"/>
        <w:tblLayout w:type="fixed"/>
        <w:tblLook w:val="01E0" w:firstRow="1" w:lastRow="1" w:firstColumn="1" w:lastColumn="1" w:noHBand="0" w:noVBand="0"/>
      </w:tblPr>
      <w:tblGrid>
        <w:gridCol w:w="1843"/>
        <w:gridCol w:w="5103"/>
        <w:gridCol w:w="1275"/>
      </w:tblGrid>
      <w:tr w:rsidR="000071BD" w:rsidRPr="0050045F" w:rsidTr="000071BD">
        <w:trPr>
          <w:trHeight w:val="1370"/>
        </w:trPr>
        <w:tc>
          <w:tcPr>
            <w:tcW w:w="6946" w:type="dxa"/>
            <w:gridSpan w:val="2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</w:pPr>
            <w:r w:rsidRPr="0050045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>Δ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 xml:space="preserve"> = max{ 0 , 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0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[min(a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1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,RI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bw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)–a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2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]+a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3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max[0,(RI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bw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 xml:space="preserve"> –a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  <w:lang w:val="it-IT"/>
              </w:rPr>
              <w:t>1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it-IT"/>
              </w:rPr>
              <w:t>)] }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aw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= </w:t>
            </w:r>
            <w:proofErr w:type="spellStart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bw</w:t>
            </w:r>
            <w:proofErr w:type="spellEnd"/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</w:t>
            </w:r>
            <w:proofErr w:type="spellStart"/>
            <w:r w:rsidRPr="0050045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Δ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</w:p>
        </w:tc>
        <w:tc>
          <w:tcPr>
            <w:tcW w:w="1275" w:type="dxa"/>
          </w:tcPr>
          <w:p w:rsidR="000071BD" w:rsidRPr="0050045F" w:rsidRDefault="00924E6A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 (</w:t>
            </w:r>
            <w:r w:rsidR="000071BD"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4)</w:t>
            </w:r>
          </w:p>
          <w:p w:rsidR="000071BD" w:rsidRPr="0050045F" w:rsidRDefault="00924E6A" w:rsidP="00F56B2D">
            <w:pPr>
              <w:tabs>
                <w:tab w:val="left" w:pos="2127"/>
              </w:tabs>
              <w:spacing w:before="1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… (</w:t>
            </w:r>
            <w:r w:rsidR="000071BD"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5)</w:t>
            </w:r>
          </w:p>
        </w:tc>
      </w:tr>
      <w:tr w:rsidR="000071BD" w:rsidRPr="0050045F" w:rsidTr="000071BD">
        <w:trPr>
          <w:trHeight w:val="149"/>
        </w:trPr>
        <w:tc>
          <w:tcPr>
            <w:tcW w:w="6946" w:type="dxa"/>
            <w:gridSpan w:val="2"/>
          </w:tcPr>
          <w:p w:rsidR="000071BD" w:rsidRPr="0050045F" w:rsidRDefault="000071BD" w:rsidP="00F56B2D">
            <w:pPr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0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= 0.9 (default) </w:t>
            </w:r>
          </w:p>
          <w:p w:rsidR="000071BD" w:rsidRPr="0050045F" w:rsidRDefault="000071BD" w:rsidP="00F56B2D">
            <w:pPr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1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max{4.0 , 2.1exp[0.019HSNEW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]}</w:t>
            </w:r>
          </w:p>
          <w:p w:rsidR="000071BD" w:rsidRPr="0050045F" w:rsidRDefault="000071BD" w:rsidP="00F56B2D">
            <w:pPr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2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1 + 0.018max[ 0 , (100-HSNEW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)]</w:t>
            </w:r>
          </w:p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3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 min{ a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0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, max[ 0 , (0.01HSNEW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- 0.15)]}</w:t>
            </w:r>
          </w:p>
        </w:tc>
        <w:tc>
          <w:tcPr>
            <w:tcW w:w="1275" w:type="dxa"/>
            <w:vAlign w:val="center"/>
          </w:tcPr>
          <w:p w:rsidR="000071BD" w:rsidRPr="0050045F" w:rsidRDefault="000071BD" w:rsidP="00F56B2D">
            <w:pPr>
              <w:tabs>
                <w:tab w:val="left" w:pos="2127"/>
              </w:tabs>
              <w:spacing w:before="120"/>
              <w:ind w:firstLine="567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0071BD" w:rsidRPr="0050045F" w:rsidTr="000071BD">
        <w:trPr>
          <w:trHeight w:val="1418"/>
        </w:trPr>
        <w:tc>
          <w:tcPr>
            <w:tcW w:w="1843" w:type="dxa"/>
          </w:tcPr>
          <w:p w:rsidR="000071BD" w:rsidRPr="0050045F" w:rsidRDefault="000071BD" w:rsidP="00F56B2D">
            <w:pPr>
              <w:ind w:right="-250"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Calibri" w:hAnsi="Calibri" w:cs="Calibri"/>
                <w:color w:val="000000"/>
                <w:sz w:val="32"/>
                <w:szCs w:val="32"/>
              </w:rPr>
              <w:t>Δ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</w:t>
            </w:r>
            <w:proofErr w:type="spellEnd"/>
          </w:p>
          <w:p w:rsidR="000071BD" w:rsidRPr="0050045F" w:rsidRDefault="000071BD" w:rsidP="00F56B2D">
            <w:pPr>
              <w:ind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bw</w:t>
            </w:r>
            <w:proofErr w:type="spellEnd"/>
          </w:p>
          <w:p w:rsidR="000071BD" w:rsidRPr="0050045F" w:rsidRDefault="000071BD" w:rsidP="00F56B2D">
            <w:pPr>
              <w:ind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RI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proofErr w:type="spellEnd"/>
          </w:p>
          <w:p w:rsidR="000071BD" w:rsidRPr="0050045F" w:rsidRDefault="000071BD" w:rsidP="00F56B2D">
            <w:pPr>
              <w:ind w:firstLine="601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HSNEW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vertAlign w:val="subscript"/>
              </w:rPr>
              <w:t>aw</w:t>
            </w:r>
            <w:proofErr w:type="spellEnd"/>
          </w:p>
        </w:tc>
        <w:tc>
          <w:tcPr>
            <w:tcW w:w="6378" w:type="dxa"/>
            <w:gridSpan w:val="2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การลดค่าของค่า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หลังการการเสริมผิวทาง</w:t>
            </w:r>
          </w:p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=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ค่า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ก่อนการเสริมผิวทาง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(m/km )</w:t>
            </w:r>
          </w:p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หลังการเสริมผิวทาง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(m/km )</w:t>
            </w:r>
          </w:p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ความหนาของการเสริมผิวทาง (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mm)</w:t>
            </w:r>
          </w:p>
        </w:tc>
      </w:tr>
      <w:tr w:rsidR="000071BD" w:rsidRPr="0050045F" w:rsidTr="000071BD">
        <w:trPr>
          <w:trHeight w:val="335"/>
        </w:trPr>
        <w:tc>
          <w:tcPr>
            <w:tcW w:w="8221" w:type="dxa"/>
            <w:gridSpan w:val="3"/>
          </w:tcPr>
          <w:p w:rsidR="000071BD" w:rsidRPr="0050045F" w:rsidRDefault="000071BD" w:rsidP="00F56B2D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ที่มา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สมการ </w:t>
            </w:r>
            <w:r w:rsidRPr="0050045F">
              <w:rPr>
                <w:rFonts w:ascii="TH SarabunPSK" w:hAnsi="TH SarabunPSK" w:cs="TH SarabunPSK"/>
                <w:color w:val="000000"/>
                <w:sz w:val="32"/>
                <w:szCs w:val="32"/>
              </w:rPr>
              <w:t>HDM-4, Volume 4, Part D Road Works effects (4.50-4.51)</w:t>
            </w:r>
          </w:p>
        </w:tc>
      </w:tr>
    </w:tbl>
    <w:p w:rsidR="000071BD" w:rsidRPr="0050045F" w:rsidRDefault="000071BD" w:rsidP="00F56B2D">
      <w:pPr>
        <w:spacing w:before="240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สมการที่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เป็นสมการแบบจำลองการซ่อมด้วยวิธีเสริมผิวทางแอสฟัลต์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(Asphalt Overlay)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โดยข้อมูลที่ต้องใช้ในสมการนี้คือ 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ก่อนการเสริมผิวทาง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ความหนาของการเสริมผิวทาง (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HSNEW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aw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ส่วนผลลัพธ์ที่ได้จากสมการนี้คือการลดค่าของค่า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หลังการการเสริมผิวทาง (</w:t>
      </w:r>
      <w:proofErr w:type="spellStart"/>
      <w:r w:rsidRPr="0050045F">
        <w:rPr>
          <w:rFonts w:ascii="Calibri" w:hAnsi="Calibri" w:cs="Calibri"/>
          <w:color w:val="000000"/>
          <w:sz w:val="32"/>
          <w:szCs w:val="32"/>
        </w:rPr>
        <w:t>Δ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RI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bscript"/>
        </w:rPr>
        <w:t>a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โดยจากการทดสอบแบบจำลองด้วยการแทนค่า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ก่อนการเสริมผิวทาง ตั้งแต่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9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พบว่าได้ค่าการลดค่าของค่า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0.99-4.43 m/km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และค่าการลดค่าของค่า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หลังการการเสริมผิวทางด้วยความหนา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100 mm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อยู่ในช่วง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1.80-7.20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ดังแสดงในรูปที่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3.12</w:t>
      </w:r>
    </w:p>
    <w:p w:rsidR="000071BD" w:rsidRPr="0050045F" w:rsidRDefault="000071BD" w:rsidP="004A5AA3">
      <w:pPr>
        <w:spacing w:before="120"/>
        <w:ind w:right="-449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64770</wp:posOffset>
            </wp:positionV>
            <wp:extent cx="5266690" cy="2800985"/>
            <wp:effectExtent l="19050" t="19050" r="10160" b="18415"/>
            <wp:wrapSquare wrapText="bothSides"/>
            <wp:docPr id="105" name="รูปภาพ 105" descr="Clip_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lip_84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</w:t>
      </w:r>
      <w:r w:rsidR="003152B3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การลดของค่า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100 mm</w:t>
      </w:r>
    </w:p>
    <w:p w:rsidR="000071BD" w:rsidRPr="0050045F" w:rsidRDefault="000071BD" w:rsidP="00F56B2D">
      <w:pPr>
        <w:tabs>
          <w:tab w:val="left" w:pos="0"/>
        </w:tabs>
        <w:spacing w:before="120"/>
        <w:ind w:right="-448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noProof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112395</wp:posOffset>
            </wp:positionV>
            <wp:extent cx="5266690" cy="2800985"/>
            <wp:effectExtent l="19050" t="19050" r="10160" b="18415"/>
            <wp:wrapSquare wrapText="bothSides"/>
            <wp:docPr id="104" name="รูปภาพ 104" descr="Clip_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lip_83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noProof/>
          <w:color w:val="99330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1240155</wp:posOffset>
                </wp:positionV>
                <wp:extent cx="1714500" cy="571500"/>
                <wp:effectExtent l="11430" t="10795" r="7620" b="8255"/>
                <wp:wrapNone/>
                <wp:docPr id="103" name="วงร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ellipse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994134" id="วงรี 103" o:spid="_x0000_s1026" style="position:absolute;margin-left:112.05pt;margin-top:97.65pt;width:13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B/lAIAAB0FAAAOAAAAZHJzL2Uyb0RvYy54bWysVMGO0zAQvSPxD5bv3STddNuNNl2tmhYh&#10;LbDSwge4sdNYOLax3aYFceZDOPAFSP2cfgpjJy1buKwQPaRj+3lm3swb39xuG4E2zFiuZI6Tixgj&#10;JktFuVzl+MP7xWCCkXVEUiKUZDneMYtvpy9f3LQ6Y0NVK0GZQeBE2qzVOa6d01kU2bJmDbEXSjMJ&#10;h5UyDXGwNKuIGtKC90ZEwzi+ilplqDaqZNbCbtEd4mnwX1WsdO+qyjKHRI4hNxe+JnyX/htNb0i2&#10;MkTXvOzTIP+QRUO4hKAnVwVxBK0N/8tVw0ujrKrcRamaSFUVL1ngAGyS+A82jzXRLHCB4lh9KpP9&#10;f27Lt5sHgziF3sWXGEnSQJMO+x+H/bfD/vth/xP5fahSq20G4Ef9YDxPq+9V+dEiqWY1kSt2Z4xq&#10;a0Yo5JZ4fHR2wS8sXEXL9o2iEIKsnQoF21am8Q6hFGgb+rI79YVtHSphMxkn6SiG9pVwNhon3vYh&#10;SHa8rY11r5hqkDdyzITg2vrSkYxs7q3r0EeU35ZqwYWAfZIJiVoIMhyHEARUaCQNd60SnHqch1mz&#10;Ws6EQRsCWlosYvj1WZzBfJCC2LrD2Z0tlPM4khm1ljRYvlDz3naEi84GPkJ6IPCGnHurk9GX6/h6&#10;PplP0kE6vJoP0rgoBneLWTq4WiTjUXFZzGZF8tUnnaRZzSll0ud9lHSSPk8y/XB1YjyJ+ozfs8oQ&#10;nacRegWsjv+BXVCIF0UnrqWiOxCIUd2MwpsCRq3MZ4xamM8c209rYhhG4rUEkV0naeoHOizS0XgI&#10;C/P0ZPn0hMgSXOXYYdSZM9c9Amtt+KqGSElouFR3IMyKB8F40XZZ9XKGGQwM+vfCD/nTdUD9ftWm&#10;vwAAAP//AwBQSwMEFAAGAAgAAAAhAErxItzfAAAACwEAAA8AAABkcnMvZG93bnJldi54bWxMj8FO&#10;wzAQRO9I/IO1SFwQdZq2qA1xqqhSTgiJFiSubrwkEfE62G4T/p7tqRx3ZjT7Jt9Othdn9KFzpGA+&#10;S0Ag1c501Cj4eK8e1yBC1GR07wgV/GKAbXF7k+vMuJH2eD7ERnAJhUwraGMcMilD3aLVYeYGJPa+&#10;nLc68ukbabweudz2Mk2SJ2l1R/yh1QPuWqy/DyerYLF/2/28hoixQrN6+PTlSzWWSt3fTeUziIhT&#10;vIbhgs/oUDDT0Z3IBNErSNPlnKNsbFYLEJxYbi7Kka01K7LI5f8NxR8AAAD//wMAUEsBAi0AFAAG&#10;AAgAAAAhALaDOJL+AAAA4QEAABMAAAAAAAAAAAAAAAAAAAAAAFtDb250ZW50X1R5cGVzXS54bWxQ&#10;SwECLQAUAAYACAAAACEAOP0h/9YAAACUAQAACwAAAAAAAAAAAAAAAAAvAQAAX3JlbHMvLnJlbHNQ&#10;SwECLQAUAAYACAAAACEARlCAf5QCAAAdBQAADgAAAAAAAAAAAAAAAAAuAgAAZHJzL2Uyb0RvYy54&#10;bWxQSwECLQAUAAYACAAAACEASvEi3N8AAAALAQAADwAAAAAAAAAAAAAAAADuBAAAZHJzL2Rvd25y&#10;ZXYueG1sUEsFBgAAAAAEAAQA8wAAAPoFAAAAAA==&#10;" filled="f" fillcolor="red" strokecolor="red" strokeweight="1pt">
                <v:stroke dashstyle="1 1" endcap="round"/>
              </v:oval>
            </w:pict>
          </mc:Fallback>
        </mc:AlternateContent>
      </w:r>
      <w:r w:rsidRPr="0050045F"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-2735580</wp:posOffset>
                </wp:positionH>
                <wp:positionV relativeFrom="paragraph">
                  <wp:posOffset>165735</wp:posOffset>
                </wp:positionV>
                <wp:extent cx="0" cy="716280"/>
                <wp:effectExtent l="72390" t="31750" r="70485" b="23495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08EB" id="ลูกศรเชื่อมต่อแบบตรง 102" o:spid="_x0000_s1026" type="#_x0000_t32" style="position:absolute;margin-left:-215.4pt;margin-top:13.05pt;width:0;height:56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3w9AIAANcFAAAOAAAAZHJzL2Uyb0RvYy54bWysVMtu00AU3SPxDyPvXT/iPBo1qVrHZlOg&#10;UgusJ/Y4HmHPWDOTOBFCghWIfTfsEEJiwxrnb/wp3BmnaVM2CLWprHndM+eee+6cnK7LAq2IkJSz&#10;ieUduRYiLOEpZYuJ9eo6tkcWkgqzFBeckYm1IdI6nT59clJXY+LznBcpEQhAmBzX1cTKlarGjiOT&#10;nJRYHvGKMNjMuCixgqlYOKnANaCXheO77sCpuUgrwRMiJazOuk1ravCzjCTqZZZJolAxsYCbMl9h&#10;vnP9daYneLwQuMppsqOB/4NFiSmDS/dQM6wwWgr6F1RJE8Elz9RRwkuHZxlNiMkBsvHcB9lc5bgi&#10;JhcQR1Z7meTjwSYvVpcC0RRq5/oWYriEIrXNj7bZts3HtvnZNt/b7Ye2+dI2v9vt57b51Tbf2uZm&#10;N97Cma/m/0afbD4hjQOq1pUcA3jILoXWJVmzq+qCJ28lYjzMMVsQk931poILPR3hHIToiayA27x+&#10;zlM4g5eKG4nXmShRVtDqtQ7U4CAjWpuabvY1JWuFkm4xgdWhN/BHptwOHmsEHVcJqZ4RXiI9mFhS&#10;CUwXuQo5Y2AcLjp0vLqQSvO7C9DBjMe0KIx/CobqieWP+sO+4SN5QVO9q89JsZiHhUArDBaMYxf+&#10;TLawc/+Y4EuWGrSc4DTajRWmBYyRMjIpQUG4glj6upKkFioIdJ0edfwKpm8kxvcdaZitFQzNOkhi&#10;PPnu2D2ORtEosAN/ENmBO5vZZ3EY2IPYG/ZnvVkYzrz3OhUvGOc0TQnT2dz2hxf8m/92ndo5e98h&#10;e92cQ3QjMJA9ZHoW991h0BvZw2G/Zwe9yLXPR3Fon4XeYDCMzsPz6AHTyGQvH4fsXkrNii8VEVd5&#10;WqOUar/0+se+Z8EE3hN/qAsLLwwuFlCSRAkLCa7eUJUbn2tfaowDN4xc/dvVbo/eCXFbQz3bV2GX&#10;251U4Mnb+pr20R3T9d6cp5tLoW2hOwleDxO0e+n083R/bk7dvcfTPwAAAP//AwBQSwMEFAAGAAgA&#10;AAAhANU4/bbgAAAADAEAAA8AAABkcnMvZG93bnJldi54bWxMj8FqwkAQhu+FvsMyBS9FN4kl2DQb&#10;UbGllx6qoec1OybB7GzIrhrfvlMotMeZ+fjn+/PlaDtxwcG3jhTEswgEUuVMS7WCcv86XYDwQZPR&#10;nSNUcEMPy+L+LteZcVf6xMsu1IJDyGdaQRNCn0npqwat9jPXI/Ht6AarA49DLc2grxxuO5lEUSqt&#10;bok/NLrHTYPVaXe2CvaPq7g8fpxu6yROy/dt+5VS/abU5GFcvYAIOIY/GH70WR0Kdjq4MxkvOgXT&#10;p3nE7kFBksYgmPjdHJidL55BFrn8X6L4BgAA//8DAFBLAQItABQABgAIAAAAIQC2gziS/gAAAOEB&#10;AAATAAAAAAAAAAAAAAAAAAAAAABbQ29udGVudF9UeXBlc10ueG1sUEsBAi0AFAAGAAgAAAAhADj9&#10;If/WAAAAlAEAAAsAAAAAAAAAAAAAAAAALwEAAF9yZWxzLy5yZWxzUEsBAi0AFAAGAAgAAAAhANeT&#10;PfD0AgAA1wUAAA4AAAAAAAAAAAAAAAAALgIAAGRycy9lMm9Eb2MueG1sUEsBAi0AFAAGAAgAAAAh&#10;ANU4/bbgAAAADAEAAA8AAAAAAAAAAAAAAAAATgUAAGRycy9kb3ducmV2LnhtbFBLBQYAAAAABAAE&#10;APMAAABbBgAAAAA=&#10;" strokecolor="red" strokeweight="2.25pt">
                <v:stroke endarrow="block"/>
              </v:shape>
            </w:pict>
          </mc:Fallback>
        </mc:AlternateConten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ก่อนและหลังการเสริมผิวทางแอสฟัลต์ความหนา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50 mm</w:t>
      </w:r>
    </w:p>
    <w:p w:rsidR="000071BD" w:rsidRDefault="000071BD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จากรูปที่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3.13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แสดงถึงผลกระทบจากการซ่อมบำรุงด้วยวิธีเสริมผิวทางแอสฟัลต์ ที่ความหนา </w:t>
      </w:r>
      <w:smartTag w:uri="urn:schemas-microsoft-com:office:smarttags" w:element="metricconverter">
        <w:smartTagPr>
          <w:attr w:name="ProductID" w:val="50 mm"/>
        </w:smartTagPr>
        <w:r w:rsidRPr="0050045F">
          <w:rPr>
            <w:rFonts w:ascii="TH SarabunPSK" w:hAnsi="TH SarabunPSK" w:cs="TH SarabunPSK"/>
            <w:color w:val="000000"/>
            <w:sz w:val="32"/>
            <w:szCs w:val="32"/>
          </w:rPr>
          <w:t>50 mm</w:t>
        </w:r>
      </w:smartTag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ซึ่งในการวิเคราะห์ของระบบโปรแกรม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หากพบว่าถ้าหากค่า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ก่อนการซ่อมบำรุง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IRI Before Overlay)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4.00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เมื่อซ่อมด้วยวิธีเสริมผิวทางแอสฟัลต์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5 cm.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จะทำให้ค่า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หลังการซ่อม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(IRI After Overlay)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ที่ได้มีค่าเท่ากับ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2.11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เสริมผิวทางนี้จะถูกนำไปเป็นข้อมูลนำเข้าสำหรับการพยากรณ์ในแบบจำลองสภาพความเสียหายเพื่อวิเคราะห์หา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ในปีถัดไป และค่า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นี้จะถูกส่งไปคำนวณค่าใช้จ่ายของผู้ใช้ทางในแบบจำลองผลกระทบต่อผู้ใช้ทางด้วย </w:t>
      </w:r>
    </w:p>
    <w:p w:rsidR="008B3C1A" w:rsidRDefault="008B3C1A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8B3C1A" w:rsidRPr="0050045F" w:rsidRDefault="008B3C1A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0071BD" w:rsidRPr="0050045F" w:rsidRDefault="000071BD" w:rsidP="0018704B">
      <w:pPr>
        <w:pStyle w:val="a9"/>
        <w:numPr>
          <w:ilvl w:val="0"/>
          <w:numId w:val="17"/>
        </w:numPr>
        <w:tabs>
          <w:tab w:val="left" w:pos="1276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การบูรณะผิวทางแอสฟัลต์ </w:t>
      </w: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>(Rehabilitation)</w:t>
      </w:r>
    </w:p>
    <w:p w:rsidR="00F56B2D" w:rsidRPr="0050045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การซ่อมบำรุงด้วยวิธีบูรณะผิวทาง เป็นการรื้อซ่อมตั้งแต่ชั้นโครงสร้างทาง จากนั้นจึงลาดผิวทางใหม่ด้วยแอสฟัลต์ ดังนั้นค่า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ของกรมทางหลวงพบว่าสายทางที่มีอายุการใช้งานมาแล้วประมาณ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 จะมีค่า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อยู่ที่ประมาณ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1.50 - 2.10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ดังนั้นการกำหนดค่า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หลังการซ่อมด้วยวิธีบูรณะผิวทางจึงกำหนดให้มีค่าเท่ากับ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1.50 m/km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และใช้ค่า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1.50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นี้เป็นขอบเขตล่างของค่า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หลังการซ่อมทุกวิธี</w:t>
      </w:r>
    </w:p>
    <w:p w:rsidR="000071BD" w:rsidRPr="00AB52E0" w:rsidRDefault="000071BD" w:rsidP="00AB52E0">
      <w:pPr>
        <w:pStyle w:val="a9"/>
        <w:numPr>
          <w:ilvl w:val="0"/>
          <w:numId w:val="25"/>
        </w:numPr>
        <w:tabs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AB52E0">
        <w:rPr>
          <w:rFonts w:ascii="TH SarabunPSK" w:hAnsi="TH SarabunPSK" w:cs="TH SarabunPSK"/>
          <w:b/>
          <w:bCs/>
          <w:sz w:val="32"/>
          <w:szCs w:val="32"/>
          <w:cs/>
        </w:rPr>
        <w:t>แบบจำลองผลกระทบต่อผู้ใช้ทาง (</w:t>
      </w:r>
      <w:r w:rsidRPr="00AB52E0">
        <w:rPr>
          <w:rFonts w:ascii="TH SarabunPSK" w:hAnsi="TH SarabunPSK" w:cs="TH SarabunPSK"/>
          <w:b/>
          <w:bCs/>
          <w:sz w:val="32"/>
          <w:szCs w:val="32"/>
        </w:rPr>
        <w:t>Road User Effect Model)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การวิเคราะห์เพื่อหาค่าใช้จ่ายที่กระทบต่อผู้ใช้ทางนั้น จากการศึกษา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งานวิจัยและข้อมูลเชิงเอกสารเกี่ยวกับแบบจำลองผลกระทบต่อผู้ใช้ทาง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(Road User Effect Model, RUE Model)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สามารถสรุปผลการศึกษาและขั้นตอนการพัฒนาแบบจำลอง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สำหรับนำไปวิเคราะห์ร่วมกับแบบจำลองอื่นๆ ของระบบแสดงดังรูปที่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3.14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โดยมีรายละเอียดในการพัฒนาแบบจำลองดังต่อไปนี้</w:t>
      </w:r>
    </w:p>
    <w:p w:rsidR="002A7D43" w:rsidRDefault="002A7D43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2A7D43" w:rsidRDefault="002A7D43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2A7D43" w:rsidRDefault="002A7D43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F56B2D" w:rsidRPr="0050045F" w:rsidRDefault="00F423A5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0045F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A8400F" wp14:editId="4AAE5744">
                <wp:simplePos x="0" y="0"/>
                <wp:positionH relativeFrom="column">
                  <wp:posOffset>133350</wp:posOffset>
                </wp:positionH>
                <wp:positionV relativeFrom="paragraph">
                  <wp:posOffset>300990</wp:posOffset>
                </wp:positionV>
                <wp:extent cx="5358765" cy="4322445"/>
                <wp:effectExtent l="15875" t="17145" r="16510" b="13335"/>
                <wp:wrapNone/>
                <wp:docPr id="81" name="กลุ่ม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765" cy="4322445"/>
                          <a:chOff x="1739" y="2242"/>
                          <a:chExt cx="8439" cy="10180"/>
                        </a:xfrm>
                      </wpg:grpSpPr>
                      <wps:wsp>
                        <wps:cNvPr id="8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739" y="2242"/>
                            <a:ext cx="8439" cy="1018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36"/>
                        <wpg:cNvGrpSpPr>
                          <a:grpSpLocks/>
                        </wpg:cNvGrpSpPr>
                        <wpg:grpSpPr bwMode="auto">
                          <a:xfrm>
                            <a:off x="2212" y="2673"/>
                            <a:ext cx="7612" cy="9242"/>
                            <a:chOff x="2212" y="3313"/>
                            <a:chExt cx="7612" cy="9242"/>
                          </a:xfrm>
                        </wpg:grpSpPr>
                        <wps:wsp>
                          <wps:cNvPr id="84" name="AutoShape 3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403" y="7908"/>
                              <a:ext cx="33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8" y="7742"/>
                              <a:ext cx="0" cy="33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3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33" y="4594"/>
                              <a:ext cx="2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AutoShape 4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34" y="5975"/>
                              <a:ext cx="268" cy="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4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5833" y="6917"/>
                              <a:ext cx="268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5" y="10370"/>
                              <a:ext cx="0" cy="3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4729"/>
                              <a:ext cx="4547" cy="1164"/>
                            </a:xfrm>
                            <a:prstGeom prst="rect">
                              <a:avLst/>
                            </a:prstGeom>
                            <a:solidFill>
                              <a:srgbClr val="DAEEF3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097CF2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  <w:szCs w:val="24"/>
                                  </w:rPr>
                                </w:pPr>
                                <w:r w:rsidRPr="00097CF2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ศึกษาแบบจำลองความเร็วการจราจรของยานพาหนะ</w:t>
                                </w:r>
                                <w:r w:rsidRPr="00097CF2">
                                  <w:rPr>
                                    <w:rFonts w:ascii="Cordia New" w:hAnsi="Cordia New" w:cs="Cordia New" w:hint="cs"/>
                                    <w:szCs w:val="24"/>
                                    <w:cs/>
                                  </w:rPr>
                                  <w:t xml:space="preserve"> (</w:t>
                                </w:r>
                                <w:r w:rsidRPr="00097CF2">
                                  <w:rPr>
                                    <w:rFonts w:ascii="Cordia New" w:hAnsi="Cordia New" w:cs="Cordia New"/>
                                    <w:szCs w:val="24"/>
                                  </w:rPr>
                                  <w:t>Speed Model)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4" y="6126"/>
                              <a:ext cx="4564" cy="708"/>
                            </a:xfrm>
                            <a:prstGeom prst="rect">
                              <a:avLst/>
                            </a:prstGeom>
                            <a:solidFill>
                              <a:srgbClr val="CCFF9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ศึกษาแบบจำลองค่าใช้จ่ายของยานพาหนะ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94" y="3313"/>
                              <a:ext cx="4564" cy="1149"/>
                            </a:xfrm>
                            <a:prstGeom prst="rect">
                              <a:avLst/>
                            </a:prstGeom>
                            <a:solidFill>
                              <a:srgbClr val="FDE9D9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ศึกษาประเภทของตัวแทนยานพาหนะ</w:t>
                                </w: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ของกรมทางหลวง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1" y="7085"/>
                              <a:ext cx="4564" cy="707"/>
                            </a:xfrm>
                            <a:prstGeom prst="rect">
                              <a:avLst/>
                            </a:prstGeom>
                            <a:solidFill>
                              <a:srgbClr val="CC99FF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ศึกษาการคำนวณมูลค่าเวลาการเดินทาง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2" y="8090"/>
                              <a:ext cx="3435" cy="1165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รวบรวมตัวแปรและจัดทำฐานข้อมูลสำหรับการวิเคราะห์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3" y="8089"/>
                              <a:ext cx="3671" cy="1166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พัฒนาแบบจำลองผลกระทบต่อผู้ใช้ทาง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  <w:r w:rsidRPr="00097CF2">
                                  <w:rPr>
                                    <w:rFonts w:ascii="Cordia New" w:hAnsi="Cordia New" w:cs="Cordia New"/>
                                    <w:szCs w:val="24"/>
                                  </w:rPr>
                                  <w:t>(RUE Model)</w:t>
                                </w: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 xml:space="preserve"> 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2" y="9788"/>
                              <a:ext cx="3435" cy="582"/>
                            </a:xfrm>
                            <a:prstGeom prst="rect">
                              <a:avLst/>
                            </a:prstGeom>
                            <a:solidFill>
                              <a:srgbClr val="FDE9D9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ทดลองวิเคราะห์ข้อมูล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2" y="10716"/>
                              <a:ext cx="4176" cy="599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ตรวจสอบความถูกต้องและปรับแก้</w:t>
                                </w:r>
                                <w:r w:rsidRPr="00D85799">
                                  <w:rPr>
                                    <w:rFonts w:ascii="Cordia New" w:hAnsi="Cordia New" w:cs="Cordia New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8" y="11957"/>
                              <a:ext cx="5373" cy="598"/>
                            </a:xfrm>
                            <a:prstGeom prst="rect">
                              <a:avLst/>
                            </a:prstGeom>
                            <a:solidFill>
                              <a:srgbClr val="FF9966"/>
                            </a:solidFill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4E6A" w:rsidRPr="00D85799" w:rsidRDefault="00924E6A" w:rsidP="000071BD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</w:rPr>
                                </w:pPr>
                                <w:r w:rsidRPr="00D85799">
                                  <w:rPr>
                                    <w:rFonts w:ascii="Cordia New" w:hAnsi="Cordia New" w:cs="Cordia New" w:hint="cs"/>
                                    <w:cs/>
                                  </w:rPr>
                                  <w:t>นำแบบจำลองไปวิเคราะห์ร่วมกับส่วนอื่นของระบบ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2" y="9255"/>
                              <a:ext cx="0" cy="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5" y="9255"/>
                              <a:ext cx="0" cy="52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7" y="11540"/>
                              <a:ext cx="506" cy="240"/>
                            </a:xfrm>
                            <a:prstGeom prst="down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400F" id="กลุ่ม 81" o:spid="_x0000_s1057" style="position:absolute;left:0;text-align:left;margin-left:10.5pt;margin-top:23.7pt;width:421.95pt;height:340.35pt;z-index:251663360" coordorigin="1739,2242" coordsize="8439,1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bmnwgAAF5HAAAOAAAAZHJzL2Uyb0RvYy54bWzsXN1u28gVvi+w70DwXhH/f4QoC0c/QYG0&#10;XTS72GuapCS2FKmSdOS06EXv+hq96Du4b+NH2e+cIYekLMfZbKTIKW3AID3kaObMd745f6OX399u&#10;U+V9XJRJnk1V/YWmKnEW5lGSrafqTz8uR56qlFWQRUGaZ/FU/RCX6vevvvvdy/1uEhv5Jk+juFDQ&#10;SVZO9rupuqmq3WQ8LsNNvA3KF/kuztC4yottUOG2WI+jItij9206NjTNGe/zItoVeRiXJf47F43q&#10;K+5/tYrD6k+rVRlXSjpVMbaK/xb895r+jl+9DCbrIthtkrAeRvAZo9gGSYYPlV3NgypQborkQVfb&#10;JCzyMl9VL8J8O85XqySMeQ6Yja4dzOZNkd/seC7ryX69k2KCaA/k9Nndhn98/0OhJNFU9XRVyYIt&#10;1uj+7l/3d/+9v7u7/9+/7+/+o6AFYtrv1hM8/abYvdv9UIi54vJtHv61RPP4sJ3u1+Jh5Xr/hzxC&#10;z8FNlbOYblfFlrqAAJRbXo0PcjXi20oJ8U/btD3XsVUlRJtlGoZl2WK9wg0Wld7TXdNXFTSj0Wja&#10;FvX7nkWN9LKu6R4v9TiYiE/m0dajo6kBfGUr3/K3yffdJtjFvGwlSayRr9HI989AZZCt01gxeUL0&#10;8XiuEWspZKpk+WyDx+Krosj3mziIMCxeCQy+8wLdlFiRJ4V8RFiNqD8mqmCyK8rqTZxvFbqYqgWG&#10;z4sYvH9bVrT07SO0plm+TNKUFSvNlD0G7Ws2dC9I16CIsCr45TJPk4gepFfKYn09SwvlfUBqyj+0&#10;mui499g2qUAWabIFWuVDwYRks8gi/sQqSFJxjZfTjDqPmQbEUHF3W+GS/w+csIr+w9f8hbfwrJFl&#10;OIuRpc3no6vlzBo5S9215+Z8Npvr/6RR69Zkk0RRnNHAG7rQrU+DS01cQtElYfQm2JPDkn8eymHc&#10;HwaLCbPqT+lqaWuuZXoj17XNkWUutNFrbzkbXc10x3EXr2evFwdTWrCYyi8zKylzGlV+g2V7t4n2&#10;SpQQgHTNdR1TxR2I2HDFSnbgoRR59XNSbViPiBaok55oPI1+BQjT3SYQwLGpp0ZeAlEsHPn5QlQN&#10;HOhOLmg9+1aYgE8DFdY3UjHBFNd59AHqhkHS2Gjzw8UmL/6uKntsJFO1/NtNUMSqkv4+g8r6umXR&#10;zsM3lu0auCm6LdfdliAL0dVUraAvfDmrxG51syuS9Yakx9PO8itw6Sph/SMKEKPC+OkGZCYImylO&#10;cnfDRJC9YHreYBTTIaEd8jftZV+K3w1DB/sRTzuuSR/GwmWWdx1qIpb2Oxxe87t8zzT1+r1ws6j5&#10;/eGbWLOvR+9WI1RaGIauYrpCsMzWs0zsmuFtVu+akuH56R8/7LBD9ghevPJxghc4tC2hRaxuYm8E&#10;6rDOkKvra15f5pCmEHmjLc12fMD0ZVUEBLpZnmUg/bwQ2Pt1vM/K+xlkD9un5vQj/K5ULK2qSHgj&#10;heZN1W0cQedi7DF0JbaP57ADyP2yQ0diYxQc1GiL2KsumdhN2zeArN/M62LtTkLb1HWHIc9h98GC&#10;FWzbIQZWSBoH7L4TEUOHClzTghtGVOA2ZjL2NqZfbEbEvcQIQuoDFXxFY3CgAukF1Cbet0UFzhEq&#10;8L+ijWB7prARLNu3+jaC4YAyiBoGG+ECvMSBGL5tYnAfEgOcRpDfaW2ER50HEAP8GWi/7bt10K2x&#10;GCQxPGExXMdZ6ziYwlengBHZJeuoNomC6C8wGFfbFEFXBH+UrgvPbgY75I1bQq9KTaDwThtdoqbH&#10;QynsHDVE1nvs00NKg8txibGkweU4FmrG1n3oclisrl+PToSd4fg6x0Ta+I+kk0Y9BwdkcEAOE2TH&#10;Q+cfDTIPxHCMGJAQe0AMnDg7LTF0YhG2pyMgAstC10yXdb7lAhmMGLhg8DmQ/T+a1R644DHJUCnE&#10;sTICTi/AAK91vM4C+dA2wQVtPtriJEv93Knz0aarw/YHE1iuwUGQlggs24JHxKl73eHAhEzttLnm&#10;T0xH98z9XhZxfrVYLHnG6L33mPAsfNuw2W/ptfW6+BKOhQhxUabiINFY3V7fcmkGGLN2BZ9P7vEM&#10;kXUf8HmAYEbLuRDsIGpGCEYOk3OoXQQDt4xgV2TfTgHg2Wy59Fl1jgPYRPnCZQC4zjA3aernkDw/&#10;B4CPlASJGqdzA7jNrzdhHstuAKzrVoOxR3yzpyqCHufP5Xzhz5vee49dGgXLVP5AwZ2iNl+WknSM&#10;CKnsZyhqk0YEaPYgUNki2NV49U5Dwb6/XNL2fOkULFPOA4C7AMYu/cCGkLp+BgDLEidPg0UOHLU2&#10;hGmhPrSxghncp0AwVRk+DyOC9wnaGQcEdxEs60s6FCyV/QwIdnRbBHeRsucl6iDYcWGj134cbwv/&#10;1whG6efgxz2sjPdlWUQHwVLZz4BgSzdFearveoelkpKDbY8DpScB8BNW8MX4cajuGwB8BMAyfd8C&#10;GCcealGdAcCmV9dXo7ReZ55tOdjSXegXcbAtt/kv78cZS/zSjC/cDDZktmMwIrpGhMwYdxAslf0c&#10;CDbAvJwW0n37IEVsmzg0UCOY6fkkHAwj2GlMlCORiMvhYBmjHxDcRbBMbb5NslixpZ4DvKevsLYc&#10;fCDB1zfsgzBEndS0jSbT8Aj5phh2WyUlmPSEhU/D8QraqhDtbDzu4XhFKE5Gdo6h/OpTcQRb8tDr&#10;A2hniKHrOPJXR3CE4kt6PIviOx5SLIPi10p0USdrZaVoB9DDuarOcVw21jtFVB05PQvFl+nf9mCV&#10;fc70LzJkcPyw6es6zl+S89N6XbZWO12GaHncZI3yfcZH/NvNnzp6ukS6/wzMj7aM2qA66tob+8Qy&#10;ai526BzCpjH0zOAT1j1AbM2h7EaIF8Ukj8vhmz2j/wzKJy+/iACmUP0dKGwW8Ze4MOnWXzhD3xLT&#10;veen2q/FefULAAAA//8DAFBLAwQUAAYACAAAACEAIAAawOEAAAAJAQAADwAAAGRycy9kb3ducmV2&#10;LnhtbEyPQUvDQBSE74L/YXmCN7vZGNs0ZlNKUU+lYCtIb9vsaxKafRuy2yT9964nPQ4zzHyTrybT&#10;sgF711iSIGYRMKTS6oYqCV+H96cUmPOKtGotoYQbOlgV93e5yrQd6ROHva9YKCGXKQm1913GuStr&#10;NMrNbIcUvLPtjfJB9hXXvRpDuWl5HEVzblRDYaFWHW5qLC/7q5HwMapx/Szehu3lvLkdDy+7761A&#10;KR8fpvUrMI+T/wvDL35AhyIwneyVtGOthFiEK15CskiABT+dJ0tgJwmLOBXAi5z/f1D8AAAA//8D&#10;AFBLAQItABQABgAIAAAAIQC2gziS/gAAAOEBAAATAAAAAAAAAAAAAAAAAAAAAABbQ29udGVudF9U&#10;eXBlc10ueG1sUEsBAi0AFAAGAAgAAAAhADj9If/WAAAAlAEAAAsAAAAAAAAAAAAAAAAALwEAAF9y&#10;ZWxzLy5yZWxzUEsBAi0AFAAGAAgAAAAhADUWFuafCAAAXkcAAA4AAAAAAAAAAAAAAAAALgIAAGRy&#10;cy9lMm9Eb2MueG1sUEsBAi0AFAAGAAgAAAAhACAAGsDhAAAACQEAAA8AAAAAAAAAAAAAAAAA+QoA&#10;AGRycy9kb3ducmV2LnhtbFBLBQYAAAAABAAEAPMAAAAHDAAAAAA=&#10;">
                <v:rect id="Rectangle 35" o:spid="_x0000_s1058" style="position:absolute;left:1739;top:2242;width:8439;height:10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jz8QA&#10;AADbAAAADwAAAGRycy9kb3ducmV2LnhtbESPzW7CMBCE75X6DtZW6q04RWqFUgyiIEiv/B16W+JN&#10;HLDXUexC+vYYCYnjaGa+0YynvbPiTF1oPCt4H2QgiEuvG64V7LbLtxGIEJE1Ws+k4J8CTCfPT2PM&#10;tb/wms6bWIsE4ZCjAhNjm0sZSkMOw8C3xMmrfOcwJtnVUnd4SXBn5TDLPqXDhtOCwZbmhsrT5s8p&#10;OBarlT9kv8Z+FMWu2i7ssvreK/X60s++QETq4yN8b/9oBaMh3L6kH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Y8/EAAAA2wAAAA8AAAAAAAAAAAAAAAAAmAIAAGRycy9k&#10;b3ducmV2LnhtbFBLBQYAAAAABAAEAPUAAACJAwAAAAA=&#10;" filled="f" strokeweight="1.5pt">
                  <v:shadow opacity=".5" offset="6pt,6pt"/>
                </v:rect>
                <v:group id="Group 36" o:spid="_x0000_s1059" style="position:absolute;left:2212;top:2673;width:7612;height:9242" coordorigin="2212,3313" coordsize="7612,9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AutoShape 37" o:spid="_x0000_s1060" type="#_x0000_t32" style="position:absolute;left:4403;top:7908;width:33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L+cEAAADbAAAADwAAAGRycy9kb3ducmV2LnhtbESPzarCMBSE94LvEI5wd5p6ESnVKFVU&#10;BFf+gLg7NMe22JyUJrf2vr0RBJfDzHzDzJedqURLjSstKxiPIhDEmdUl5wou5+0wBuE8ssbKMin4&#10;JwfLRb83x0TbJx+pPflcBAi7BBUU3teJlC4ryKAb2Zo4eHfbGPRBNrnUDT4D3FTyN4qm0mDJYaHA&#10;mtYFZY/Tn1HAm71bbaYHm7a3S3qNy92OK6PUz6BLZyA8df4b/rT3WkE8gfeX8A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4v5wQAAANsAAAAPAAAAAAAAAAAAAAAA&#10;AKECAABkcnMvZG93bnJldi54bWxQSwUGAAAAAAQABAD5AAAAjwMAAAAA&#10;" strokeweight="1.5pt">
                    <v:stroke endarrow="block"/>
                  </v:shape>
                  <v:shape id="AutoShape 38" o:spid="_x0000_s1061" type="#_x0000_t32" style="position:absolute;left:7348;top:7742;width:0;height: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bd8QAAADbAAAADwAAAGRycy9kb3ducmV2LnhtbESPQWuDQBSE74H+h+UFeotrCi3BugmJ&#10;WLBHjYccX91Xlbpvxd0Y21/fLRRyHGbmGyY9LGYQM02ut6xgG8UgiBure24V1Oe3zQ6E88gaB8uk&#10;4JscHPYPqxQTbW9c0lz5VgQIuwQVdN6PiZSu6cigi+xIHLxPOxn0QU6t1BPeAtwM8imOX6TBnsNC&#10;hyNlHTVf1dUoyOrrXJ/maszL02XbDu958fFTK/W4Xo6vIDwt/h7+bxdawe4Z/r6EH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Bt3xAAAANsAAAAPAAAAAAAAAAAA&#10;AAAAAKECAABkcnMvZG93bnJldi54bWxQSwUGAAAAAAQABAD5AAAAkgMAAAAA&#10;" strokeweight="1.5pt">
                    <v:stroke endarrow="block"/>
                  </v:shape>
                  <v:shape id="AutoShape 39" o:spid="_x0000_s1062" type="#_x0000_t32" style="position:absolute;left:5833;top:4594;width:26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wFcMAAADbAAAADwAAAGRycy9kb3ducmV2LnhtbESPQWvCQBSE7wX/w/KE3pqNHkJI3Ugq&#10;KoGejELp7ZF9TUKzb0N2G+O/dwuCx2FmvmE229n0YqLRdZYVrKIYBHFtdceNgsv58JaCcB5ZY2+Z&#10;FNzIwTZfvGww0/bKJ5oq34gAYZehgtb7IZPS1S0ZdJEdiIP3Y0eDPsixkXrEa4CbXq7jOJEGOw4L&#10;LQ60a6n+rf6MAt6X7mOffNpi+r4UX2l3PHJvlHpdzsU7CE+zf4Yf7VIrSBP4/xJ+gM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sBXDAAAA2wAAAA8AAAAAAAAAAAAA&#10;AAAAoQIAAGRycy9kb3ducmV2LnhtbFBLBQYAAAAABAAEAPkAAACRAwAAAAA=&#10;" strokeweight="1.5pt">
                    <v:stroke endarrow="block"/>
                  </v:shape>
                  <v:shape id="AutoShape 40" o:spid="_x0000_s1063" type="#_x0000_t34" style="position:absolute;left:5834;top:5975;width:268;height: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bEWsMAAADbAAAADwAAAGRycy9kb3ducmV2LnhtbESPT4vCMBTE78J+h/AW9qape1ilNhXx&#10;D4ierL14ezRv27LNS2mybf32RhA8DjPzGyZZj6YRPXWutqxgPotAEBdW11wqyK+H6RKE88gaG8uk&#10;4E4O1unHJMFY24Ev1Ge+FAHCLkYFlfdtLKUrKjLoZrYlDt6v7Qz6ILtS6g6HADeN/I6iH2mw5rBQ&#10;YUvbioq/7N8oyM43eR7u/db1gzzZXbS/mFuu1NfnuFmB8DT6d/jVPmoFywU8v4QfI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2xFrDAAAA2wAAAA8AAAAAAAAAAAAA&#10;AAAAoQIAAGRycy9kb3ducmV2LnhtbFBLBQYAAAAABAAEAPkAAACRAwAAAAA=&#10;" strokeweight="1.5pt">
                    <v:stroke endarrow="block"/>
                  </v:shape>
                  <v:shape id="AutoShape 41" o:spid="_x0000_s1064" type="#_x0000_t32" style="position:absolute;left:5833;top:6917;width:26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B/LwAAADbAAAADwAAAGRycy9kb3ducmV2LnhtbERPuwrCMBTdBf8hXMFNUx2kVKNUURGc&#10;fIC4XZprW2xuShNr/XszCI6H816sOlOJlhpXWlYwGUcgiDOrS84VXC+7UQzCeWSNlWVS8CEHq2W/&#10;t8BE2zefqD37XIQQdgkqKLyvEyldVpBBN7Y1ceAetjHoA2xyqRt8h3BTyWkUzaTBkkNDgTVtCsqe&#10;55dRwNuDW29nR5u292t6i8v9niuj1HDQpXMQnjr/F//cB60gDmPDl/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FaB/LwAAADbAAAADwAAAAAAAAAAAAAAAAChAgAA&#10;ZHJzL2Rvd25yZXYueG1sUEsFBgAAAAAEAAQA+QAAAIoDAAAAAA==&#10;" strokeweight="1.5pt">
                    <v:stroke endarrow="block"/>
                  </v:shape>
                  <v:shape id="AutoShape 42" o:spid="_x0000_s1065" type="#_x0000_t32" style="position:absolute;left:5815;top:10370;width:0;height: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0RcsIAAADbAAAADwAAAGRycy9kb3ducmV2LnhtbESPQYvCMBSE7wv+h/AEb2uqB3GrUVQU&#10;9Gi3B4/P5tkWm5fSxFr99UYQPA4z8w0zX3amEi01rrSsYDSMQBBnVpecK0j/d79TEM4ja6wsk4IH&#10;OVguej9zjLW985HaxOciQNjFqKDwvo6ldFlBBt3Q1sTBu9jGoA+yyaVu8B7gppLjKJpIgyWHhQJr&#10;2hSUXZObUbBJb226bpN6e1yfRnl12O7Pz1SpQb9bzUB46vw3/GnvtYLpH7y/hB8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0RcsIAAADbAAAADwAAAAAAAAAAAAAA&#10;AAChAgAAZHJzL2Rvd25yZXYueG1sUEsFBgAAAAAEAAQA+QAAAJADAAAAAA==&#10;" strokeweight="1.5pt">
                    <v:stroke endarrow="block"/>
                  </v:shape>
                  <v:rect id="Rectangle 43" o:spid="_x0000_s1066" style="position:absolute;left:3711;top:4729;width:4547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ovcAA&#10;AADbAAAADwAAAGRycy9kb3ducmV2LnhtbERPTYvCMBC9C/sfwix401QPi3aNIsLCyl5sLYK32WZs&#10;i82kJLHWf28OgsfH+15tBtOKnpxvLCuYTRMQxKXVDVcKiuPPZAHCB2SNrWVS8CAPm/XHaIWptnfO&#10;qM9DJWII+xQV1CF0qZS+rMmgn9qOOHIX6wyGCF0ltcN7DDetnCfJlzTYcGyosaNdTeU1vxkFWbvN&#10;emdyPPz9h/NxX5xmeJkrNf4ctt8gAg3hLX65f7WCZVwf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sovcAAAADbAAAADwAAAAAAAAAAAAAAAACYAgAAZHJzL2Rvd25y&#10;ZXYueG1sUEsFBgAAAAAEAAQA9QAAAIUDAAAAAA==&#10;" fillcolor="#daeef3">
                    <v:textbox>
                      <w:txbxContent>
                        <w:p w:rsidR="00924E6A" w:rsidRPr="00097CF2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  <w:szCs w:val="24"/>
                            </w:rPr>
                          </w:pPr>
                          <w:r w:rsidRPr="00097CF2">
                            <w:rPr>
                              <w:rFonts w:ascii="Cordia New" w:hAnsi="Cordia New" w:cs="Cordia New" w:hint="cs"/>
                              <w:cs/>
                            </w:rPr>
                            <w:t>ศึกษาแบบจำลองความเร็วการจราจรของยานพาหนะ</w:t>
                          </w:r>
                          <w:r w:rsidRPr="00097CF2">
                            <w:rPr>
                              <w:rFonts w:ascii="Cordia New" w:hAnsi="Cordia New" w:cs="Cordia New" w:hint="cs"/>
                              <w:szCs w:val="24"/>
                              <w:cs/>
                            </w:rPr>
                            <w:t xml:space="preserve"> (</w:t>
                          </w:r>
                          <w:r w:rsidRPr="00097CF2">
                            <w:rPr>
                              <w:rFonts w:ascii="Cordia New" w:hAnsi="Cordia New" w:cs="Cordia New"/>
                              <w:szCs w:val="24"/>
                            </w:rPr>
                            <w:t>Speed Model)</w:t>
                          </w:r>
                        </w:p>
                      </w:txbxContent>
                    </v:textbox>
                  </v:rect>
                  <v:rect id="Rectangle 44" o:spid="_x0000_s1067" style="position:absolute;left:3694;top:6126;width:4564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MU8EA&#10;AADbAAAADwAAAGRycy9kb3ducmV2LnhtbESPwWrDMBBE74X8g9hAb41sB0LtRDEhUEguhbj+gMXa&#10;2E6slbDU2Pn7qlDocZh5M8yunM0gHjT63rKCdJWAIG6s7rlVUH99vL2D8AFZ42CZFDzJQ7lfvOyw&#10;0HbiCz2q0IpYwr5ABV0IrpDSNx0Z9CvriKN3taPBEOXYSj3iFMvNILMk2UiDPceFDh0dO2ru1bdR&#10;kN835rZOpszW2aWKhnP551mp1+V82IIINIf/8B990pFL4fdL/A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TFPBAAAA2wAAAA8AAAAAAAAAAAAAAAAAmAIAAGRycy9kb3du&#10;cmV2LnhtbFBLBQYAAAAABAAEAPUAAACGAwAAAAA=&#10;" fillcolor="#cf9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ศึกษาแบบจำลองค่าใช้จ่ายของยานพาหนะ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5" o:spid="_x0000_s1068" style="position:absolute;left:3694;top:3313;width:4564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apcQA&#10;AADbAAAADwAAAGRycy9kb3ducmV2LnhtbESPzWrDMBCE74W8g9hAbo2cFILrRjYlf/QUqFMIuS3W&#10;1jK1VsZSHefto0Kgx2FmvmHWxWhbMVDvG8cKFvMEBHHldMO1gq/T/jkF4QOyxtYxKbiRhyKfPK0x&#10;0+7KnzSUoRYRwj5DBSaELpPSV4Ys+rnriKP37XqLIcq+lrrHa4TbVi6TZCUtNhwXDHa0MVT9lL9W&#10;wa4+HdLV8WW4pHs0JSfb8y7dKjWbju9vIAKN4T/8aH9oBa9L+Ps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mqXEAAAA2wAAAA8AAAAAAAAAAAAAAAAAmAIAAGRycy9k&#10;b3ducmV2LnhtbFBLBQYAAAAABAAEAPUAAACJAwAAAAA=&#10;" fillcolor="#fde9d9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>
                            <w:rPr>
                              <w:rFonts w:ascii="Cordia New" w:hAnsi="Cordia New" w:cs="Cordia New" w:hint="cs"/>
                              <w:cs/>
                            </w:rPr>
                            <w:t>ศึกษาประเภทของตัวแทนยานพาหนะ</w:t>
                          </w: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ของกรมทางหลวง</w:t>
                          </w:r>
                        </w:p>
                      </w:txbxContent>
                    </v:textbox>
                  </v:rect>
                  <v:rect id="Rectangle 46" o:spid="_x0000_s1069" style="position:absolute;left:3711;top:7085;width:4564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0oMQA&#10;AADbAAAADwAAAGRycy9kb3ducmV2LnhtbESPUWvCQBCE3wv9D8cWfKsXaysaPUWUgogUasXnNbcm&#10;sbndmLtq/Pc9odDHYWa+YSaz1lXqQo0vhQ30ugko4kxsybmB3df78xCUD8gWK2EycCMPs+njwwRT&#10;K1f+pMs25CpC2KdooAihTrX2WUEOfVdq4ugdpXEYomxybRu8Rrir9EuSDLTDkuNCgTUtCsq+tz/O&#10;wHm+Gg1ue1mvNx+J9OVwenOvS2M6T+18DCpQG/7Df+2VNTDqw/1L/AF6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tKDEAAAA2wAAAA8AAAAAAAAAAAAAAAAAmAIAAGRycy9k&#10;b3ducmV2LnhtbFBLBQYAAAAABAAEAPUAAACJAwAAAAA=&#10;" fillcolor="#c9f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ศึกษาการคำนวณมูลค่าเวลาการเดินทาง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7" o:spid="_x0000_s1070" style="position:absolute;left:2212;top:8090;width:343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PpcMA&#10;AADbAAAADwAAAGRycy9kb3ducmV2LnhtbESP3YrCMBSE7wXfIZyFvRFNXda/ahQR1MUr/x7g0Byb&#10;us1JabJa394sCF4OM/MNM1s0thQ3qn3hWEG/l4AgzpwuOFdwPq27YxA+IGssHZOCB3lYzNutGaba&#10;3flAt2PIRYSwT1GBCaFKpfSZIYu+5yri6F1cbTFEWedS13iPcFvKryQZSosFxwWDFa0MZb/HP6vA&#10;XSfrUbHpbHdysDmcRw/0e7NT6vOjWU5BBGrCO/xq/2gFk2/4/x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PpcMAAADbAAAADwAAAAAAAAAAAAAAAACYAgAAZHJzL2Rv&#10;d25yZXYueG1sUEsFBgAAAAAEAAQA9QAAAIgDAAAAAA==&#10;" fillcolor="#ff9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รวบรวมตัวแปรและจัดทำฐานข้อมูลสำหรับการวิเคราะห์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8" o:spid="_x0000_s1071" style="position:absolute;left:6153;top:8089;width:3671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qPsMA&#10;AADbAAAADwAAAGRycy9kb3ducmV2LnhtbESP3YrCMBSE7wXfIRxhb0TTXfCvGmUR/MGrresDHJpj&#10;093mpDRR69sbQfBymJlvmMWqtZW4UuNLxwo+hwkI4tzpkgsFp9/NYArCB2SNlWNScCcPq2W3s8BU&#10;uxtndD2GQkQI+xQVmBDqVEqfG7Loh64mjt7ZNRZDlE0hdYO3CLeV/EqSsbRYclwwWNPaUP5/vFgF&#10;7m+2mZTb/u4gR9vsNLmj/zEHpT567fccRKA2vMOv9l4rmI3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qPsMAAADbAAAADwAAAAAAAAAAAAAAAACYAgAAZHJzL2Rv&#10;d25yZXYueG1sUEsFBgAAAAAEAAQA9QAAAIgDAAAAAA==&#10;" fillcolor="#ff9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พัฒนาแบบจำลองผลกระทบต่อผู้ใช้ทาง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  <w:r w:rsidRPr="00097CF2">
                            <w:rPr>
                              <w:rFonts w:ascii="Cordia New" w:hAnsi="Cordia New" w:cs="Cordia New"/>
                              <w:szCs w:val="24"/>
                            </w:rPr>
                            <w:t>(RUE Model)</w:t>
                          </w: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 xml:space="preserve"> 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9" o:spid="_x0000_s1072" style="position:absolute;left:4132;top:9788;width:3435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pUMQA&#10;AADbAAAADwAAAGRycy9kb3ducmV2LnhtbESPQYvCMBSE78L+h/AWvIimKyi2GkUWBBX2YLuL10fz&#10;bIvNS2mirf/eCAseh5n5hlltelOLO7WusqzgaxKBIM6trrhQ8JvtxgsQziNrrC2Tggc52Kw/BitM&#10;tO34RPfUFyJA2CWooPS+SaR0eUkG3cQ2xMG72NagD7ItpG6xC3BTy2kUzaXBisNCiQ19l5Rf05tR&#10;cD7J7c/sL21Gx95mcdwdRtVlptTws98uQXjq/Tv8395rBfEc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46VDEAAAA2wAAAA8AAAAAAAAAAAAAAAAAmAIAAGRycy9k&#10;b3ducmV2LnhtbFBLBQYAAAAABAAEAPUAAACJAwAAAAA=&#10;" fillcolor="#fde9d9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ทดลองวิเคราะห์ข้อมูล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0" o:spid="_x0000_s1073" style="position:absolute;left:3812;top:10716;width:417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aksMA&#10;AADbAAAADwAAAGRycy9kb3ducmV2LnhtbESPT4vCMBTE74LfITxhb5rqwT/VKLqwIKwHter50Tyb&#10;YvPSbbJav/1mQfA4zMxvmMWqtZW4U+NLxwqGgwQEce50yYWCU/bVn4LwAVlj5ZgUPMnDatntLDDV&#10;7sEHuh9DISKEfYoKTAh1KqXPDVn0A1cTR+/qGoshyqaQusFHhNtKjpJkLC2WHBcM1vRpKL8df62C&#10;XWb8sDicrxfcfP+MdnqfZbhX6qPXrucgArXhHX61t1rBbAL/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GaksMAAADbAAAADwAAAAAAAAAAAAAAAACYAgAAZHJzL2Rv&#10;d25yZXYueG1sUEsFBgAAAAAEAAQA9QAAAIgDAAAAAA==&#10;" fillcolor="#f2f2f2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ตรวจสอบความถูกต้องและปรับแก้</w:t>
                          </w:r>
                          <w:r w:rsidRPr="00D85799">
                            <w:rPr>
                              <w:rFonts w:ascii="Cordia New" w:hAnsi="Cordia New" w:cs="Cordia New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1" o:spid="_x0000_s1074" style="position:absolute;left:3288;top:11957;width:5373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r0sAA&#10;AADbAAAADwAAAGRycy9kb3ducmV2LnhtbERPy4rCMBTdD/gP4QruxlQX4lSjiA/Q5TgKLq/NtS02&#10;NzWJtc7Xm4Xg8nDe03lrKtGQ86VlBYN+AoI4s7rkXMHhb/M9BuEDssbKMil4kof5rPM1xVTbB/9S&#10;sw+5iCHsU1RQhFCnUvqsIIO+b2viyF2sMxgidLnUDh8x3FRymCQjabDk2FBgTcuCsuv+bhSsyqNf&#10;nFaH213/r93ZX0fNbn1TqtdtFxMQgdrwEb/dW63gJ46NX+IP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9r0sAAAADbAAAADwAAAAAAAAAAAAAAAACYAgAAZHJzL2Rvd25y&#10;ZXYueG1sUEsFBgAAAAAEAAQA9QAAAIUDAAAAAA==&#10;" fillcolor="#f96" strokeweight=".25pt">
                    <v:textbox>
                      <w:txbxContent>
                        <w:p w:rsidR="00924E6A" w:rsidRPr="00D85799" w:rsidRDefault="00924E6A" w:rsidP="000071BD">
                          <w:pPr>
                            <w:jc w:val="center"/>
                            <w:rPr>
                              <w:rFonts w:ascii="Cordia New" w:hAnsi="Cordia New" w:cs="Cordia New"/>
                            </w:rPr>
                          </w:pPr>
                          <w:r w:rsidRPr="00D85799">
                            <w:rPr>
                              <w:rFonts w:ascii="Cordia New" w:hAnsi="Cordia New" w:cs="Cordia New" w:hint="cs"/>
                              <w:cs/>
                            </w:rPr>
                            <w:t>นำแบบจำลองไปวิเคราะห์ร่วมกับส่วนอื่นของระบบ</w:t>
                          </w:r>
                        </w:p>
                      </w:txbxContent>
                    </v:textbox>
                  </v:rect>
                  <v:line id="Line 52" o:spid="_x0000_s1075" style="position:absolute;visibility:visible;mso-wrap-style:square" from="4652,9255" to="4652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XF8UAAADbAAAADwAAAGRycy9kb3ducmV2LnhtbESPQWvCQBSE7wX/w/KE3pqNrYqmrlIC&#10;bXPxkOjB3h7ZZ5I2+zZktzH++25B8DjMzDfMZjeaVgzUu8ayglkUgyAurW64UnA8vD+tQDiPrLG1&#10;TAqu5GC3nTxsMNH2wjkNha9EgLBLUEHtfZdI6cqaDLrIdsTBO9veoA+yr6Tu8RLgppXPcbyUBhsO&#10;CzV2lNZU/hS/RsECX5ZVvj/5czb/+h5T4tlH8anU43R8ewXhafT38K2daQXrNfx/CT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WXF8UAAADbAAAADwAAAAAAAAAA&#10;AAAAAAChAgAAZHJzL2Rvd25yZXYueG1sUEsFBgAAAAAEAAQA+QAAAJMDAAAAAA==&#10;" strokeweight="1.5pt">
                    <v:stroke endarrow="block"/>
                  </v:line>
                  <v:line id="Line 53" o:spid="_x0000_s1076" style="position:absolute;visibility:visible;mso-wrap-style:square" from="6875,9255" to="6875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vxsUAAADcAAAADwAAAGRycy9kb3ducmV2LnhtbESPMW/CQAyFd6T+h5MrdYMLLURVmguq&#10;kAosHQgd2s3KmSRtzhflDgj/Hg+V2Gy95/c+56vRdepMQ2g9G5jPElDElbct1wa+Dh/TV1AhIlvs&#10;PJOBKwVYFQ+THDPrL7yncxlrJSEcMjTQxNhnWoeqIYdh5nti0Y5+cBhlHWptB7xIuOv0c5Kk2mHL&#10;0tBgT+uGqr/y5Aws8SWt95/f8bhb/PyOa+L5ptwa8/Q4vr+BijTGu/n/emcFPxF8eUYm0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jvxsUAAADcAAAADwAAAAAAAAAA&#10;AAAAAAChAgAAZHJzL2Rvd25yZXYueG1sUEsFBgAAAAAEAAQA+QAAAJMDAAAAAA==&#10;" strokeweight="1.5pt">
                    <v:stroke endarrow="block"/>
                  </v:line>
                  <v:shape id="AutoShape 54" o:spid="_x0000_s1077" type="#_x0000_t67" style="position:absolute;left:5647;top:11540;width:50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UZMEA&#10;AADcAAAADwAAAGRycy9kb3ducmV2LnhtbERPS2vCQBC+C/0PyxS86SYKWqKr2IJaj9oiHofsmIfZ&#10;2ZBdk/Tfu4LQ23x8z1mue1OJlhpXWFYQjyMQxKnVBWcKfn+2ow8QziNrrCyTgj9ysF69DZaYaNvx&#10;kdqTz0QIYZeggtz7OpHSpTkZdGNbEwfuahuDPsAmk7rBLoSbSk6iaCYNFhwacqzpK6f0drobBdn5&#10;cj/s7bzbxuV015a7zxKLo1LD936zAOGp9//il/tbh/lRDM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21GTBAAAA3AAAAA8AAAAAAAAAAAAAAAAAmAIAAGRycy9kb3du&#10;cmV2LnhtbFBLBQYAAAAABAAEAPUAAACGAwAAAAA=&#10;" filled="f"/>
                </v:group>
              </v:group>
            </w:pict>
          </mc:Fallback>
        </mc:AlternateContent>
      </w:r>
    </w:p>
    <w:p w:rsidR="00F56B2D" w:rsidRPr="0050045F" w:rsidRDefault="00F56B2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71BD" w:rsidRPr="0050045F" w:rsidRDefault="000071BD" w:rsidP="00F56B2D">
      <w:pPr>
        <w:tabs>
          <w:tab w:val="left" w:pos="1276"/>
        </w:tabs>
        <w:spacing w:before="360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13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ขั้นตอนการพัฒนาแบบจำลองผลกระทบของผู้ใช้ทาง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สรุปผลการศึกษาประเภทตัวแทนยานพาหนะ </w:t>
      </w:r>
    </w:p>
    <w:p w:rsidR="000071BD" w:rsidRPr="0050045F" w:rsidRDefault="000071BD" w:rsidP="00F56B2D">
      <w:pPr>
        <w:tabs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จากการศึกษาข้อมูลปริมาณการจราจรในอดีตปี พ.ศ. 2531 ของกองวิศวกรรมจราจรพบว่าระบบการสำรวจปริมาณจราจร ได้จัดแบ่งจุดสำรวจเป็น 2 ประเภท คือ </w:t>
      </w:r>
    </w:p>
    <w:p w:rsidR="000071BD" w:rsidRPr="0050045F" w:rsidRDefault="000071BD" w:rsidP="0018704B">
      <w:pPr>
        <w:numPr>
          <w:ilvl w:val="0"/>
          <w:numId w:val="21"/>
        </w:numPr>
        <w:tabs>
          <w:tab w:val="left" w:pos="1530"/>
          <w:tab w:val="left" w:pos="1701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 xml:space="preserve">   จุดสำรวจถาวร (</w: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>Permanent Station)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ทำการสำรวจโดยเครื่องนับรถอัตโนมัติตลอดปี และสำรวจโดยคนแจงนับปีละ 4 งวด แต่ละงวด สำรวจ 1 วัน ระหว่างวันอังคาร </w:t>
      </w:r>
      <w:r w:rsidRPr="0050045F">
        <w:rPr>
          <w:rFonts w:ascii="TH SarabunPSK" w:hAnsi="TH SarabunPSK" w:cs="TH SarabunPSK"/>
          <w:sz w:val="32"/>
          <w:szCs w:val="32"/>
        </w:rPr>
        <w:t xml:space="preserve">-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พฤหัสบดี ระหว่างเวลา 07.00 น. </w:t>
      </w:r>
      <w:r w:rsidRPr="0050045F">
        <w:rPr>
          <w:rFonts w:ascii="TH SarabunPSK" w:hAnsi="TH SarabunPSK" w:cs="TH SarabunPSK"/>
          <w:sz w:val="32"/>
          <w:szCs w:val="32"/>
        </w:rPr>
        <w:t xml:space="preserve">– </w:t>
      </w:r>
      <w:r w:rsidRPr="0050045F">
        <w:rPr>
          <w:rFonts w:ascii="TH SarabunPSK" w:hAnsi="TH SarabunPSK" w:cs="TH SarabunPSK"/>
          <w:sz w:val="32"/>
          <w:szCs w:val="32"/>
          <w:cs/>
        </w:rPr>
        <w:t>19.00 น.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สำหรับรายละเอียดวัน เวลา จุดสำรวจกองวิศวกรรมจราจรเป็นผู้กำหนด และนำผลการสำรวจมาวิเคราะห์ประเมินผลสรุปเป็น </w:t>
      </w:r>
      <w:r w:rsidRPr="0050045F">
        <w:rPr>
          <w:rFonts w:ascii="TH SarabunPSK" w:hAnsi="TH SarabunPSK" w:cs="TH SarabunPSK"/>
          <w:sz w:val="32"/>
          <w:szCs w:val="32"/>
        </w:rPr>
        <w:t>AADT</w:t>
      </w:r>
    </w:p>
    <w:p w:rsidR="000071BD" w:rsidRPr="0050045F" w:rsidRDefault="000071BD" w:rsidP="0018704B">
      <w:pPr>
        <w:numPr>
          <w:ilvl w:val="0"/>
          <w:numId w:val="21"/>
        </w:numPr>
        <w:tabs>
          <w:tab w:val="left" w:pos="0"/>
          <w:tab w:val="left" w:pos="1701"/>
          <w:tab w:val="left" w:pos="1843"/>
        </w:tabs>
        <w:spacing w:before="120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>จุดสำรวจย่อย (</w: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>Coverage Station)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ได้แก่ จุดสำรวจบนทางก่อสร้างและรักษาสภาพทาง ทำการสำรวจโดยคนแจงนับปีละ </w:t>
      </w:r>
      <w:r w:rsidRPr="0050045F">
        <w:rPr>
          <w:rFonts w:ascii="TH SarabunPSK" w:hAnsi="TH SarabunPSK" w:cs="TH SarabunPSK"/>
          <w:sz w:val="32"/>
          <w:szCs w:val="32"/>
        </w:rPr>
        <w:t>2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งวด โดยมีหลักเกณฑ์เดียวกันกับจุดสำรวจถาวร และกองวิศวกรรมจราจรเป็นผู้กำหนด วัน เวลาจุดสำรวจ และการวิเคราะห์ประเมินผลสรุปเป็น </w:t>
      </w:r>
      <w:r w:rsidRPr="0050045F">
        <w:rPr>
          <w:rFonts w:ascii="TH SarabunPSK" w:hAnsi="TH SarabunPSK" w:cs="TH SarabunPSK"/>
          <w:sz w:val="32"/>
          <w:szCs w:val="32"/>
        </w:rPr>
        <w:t>AADT</w:t>
      </w:r>
    </w:p>
    <w:p w:rsidR="000071BD" w:rsidRPr="0050045F" w:rsidRDefault="000071B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>ในปี พ.ศ. 2545 สำนักอำนวยความปลอดภัย (กองวิศวกรรมจราจร) ได้ปรับปรุงประเภทยานพาหนะในการสำรวจใหม่ เป็น 1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ประเภท ซึ่งสามารถแบ่งเป็น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กลุ่มคือ พาหนะที่ไม่มีเครื่องยนต์ </w:t>
      </w:r>
      <w:r w:rsidRPr="0050045F">
        <w:rPr>
          <w:rFonts w:ascii="TH SarabunPSK" w:hAnsi="TH SarabunPSK" w:cs="TH SarabunPSK"/>
          <w:sz w:val="32"/>
          <w:szCs w:val="32"/>
        </w:rPr>
        <w:t xml:space="preserve">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ประเภท คือ จักรยาน และกลุ่มที่มีเครื่องยนต์ </w:t>
      </w:r>
      <w:r w:rsidRPr="0050045F">
        <w:rPr>
          <w:rFonts w:ascii="TH SarabunPSK" w:hAnsi="TH SarabunPSK" w:cs="TH SarabunPSK"/>
          <w:sz w:val="32"/>
          <w:szCs w:val="32"/>
        </w:rPr>
        <w:t xml:space="preserve">11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ประเภท แสดงดังตารางที่ </w:t>
      </w:r>
      <w:r w:rsidRPr="0050045F">
        <w:rPr>
          <w:rFonts w:ascii="TH SarabunPSK" w:hAnsi="TH SarabunPSK" w:cs="TH SarabunPSK"/>
          <w:sz w:val="32"/>
          <w:szCs w:val="32"/>
          <w:lang w:eastAsia="ja-JP"/>
        </w:rPr>
        <w:t xml:space="preserve">3.10 </w:t>
      </w:r>
      <w:r w:rsidRPr="0050045F">
        <w:rPr>
          <w:rFonts w:ascii="TH SarabunPSK" w:hAnsi="TH SarabunPSK" w:cs="TH SarabunPSK"/>
          <w:sz w:val="32"/>
          <w:szCs w:val="32"/>
          <w:cs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</w:t>
      </w: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 xml:space="preserve">ละประเภท ทางที่ปรึกษาได้คัดเลือกจากสถิติการจดทะเบียนของกรมขนส่งทางบกปี </w:t>
      </w:r>
      <w:r w:rsidRPr="0050045F">
        <w:rPr>
          <w:rFonts w:ascii="TH SarabunPSK" w:hAnsi="TH SarabunPSK" w:cs="TH SarabunPSK"/>
          <w:sz w:val="32"/>
          <w:szCs w:val="32"/>
        </w:rPr>
        <w:t>2551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เพื่อใช้สำหรับกำหนดราคาตัวแทนยานพาหนะในการวิเคราะห์ค่าใช้จ่ายของผู้ใช้ทาง </w:t>
      </w:r>
    </w:p>
    <w:p w:rsidR="000071BD" w:rsidRPr="0050045F" w:rsidRDefault="000071B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สำหรับข้อมูลเฉพาะทางเทคนิคของยานพาหนะที่จำเป็นในการวิเคราะห์ เช่น กำลังของเครื่องยนต์ สัมประสิทธิ์การใช้พลังงานเชื้อเพลิงต่างๆ ค่าพารามิเตอร์ อื่นๆ ทางที่ปรึกษาได้อ้างอิงค่าแนะนำจากรายงานการศึกษา </w:t>
      </w:r>
      <w:r w:rsidRPr="0050045F">
        <w:rPr>
          <w:rFonts w:ascii="TH SarabunPSK" w:hAnsi="TH SarabunPSK" w:cs="TH SarabunPSK"/>
          <w:sz w:val="32"/>
          <w:szCs w:val="32"/>
        </w:rPr>
        <w:t xml:space="preserve">Thailand Road User Effects Model, HTC Infrastructure Management Ltd,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(1997) ซึ่งเป็นการศึกษาค่าใช้จ่ายของผู้ใช้ทางในประเทศไทย โดยใช้โปรแกรม </w:t>
      </w:r>
      <w:r w:rsidRPr="0050045F">
        <w:rPr>
          <w:rFonts w:ascii="TH SarabunPSK" w:hAnsi="TH SarabunPSK" w:cs="TH SarabunPSK"/>
          <w:sz w:val="32"/>
          <w:szCs w:val="32"/>
        </w:rPr>
        <w:t xml:space="preserve">HDM-4 </w:t>
      </w:r>
      <w:r w:rsidRPr="0050045F">
        <w:rPr>
          <w:rFonts w:ascii="TH SarabunPSK" w:hAnsi="TH SarabunPSK" w:cs="TH SarabunPSK"/>
          <w:sz w:val="32"/>
          <w:szCs w:val="32"/>
          <w:cs/>
        </w:rPr>
        <w:t>ในการวิเคราะห์</w:t>
      </w:r>
    </w:p>
    <w:p w:rsidR="000071BD" w:rsidRPr="0050045F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lang w:eastAsia="ja-JP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  <w:lang w:eastAsia="ja-JP"/>
        </w:rPr>
        <w:t>ตารางที่</w:t>
      </w:r>
      <w:r w:rsidR="003152B3">
        <w:rPr>
          <w:rFonts w:ascii="TH SarabunPSK" w:hAnsi="TH SarabunPSK" w:cs="TH SarabunPSK"/>
          <w:sz w:val="32"/>
          <w:szCs w:val="32"/>
          <w:u w:val="single"/>
          <w:lang w:eastAsia="ja-JP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u w:val="single"/>
          <w:lang w:eastAsia="ja-JP"/>
        </w:rPr>
        <w:t>17</w:t>
      </w:r>
      <w:r w:rsidRPr="0050045F">
        <w:rPr>
          <w:rFonts w:ascii="TH SarabunPSK" w:hAnsi="TH SarabunPSK" w:cs="TH SarabunPSK"/>
          <w:sz w:val="32"/>
          <w:szCs w:val="32"/>
          <w:lang w:eastAsia="ja-JP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  <w:lang w:eastAsia="ja-JP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8730" w:type="dxa"/>
        <w:tblInd w:w="108" w:type="dxa"/>
        <w:tblLook w:val="0000" w:firstRow="0" w:lastRow="0" w:firstColumn="0" w:lastColumn="0" w:noHBand="0" w:noVBand="0"/>
      </w:tblPr>
      <w:tblGrid>
        <w:gridCol w:w="984"/>
        <w:gridCol w:w="1626"/>
        <w:gridCol w:w="3284"/>
        <w:gridCol w:w="2836"/>
      </w:tblGrid>
      <w:tr w:rsidR="000071BD" w:rsidRPr="0050045F" w:rsidTr="000071BD">
        <w:trPr>
          <w:cantSplit/>
          <w:trHeight w:val="547"/>
          <w:tblHeader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ประเภท</w:t>
            </w:r>
          </w:p>
        </w:tc>
        <w:tc>
          <w:tcPr>
            <w:tcW w:w="3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ยี่ห้อ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รุ่น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Motorcycle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จักรยานยนต์และสามล้อเครื่อง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HONDA/WAVE 110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Car &lt;= 7 P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รถยนต์นั่งไม่เกิน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TOYOTA/ALTIS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Car &gt; 7 P</w:t>
            </w:r>
          </w:p>
        </w:tc>
        <w:tc>
          <w:tcPr>
            <w:tcW w:w="3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รถยนต์นั่งเกิน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TOYOTA/FORTUNER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Light Bus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รถโดยสารขนาดเล็ก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TOYOTA/COMMUTER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Medium Bus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รถโดยสารขนาดกลาง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HINO/BUS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Heavy Bus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รถโดยสารขนาดใหญ่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HINO/BUS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Light Truck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รถบรรทุกขนาดเล็ก (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ISUZU/SPACECAB 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Medium Truck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รถบรรทุกขนาด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 (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ISUZU/FTR 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Heavy Truck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รถบรรทุกขนาด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 (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ล้อ)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ISUZU/FVM  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Full Trailer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รถบรรทุกพ่วง (มากกว่า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HINO/12 wheels 8x4</w:t>
            </w:r>
          </w:p>
        </w:tc>
      </w:tr>
      <w:tr w:rsidR="000071BD" w:rsidRPr="0050045F" w:rsidTr="000071BD">
        <w:trPr>
          <w:cantSplit/>
          <w:trHeight w:val="547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Semi Trailer</w:t>
            </w:r>
            <w:proofErr w:type="spellEnd"/>
          </w:p>
        </w:tc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รถบรรทุกกึ่งพ่วง (มากกว่า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50045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เพลา)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1BD" w:rsidRPr="0050045F" w:rsidRDefault="000071BD" w:rsidP="00F56B2D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45F">
              <w:rPr>
                <w:rFonts w:ascii="TH SarabunPSK" w:eastAsia="Times New Roman" w:hAnsi="TH SarabunPSK" w:cs="TH SarabunPSK"/>
                <w:sz w:val="32"/>
                <w:szCs w:val="32"/>
              </w:rPr>
              <w:t>HINO/Tractor Head</w:t>
            </w:r>
          </w:p>
        </w:tc>
      </w:tr>
    </w:tbl>
    <w:p w:rsidR="000071BD" w:rsidRPr="0050045F" w:rsidRDefault="000071BD" w:rsidP="00F56B2D">
      <w:pPr>
        <w:tabs>
          <w:tab w:val="left" w:pos="709"/>
          <w:tab w:val="left" w:pos="1276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สำหรับค่าผลรวมปริมาณจราจรเฉลี่ยต่อวันตลอดปี (</w:t>
      </w:r>
      <w:r w:rsidRPr="0050045F">
        <w:rPr>
          <w:rFonts w:ascii="TH SarabunPSK" w:hAnsi="TH SarabunPSK" w:cs="TH SarabunPSK"/>
          <w:sz w:val="32"/>
          <w:szCs w:val="32"/>
        </w:rPr>
        <w:t xml:space="preserve">AADT)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ตลอดสายทาง กรมทางหลวงไม่นับรวมจำนวนรถจักรยาน รถจักรยานยนต์ และสามล้อเครื่อง แต่จากการสุ่มสำรวจข้อมูลปริมาณการจราจรของรถจักรยานยนต์พบว่ามีประมาณ </w:t>
      </w:r>
      <w:r w:rsidRPr="0050045F">
        <w:rPr>
          <w:rFonts w:ascii="TH SarabunPSK" w:hAnsi="TH SarabunPSK" w:cs="TH SarabunPSK"/>
          <w:sz w:val="32"/>
          <w:szCs w:val="32"/>
        </w:rPr>
        <w:t xml:space="preserve">5-15 % </w:t>
      </w:r>
      <w:r w:rsidRPr="0050045F">
        <w:rPr>
          <w:rFonts w:ascii="TH SarabunPSK" w:hAnsi="TH SarabunPSK" w:cs="TH SarabunPSK"/>
          <w:sz w:val="32"/>
          <w:szCs w:val="32"/>
          <w:cs/>
        </w:rPr>
        <w:t>ดังนั้น เพื่อให้การวิเคราะห์ค่าใช้จ่ายของผู้ใช้ทางสะท้อนความเป็นจริงมากที่สุด ทางคณะที่ปรึกษาจึงพิจารณาค่าใช้จ่ายของผู้ใช้ทางทั้งหมดโดยรวมค่าใช้จ่ายจากรถจักรยานยนต์ด้วย</w:t>
      </w:r>
    </w:p>
    <w:p w:rsidR="000071BD" w:rsidRPr="0050045F" w:rsidRDefault="000071BD" w:rsidP="00F56B2D">
      <w:pPr>
        <w:tabs>
          <w:tab w:val="left" w:pos="-142"/>
          <w:tab w:val="left" w:pos="1276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สรุปผลการศึกษาแบบจำลองความเร็วของยานพาหนะ </w:t>
      </w:r>
      <w:r w:rsidRPr="0050045F">
        <w:rPr>
          <w:rFonts w:ascii="TH SarabunPSK" w:hAnsi="TH SarabunPSK" w:cs="TH SarabunPSK"/>
          <w:b/>
          <w:bCs/>
          <w:sz w:val="32"/>
          <w:szCs w:val="32"/>
        </w:rPr>
        <w:t xml:space="preserve">(Speed Prediction Model) 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การทำนายความเร็วของตัวแทนพาหนะนั้นแบ่งการวิเคราะห์เป็น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ส่วนคือ แบบจำลองความเร็วอิสระ </w:t>
      </w:r>
      <w:r w:rsidRPr="0050045F">
        <w:rPr>
          <w:rFonts w:ascii="TH SarabunPSK" w:hAnsi="TH SarabunPSK" w:cs="TH SarabunPSK"/>
          <w:sz w:val="32"/>
          <w:szCs w:val="32"/>
        </w:rPr>
        <w:t xml:space="preserve">(Free Speed Model)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และ แบบจำลองความเร็วเมื่อมีปริมาณการจราจร </w:t>
      </w:r>
      <w:r w:rsidRPr="0050045F">
        <w:rPr>
          <w:rFonts w:ascii="TH SarabunPSK" w:hAnsi="TH SarabunPSK" w:cs="TH SarabunPSK"/>
          <w:sz w:val="32"/>
          <w:szCs w:val="32"/>
        </w:rPr>
        <w:t>(Speed Volume Model)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แบบจำลองความเร็วอิสระ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(Free Speed Model)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จากการศึกษาแบบจำลองความเร็วอิสระของยานพาหนะพบว่า ความเร็วในการเดินทางของยานพาหนะแต่ละชนิด จะขึ้นอยู่กับตัวแปรหลัก คือ กำลังของเครื่องยนต์ ความขรุขระ ความลาดชัน และรัศมี</w:t>
      </w: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ความโค้งของถนน ซึ่งการพัฒนาแบบจำลองความเร็วงานในโครงการนี้ ได้อ้างอิงงานวิจัยของ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Watanatada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et al., 1987a.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พบว่าความเร็วที่ใช้เป็นตัวกำหนดความเร็วของตัวแทนยานพาหนะ ได้แก่ </w:t>
      </w:r>
      <w:r w:rsidRPr="0050045F">
        <w:rPr>
          <w:rFonts w:ascii="TH SarabunPSK" w:hAnsi="TH SarabunPSK" w:cs="TH SarabunPSK"/>
          <w:sz w:val="32"/>
          <w:szCs w:val="32"/>
        </w:rPr>
        <w:t>1.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ความเร็วอุดมคติ (</w:t>
      </w:r>
      <w:r w:rsidRPr="0050045F">
        <w:rPr>
          <w:rFonts w:ascii="TH SarabunPSK" w:hAnsi="TH SarabunPSK" w:cs="TH SarabunPSK"/>
          <w:sz w:val="32"/>
          <w:szCs w:val="32"/>
        </w:rPr>
        <w:t>VDESIR) 2.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ความเร็วในการขับเคลื่อนยานพาหนะ </w:t>
      </w:r>
      <w:r w:rsidRPr="0050045F">
        <w:rPr>
          <w:rFonts w:ascii="TH SarabunPSK" w:hAnsi="TH SarabunPSK" w:cs="TH SarabunPSK"/>
          <w:sz w:val="32"/>
          <w:szCs w:val="32"/>
        </w:rPr>
        <w:t>(VDRIVE) 3.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ความเร็วในการต้านการเคลื่อนที่ยานพาหนะ </w:t>
      </w:r>
      <w:r w:rsidRPr="0050045F">
        <w:rPr>
          <w:rFonts w:ascii="TH SarabunPSK" w:hAnsi="TH SarabunPSK" w:cs="TH SarabunPSK"/>
          <w:sz w:val="32"/>
          <w:szCs w:val="32"/>
        </w:rPr>
        <w:t>(VBREAK) 4.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ความเร็วเนื่องจากรัศมีความโค้งของถนน </w:t>
      </w:r>
      <w:r w:rsidRPr="0050045F">
        <w:rPr>
          <w:rFonts w:ascii="TH SarabunPSK" w:hAnsi="TH SarabunPSK" w:cs="TH SarabunPSK"/>
          <w:sz w:val="32"/>
          <w:szCs w:val="32"/>
        </w:rPr>
        <w:t>(VCURVE) 5.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ความเร็วเนื่องจากความขรุขระของผิวทาง </w:t>
      </w:r>
      <w:r w:rsidRPr="0050045F">
        <w:rPr>
          <w:rFonts w:ascii="TH SarabunPSK" w:hAnsi="TH SarabunPSK" w:cs="TH SarabunPSK"/>
          <w:sz w:val="32"/>
          <w:szCs w:val="32"/>
        </w:rPr>
        <w:t xml:space="preserve">(VROUGH) 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สำหรับการเลือกตัวแทนความเร็วอิสระนี้จะพิจารณาจาก การเลือกความเร็วต่ำที่สุดมาเป็นตัวแทนความเร็วของยานพาหนะ (</w:t>
      </w:r>
      <w:r w:rsidRPr="0050045F">
        <w:rPr>
          <w:rFonts w:ascii="TH SarabunPSK" w:hAnsi="TH SarabunPSK" w:cs="TH SarabunPSK"/>
          <w:sz w:val="32"/>
          <w:szCs w:val="32"/>
        </w:rPr>
        <w:t xml:space="preserve">Minimum Limiting Velocity Model, MLVM)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โดยแสดงความสัมพันธ์ดังรูปที่ </w:t>
      </w:r>
      <w:r w:rsidR="00160E6E">
        <w:rPr>
          <w:rFonts w:ascii="TH SarabunPSK" w:hAnsi="TH SarabunPSK" w:cs="TH SarabunPSK"/>
          <w:sz w:val="32"/>
          <w:szCs w:val="32"/>
        </w:rPr>
        <w:t>14</w:t>
      </w:r>
    </w:p>
    <w:p w:rsidR="000071BD" w:rsidRPr="0050045F" w:rsidRDefault="00924E6A" w:rsidP="00F56B2D">
      <w:pPr>
        <w:tabs>
          <w:tab w:val="left" w:pos="1080"/>
          <w:tab w:val="num" w:pos="1170"/>
        </w:tabs>
        <w:spacing w:before="240"/>
        <w:ind w:firstLine="9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s/>
        </w:rPr>
        <w:object w:dxaOrig="10259" w:dyaOrig="7141">
          <v:shape id="_x0000_i1028" type="#_x0000_t75" style="width:420.8pt;height:302.05pt" o:ole="" o:bordertopcolor="this" o:borderleftcolor="this" o:borderbottomcolor="this" o:borderrightcolor="this">
            <v:imagedata r:id="rId2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8" DrawAspect="Content" ObjectID="_1533462494" r:id="rId24"/>
        </w:objec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0071BD" w:rsidRPr="0050045F" w:rsidRDefault="000071BD" w:rsidP="00F56B2D">
      <w:pPr>
        <w:tabs>
          <w:tab w:val="left" w:pos="1080"/>
          <w:tab w:val="num" w:pos="1170"/>
        </w:tabs>
        <w:spacing w:before="240"/>
        <w:ind w:firstLine="91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14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แบบจำลองการพยากรณ์ความเร็วของ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Watanatada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, et al., 1987a.</w:t>
      </w:r>
    </w:p>
    <w:p w:rsidR="000071BD" w:rsidRPr="0050045F" w:rsidRDefault="000071BD" w:rsidP="00F56B2D">
      <w:pPr>
        <w:tabs>
          <w:tab w:val="left" w:pos="709"/>
          <w:tab w:val="left" w:pos="1080"/>
          <w:tab w:val="num" w:pos="1170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>การคำนวณความเร็ว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709"/>
          <w:tab w:val="left" w:pos="1134"/>
          <w:tab w:val="left" w:pos="1276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>VDESIR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เป็นการจำกัดความเร็วที่พิจารณาจากความเร็วอุดมคติ (</w:t>
      </w:r>
      <w:r w:rsidRPr="0050045F">
        <w:rPr>
          <w:rFonts w:ascii="TH SarabunPSK" w:hAnsi="TH SarabunPSK" w:cs="TH SarabunPSK"/>
          <w:sz w:val="32"/>
          <w:szCs w:val="32"/>
        </w:rPr>
        <w:t xml:space="preserve">Desired Speed)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โดยมีสมการในการคำนวณดังนี้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VDESIR = VDESMIN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F3772A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="00924E6A">
        <w:rPr>
          <w:rFonts w:ascii="TH SarabunPSK" w:hAnsi="TH SarabunPSK" w:cs="TH SarabunPSK"/>
          <w:sz w:val="32"/>
          <w:szCs w:val="32"/>
        </w:rPr>
        <w:t xml:space="preserve">WIDTH&lt;=CW1                 </w:t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 xml:space="preserve">6)    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VDESIR = VDESMIN +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a1(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WIDTH-CW1)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F3772A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="00924E6A">
        <w:rPr>
          <w:rFonts w:ascii="TH SarabunPSK" w:hAnsi="TH SarabunPSK" w:cs="TH SarabunPSK"/>
          <w:sz w:val="32"/>
          <w:szCs w:val="32"/>
        </w:rPr>
        <w:t>CW1&lt;=WIDTH&lt;=CW2   …(</w:t>
      </w:r>
      <w:r w:rsidRPr="0050045F">
        <w:rPr>
          <w:rFonts w:ascii="TH SarabunPSK" w:hAnsi="TH SarabunPSK" w:cs="TH SarabunPSK"/>
          <w:sz w:val="32"/>
          <w:szCs w:val="32"/>
        </w:rPr>
        <w:t>7)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WIDTH-CW2)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="00924E6A">
        <w:rPr>
          <w:rFonts w:ascii="TH SarabunPSK" w:hAnsi="TH SarabunPSK" w:cs="TH SarabunPSK"/>
          <w:sz w:val="32"/>
          <w:szCs w:val="32"/>
        </w:rPr>
        <w:t>CW2&lt;=WIDTH&lt;=CW3   …(</w:t>
      </w:r>
      <w:r w:rsidRPr="0050045F">
        <w:rPr>
          <w:rFonts w:ascii="TH SarabunPSK" w:hAnsi="TH SarabunPSK" w:cs="TH SarabunPSK"/>
          <w:sz w:val="32"/>
          <w:szCs w:val="32"/>
        </w:rPr>
        <w:t>8)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CW3-CW2)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="00924E6A">
        <w:rPr>
          <w:rFonts w:ascii="TH SarabunPSK" w:hAnsi="TH SarabunPSK" w:cs="TH SarabunPSK"/>
          <w:sz w:val="32"/>
          <w:szCs w:val="32"/>
        </w:rPr>
        <w:t>WIDTH&gt;=CW3                 …(</w:t>
      </w:r>
      <w:r w:rsidRPr="0050045F">
        <w:rPr>
          <w:rFonts w:ascii="TH SarabunPSK" w:hAnsi="TH SarabunPSK" w:cs="TH SarabunPSK"/>
          <w:sz w:val="32"/>
          <w:szCs w:val="32"/>
        </w:rPr>
        <w:t>9)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VDESIR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คือ การจำกัดความเร็วที่พิจารณาจากความเร็วอุดมคติ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VDESMIN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ความเร็วอุดมคติต่ำสุดสำหรับถนน </w:t>
      </w:r>
      <w:r w:rsidRPr="0050045F">
        <w:rPr>
          <w:rFonts w:ascii="TH SarabunPSK" w:hAnsi="TH SarabunPSK" w:cs="TH SarabunPSK"/>
          <w:sz w:val="32"/>
          <w:szCs w:val="32"/>
        </w:rPr>
        <w:t xml:space="preserve">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lastRenderedPageBreak/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VDES2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ความเร็วอุดมคติต่ำสุดสำหรับถนน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  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 VDESMIN/a2   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a2=0.75  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WIDTH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CW1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ความกว้างของผิวจราจรที่ใช้กับ </w:t>
      </w:r>
      <w:r w:rsidRPr="0050045F">
        <w:rPr>
          <w:rFonts w:ascii="TH SarabunPSK" w:hAnsi="TH SarabunPSK" w:cs="TH SarabunPSK"/>
          <w:sz w:val="32"/>
          <w:szCs w:val="32"/>
        </w:rPr>
        <w:t>VDESMIN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4.0 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CW2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ความกว้างของผิวจราจรที่ใช้กับ </w:t>
      </w:r>
      <w:r w:rsidRPr="0050045F">
        <w:rPr>
          <w:rFonts w:ascii="TH SarabunPSK" w:hAnsi="TH SarabunPSK" w:cs="TH SarabunPSK"/>
          <w:sz w:val="32"/>
          <w:szCs w:val="32"/>
        </w:rPr>
        <w:t>VDES2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6.8 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CW3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ความกว้างสูงสุดของผิวจราจร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14.0 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8B3C1A">
      <w:pPr>
        <w:tabs>
          <w:tab w:val="left" w:pos="1276"/>
          <w:tab w:val="left" w:pos="2340"/>
        </w:tabs>
        <w:spacing w:before="120"/>
        <w:ind w:left="1710" w:hanging="234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a1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="00AB52E0">
        <w:rPr>
          <w:rFonts w:ascii="TH SarabunPSK" w:hAnsi="TH SarabunPSK" w:cs="TH SarabunPSK"/>
          <w:sz w:val="32"/>
          <w:szCs w:val="32"/>
        </w:rPr>
        <w:t xml:space="preserve">  </w:t>
      </w:r>
      <w:r w:rsidRPr="0050045F">
        <w:rPr>
          <w:rFonts w:ascii="TH SarabunPSK" w:hAnsi="TH SarabunPSK" w:cs="TH SarabunPSK"/>
          <w:sz w:val="32"/>
          <w:szCs w:val="32"/>
          <w:cs/>
        </w:rPr>
        <w:t>คือ อัตราส่วนความเร็วอุดมคติที่เพิ่มขึ้นต่</w:t>
      </w:r>
      <w:r w:rsidR="008B3C1A">
        <w:rPr>
          <w:rFonts w:ascii="TH SarabunPSK" w:hAnsi="TH SarabunPSK" w:cs="TH SarabunPSK"/>
          <w:sz w:val="32"/>
          <w:szCs w:val="32"/>
          <w:cs/>
        </w:rPr>
        <w:t xml:space="preserve">อความกว้างผิวจราจรที่เพิ่มขึ้น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50045F">
        <w:rPr>
          <w:rFonts w:ascii="TH SarabunPSK" w:hAnsi="TH SarabunPSK" w:cs="TH SarabunPSK"/>
          <w:sz w:val="32"/>
          <w:szCs w:val="32"/>
        </w:rPr>
        <w:t>(VDES2- VDESMIN)/(CW2-CW1)</w:t>
      </w:r>
    </w:p>
    <w:p w:rsidR="000071BD" w:rsidRPr="0050045F" w:rsidRDefault="000071BD" w:rsidP="00F56B2D">
      <w:pPr>
        <w:tabs>
          <w:tab w:val="left" w:pos="1276"/>
          <w:tab w:val="left" w:pos="2340"/>
        </w:tabs>
        <w:spacing w:before="120"/>
        <w:ind w:left="1710" w:hanging="234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a3 = 2.9 </w:t>
      </w:r>
      <w:r w:rsidRPr="0050045F">
        <w:rPr>
          <w:rFonts w:ascii="TH SarabunPSK" w:hAnsi="TH SarabunPSK" w:cs="TH SarabunPSK"/>
          <w:sz w:val="32"/>
          <w:szCs w:val="32"/>
          <w:cs/>
        </w:rPr>
        <w:t>เมื่อเป็นรถยนต์ส่วนบุคคล</w:t>
      </w:r>
      <w:r w:rsidRPr="0050045F">
        <w:rPr>
          <w:rFonts w:ascii="TH SarabunPSK" w:hAnsi="TH SarabunPSK" w:cs="TH SarabunPSK"/>
          <w:sz w:val="32"/>
          <w:szCs w:val="32"/>
        </w:rPr>
        <w:t xml:space="preserve">, =0.6 </w:t>
      </w:r>
      <w:r w:rsidRPr="0050045F">
        <w:rPr>
          <w:rFonts w:ascii="TH SarabunPSK" w:hAnsi="TH SarabunPSK" w:cs="TH SarabunPSK"/>
          <w:sz w:val="32"/>
          <w:szCs w:val="32"/>
          <w:cs/>
        </w:rPr>
        <w:t>เมื่อเป็นรถโดยสาร</w:t>
      </w:r>
      <w:r w:rsidRPr="0050045F">
        <w:rPr>
          <w:rFonts w:ascii="TH SarabunPSK" w:hAnsi="TH SarabunPSK" w:cs="TH SarabunPSK"/>
          <w:sz w:val="32"/>
          <w:szCs w:val="32"/>
        </w:rPr>
        <w:t xml:space="preserve">, =0.7 </w:t>
      </w:r>
      <w:r w:rsidRPr="0050045F">
        <w:rPr>
          <w:rFonts w:ascii="TH SarabunPSK" w:hAnsi="TH SarabunPSK" w:cs="TH SarabunPSK"/>
          <w:sz w:val="32"/>
          <w:szCs w:val="32"/>
          <w:cs/>
        </w:rPr>
        <w:t>เมื่อเป็นรถบรรทุก</w:t>
      </w:r>
    </w:p>
    <w:p w:rsidR="000071BD" w:rsidRPr="0050045F" w:rsidRDefault="000071BD" w:rsidP="00F56B2D">
      <w:pPr>
        <w:tabs>
          <w:tab w:val="left" w:pos="709"/>
          <w:tab w:val="left" w:pos="1620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จากสมการข้างต้นจะเห็นว่าหากสามารถกำหนด 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VDESMIN, CW1, CW2, CW3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ได้ก็สามารถที่จะคำนวณหาค่า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VDESIR </w:t>
      </w:r>
      <w:r w:rsidRPr="0050045F">
        <w:rPr>
          <w:rFonts w:ascii="TH SarabunPSK" w:hAnsi="TH SarabunPSK" w:cs="TH SarabunPSK"/>
          <w:sz w:val="32"/>
          <w:szCs w:val="32"/>
          <w:cs/>
        </w:rPr>
        <w:t>ที่เป็นความเร็วอุดมคติตัวแทนในการวิเคราะห์ได้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(ดูค่าต่างๆของพารามิเตอร์ได้ในภาคผนวก </w:t>
      </w:r>
      <w:r w:rsidRPr="0050045F">
        <w:rPr>
          <w:rFonts w:ascii="TH SarabunPSK" w:hAnsi="TH SarabunPSK" w:cs="TH SarabunPSK"/>
          <w:sz w:val="32"/>
          <w:szCs w:val="32"/>
        </w:rPr>
        <w:t>“</w:t>
      </w:r>
      <w:r w:rsidRPr="0050045F">
        <w:rPr>
          <w:rFonts w:ascii="TH SarabunPSK" w:hAnsi="TH SarabunPSK" w:cs="TH SarabunPSK"/>
          <w:sz w:val="32"/>
          <w:szCs w:val="32"/>
          <w:cs/>
        </w:rPr>
        <w:t>รายละเอียดพารามิเตอร์สำหรับฐานข้อมูลระบบบริหารงานบำรุงทาง</w:t>
      </w:r>
      <w:r w:rsidRPr="0050045F">
        <w:rPr>
          <w:rFonts w:ascii="TH SarabunPSK" w:hAnsi="TH SarabunPSK" w:cs="TH SarabunPSK"/>
          <w:sz w:val="32"/>
          <w:szCs w:val="32"/>
        </w:rPr>
        <w:t>”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1134"/>
        </w:tabs>
        <w:spacing w:before="120"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>VDRIVE</w:t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50045F">
        <w:rPr>
          <w:rFonts w:ascii="TH SarabunPSK" w:hAnsi="TH SarabunPSK" w:cs="TH SarabunPSK"/>
          <w:b/>
          <w:bCs/>
          <w:sz w:val="32"/>
          <w:szCs w:val="32"/>
        </w:rPr>
        <w:t xml:space="preserve">VBREAK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0071BD" w:rsidRPr="0050045F" w:rsidRDefault="000071BD" w:rsidP="00F56B2D">
      <w:pPr>
        <w:autoSpaceDE w:val="0"/>
        <w:autoSpaceDN w:val="0"/>
        <w:adjustRightInd w:val="0"/>
        <w:spacing w:line="288" w:lineRule="auto"/>
        <w:ind w:left="1702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VDRIVE=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*1000</w:t>
      </w:r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>Fa+Fr+Fg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24E6A">
        <w:rPr>
          <w:rFonts w:ascii="TH SarabunPSK" w:hAnsi="TH SarabunPSK" w:cs="TH SarabunPSK"/>
          <w:sz w:val="32"/>
          <w:szCs w:val="32"/>
        </w:rPr>
        <w:t>…(</w:t>
      </w:r>
      <w:r w:rsidRPr="0050045F">
        <w:rPr>
          <w:rFonts w:ascii="TH SarabunPSK" w:hAnsi="TH SarabunPSK" w:cs="TH SarabunPSK"/>
          <w:sz w:val="32"/>
          <w:szCs w:val="32"/>
        </w:rPr>
        <w:t>10)</w:t>
      </w:r>
    </w:p>
    <w:p w:rsidR="000071BD" w:rsidRPr="0050045F" w:rsidRDefault="000071BD" w:rsidP="00F56B2D">
      <w:pPr>
        <w:autoSpaceDE w:val="0"/>
        <w:autoSpaceDN w:val="0"/>
        <w:adjustRightInd w:val="0"/>
        <w:spacing w:line="288" w:lineRule="auto"/>
        <w:ind w:left="1702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VBREAK=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*1000</w:t>
      </w:r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>Fg-Fa+Fr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>…(</w:t>
      </w:r>
      <w:r w:rsidRPr="0050045F">
        <w:rPr>
          <w:rFonts w:ascii="TH SarabunPSK" w:hAnsi="TH SarabunPSK" w:cs="TH SarabunPSK"/>
          <w:sz w:val="32"/>
          <w:szCs w:val="32"/>
        </w:rPr>
        <w:t>11)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VDRIVE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ความเร็วในการขับเคลื่อนยานพาหนะ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VBREAK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ความเร็วในการต้านการเคลื่อนที่ยานพาหนะ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กำลังที่ใช้ในการขับเคลื่อนพาหนะ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กำลังที่ใช้ในการต้านการเคลื่อนที่พาหนะ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Fa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>Aerodynamic resistance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ตัน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Fr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>Rolling resistance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ตัน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50045F" w:rsidRDefault="000071BD" w:rsidP="00F56B2D">
      <w:pPr>
        <w:tabs>
          <w:tab w:val="left" w:pos="270"/>
          <w:tab w:val="left" w:pos="1080"/>
        </w:tabs>
        <w:spacing w:before="120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spellStart"/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Fg</w:t>
      </w:r>
      <w:proofErr w:type="spellEnd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>Gradient resistance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>ตัน</w:t>
      </w:r>
      <w:r w:rsidRPr="0050045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50045F" w:rsidRDefault="000071BD" w:rsidP="00F56B2D">
      <w:pPr>
        <w:ind w:left="709" w:firstLine="851"/>
        <w:jc w:val="thaiDistribute"/>
        <w:rPr>
          <w:rFonts w:ascii="TH SarabunPSK" w:hAnsi="TH SarabunPSK" w:cs="TH SarabunPSK"/>
          <w:cs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VDRIVE</w:t>
      </w:r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VBREAK</w:t>
      </w:r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เป็นพารามิเตอร์ซึ่งดูค่าได้ในภาคผนวก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และสำหรับ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Fa</w:t>
      </w:r>
      <w:proofErr w:type="spellEnd"/>
      <w:r w:rsidRPr="0050045F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0045F">
        <w:rPr>
          <w:rFonts w:ascii="TH SarabunPSK" w:hAnsi="TH SarabunPSK" w:cs="TH SarabunPSK"/>
        </w:rPr>
        <w:t xml:space="preserve"> </w:t>
      </w:r>
      <w:proofErr w:type="spellStart"/>
      <w:r w:rsidRPr="0050045F">
        <w:rPr>
          <w:rFonts w:ascii="TH SarabunPSK" w:hAnsi="TH SarabunPSK" w:cs="TH SarabunPSK"/>
          <w:color w:val="000000"/>
          <w:sz w:val="32"/>
          <w:szCs w:val="32"/>
        </w:rPr>
        <w:t>Fr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Fg</w:t>
      </w:r>
      <w:proofErr w:type="spellEnd"/>
      <w:proofErr w:type="gramEnd"/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เป็นตัวแปรซึ่งได้จากคำนวณแรงในการเคลื่อนที่ของยานพาหนะ (ดูในหัวข้อ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ตัวอย่างการคำนวณค่าใช้จ่ายของผู้ใช้ทาง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”)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>VCURVE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เป็นการจำกัดความเร็ว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โดยพิจารณาจากรัศมีความโค้งของถนน มีหน่วยคือ </w:t>
      </w:r>
      <w:r w:rsidRPr="0050045F">
        <w:rPr>
          <w:rFonts w:ascii="TH SarabunPSK" w:hAnsi="TH SarabunPSK" w:cs="TH SarabunPSK"/>
          <w:sz w:val="32"/>
          <w:szCs w:val="32"/>
        </w:rPr>
        <w:t xml:space="preserve">m/s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โดยมีสมการในการคำนวณดังนี้</w:t>
      </w:r>
    </w:p>
    <w:p w:rsidR="000071BD" w:rsidRPr="0050045F" w:rsidRDefault="000071BD" w:rsidP="00F56B2D">
      <w:pPr>
        <w:tabs>
          <w:tab w:val="left" w:pos="0"/>
          <w:tab w:val="left" w:pos="1276"/>
        </w:tabs>
        <w:autoSpaceDE w:val="0"/>
        <w:autoSpaceDN w:val="0"/>
        <w:adjustRightInd w:val="0"/>
        <w:spacing w:line="288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VCURVE =</w:t>
      </w:r>
      <w:r w:rsidRPr="0050045F">
        <w:rPr>
          <w:rFonts w:ascii="TH SarabunPSK" w:hAnsi="TH SarabunPSK" w:cs="TH SarabunPSK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a0 x R</w:t>
      </w:r>
      <w:r w:rsidRPr="0050045F">
        <w:rPr>
          <w:rFonts w:ascii="TH SarabunPSK" w:hAnsi="TH SarabunPSK" w:cs="TH SarabunPSK"/>
          <w:color w:val="000000"/>
          <w:sz w:val="48"/>
          <w:szCs w:val="48"/>
          <w:vertAlign w:val="superscript"/>
        </w:rPr>
        <w:t>a1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12)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  <w:t xml:space="preserve">R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รัศมีความโค้ง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50045F" w:rsidRDefault="000071BD" w:rsidP="008B3C1A">
      <w:pPr>
        <w:tabs>
          <w:tab w:val="left" w:pos="270"/>
          <w:tab w:val="left" w:pos="1080"/>
          <w:tab w:val="left" w:pos="1276"/>
        </w:tabs>
        <w:ind w:left="1077" w:firstLine="199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a0</w:t>
      </w:r>
      <w:r w:rsidRPr="0050045F">
        <w:rPr>
          <w:rFonts w:ascii="TH SarabunPSK" w:hAnsi="TH SarabunPSK" w:cs="TH SarabunPSK"/>
          <w:sz w:val="32"/>
          <w:szCs w:val="32"/>
        </w:rPr>
        <w:t>,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 a1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ค่าสัมประสิทธิ์ความเร็วเนื่องจากรัศมีความโค้งโดยขึ้นอยู่กับประเภท      </w:t>
      </w:r>
    </w:p>
    <w:p w:rsidR="000071BD" w:rsidRPr="0050045F" w:rsidRDefault="000071BD" w:rsidP="008B3C1A">
      <w:pPr>
        <w:tabs>
          <w:tab w:val="left" w:pos="270"/>
          <w:tab w:val="left" w:pos="1080"/>
          <w:tab w:val="left" w:pos="1276"/>
        </w:tabs>
        <w:ind w:left="107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ของยานพาหนะ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ดูภาคผนวก)</w:t>
      </w:r>
    </w:p>
    <w:p w:rsidR="000071BD" w:rsidRPr="0050045F" w:rsidRDefault="000071BD" w:rsidP="0018704B">
      <w:pPr>
        <w:numPr>
          <w:ilvl w:val="0"/>
          <w:numId w:val="22"/>
        </w:numPr>
        <w:tabs>
          <w:tab w:val="left" w:pos="0"/>
          <w:tab w:val="left" w:pos="27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 xml:space="preserve"> VROUGH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เป็นการจำกัดความเร็ว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โดยพิจารณาจากสภาพความขรุขระของผิวทาง มีหน่วยเป็น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m/s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โดยมีสมการในการคำนวณดังนี้</w:t>
      </w:r>
    </w:p>
    <w:p w:rsidR="000071BD" w:rsidRPr="0050045F" w:rsidRDefault="000071BD" w:rsidP="00F56B2D">
      <w:pPr>
        <w:tabs>
          <w:tab w:val="left" w:pos="1276"/>
        </w:tabs>
        <w:autoSpaceDE w:val="0"/>
        <w:autoSpaceDN w:val="0"/>
        <w:adjustRightInd w:val="0"/>
        <w:spacing w:line="288" w:lineRule="auto"/>
        <w:ind w:left="851" w:firstLine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>VROUGH = ARVMAX / (a0</w:t>
      </w:r>
      <w:r w:rsidRPr="0050045F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x IRI)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13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ind w:left="720" w:firstLine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ดัชนีความขรุขระสากล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50045F">
        <w:rPr>
          <w:rFonts w:ascii="TH SarabunPSK" w:hAnsi="TH SarabunPSK" w:cs="TH SarabunPSK"/>
          <w:color w:val="000000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ind w:left="720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  <w:t xml:space="preserve">ARVMAX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ค่าเฉลี่ยความเร็วปรับแก้มากที่สุด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50045F">
        <w:rPr>
          <w:rFonts w:ascii="TH SarabunPSK" w:hAnsi="TH SarabunPSK" w:cs="TH SarabunPSK"/>
          <w:color w:val="000000"/>
          <w:sz w:val="32"/>
          <w:szCs w:val="32"/>
        </w:rPr>
        <w:t>a0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คือ ค่าสัมประสิทธิ์ความถดถอย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50045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hanging="436"/>
        <w:jc w:val="center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262245" cy="2803525"/>
            <wp:effectExtent l="19050" t="19050" r="14605" b="15875"/>
            <wp:wrapSquare wrapText="bothSides"/>
            <wp:docPr id="80" name="รูปภาพ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15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ความสัมพันธ์ระหว่างค่า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และความเร็วของพาหนะประเภทต่างๆ</w:t>
      </w:r>
    </w:p>
    <w:p w:rsidR="000071BD" w:rsidRPr="0050045F" w:rsidRDefault="000071BD" w:rsidP="00F56B2D">
      <w:pPr>
        <w:tabs>
          <w:tab w:val="left" w:pos="720"/>
        </w:tabs>
        <w:jc w:val="thaiDistribute"/>
        <w:rPr>
          <w:rFonts w:ascii="TH SarabunPSK" w:hAnsi="TH SarabunPSK" w:cs="TH SarabunPSK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ซึ่งค่าของ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ARVMAX</w:t>
      </w:r>
      <w:r w:rsidRPr="0050045F">
        <w:rPr>
          <w:rFonts w:ascii="TH SarabunPSK" w:hAnsi="TH SarabunPSK" w:cs="TH SarabunPSK"/>
        </w:rPr>
        <w:t xml:space="preserve"> </w:t>
      </w:r>
      <w:r w:rsidRPr="0050045F">
        <w:rPr>
          <w:rFonts w:ascii="TH SarabunPSK" w:hAnsi="TH SarabunPSK" w:cs="TH SarabunPSK"/>
          <w:cs/>
        </w:rPr>
        <w:t xml:space="preserve">และ 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a0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ขึ้นอยู่กับประเภทของยานพาหนะ (ดูภาคผนวก) เมื่อคำนวณความเร็วที่ใช้เป็นตัวควบคุมในแต่ละส่วนได้แล้ว จากนั้นพิจารณาค่าความเร็วน้อยที่สุดเพื่อกำหนดเป็นตัวแทนความเร็วอิสระของยานพาหนะ</w:t>
      </w:r>
      <w:r w:rsidRPr="0050045F">
        <w:rPr>
          <w:rFonts w:ascii="TH SarabunPSK" w:hAnsi="TH SarabunPSK" w:cs="TH SarabunPSK"/>
          <w:sz w:val="32"/>
          <w:szCs w:val="32"/>
        </w:rPr>
        <w:t xml:space="preserve"> (Steady Speed, km/h) </w:t>
      </w:r>
    </w:p>
    <w:p w:rsidR="000071BD" w:rsidRPr="0050045F" w:rsidRDefault="000071BD" w:rsidP="00F56B2D">
      <w:pPr>
        <w:tabs>
          <w:tab w:val="left" w:pos="709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แบบจำลองความเร็วเมื่อมีปริมาณการจราจร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(Speed Volume Model)</w:t>
      </w:r>
    </w:p>
    <w:p w:rsidR="000071BD" w:rsidRPr="0050045F" w:rsidRDefault="000071BD" w:rsidP="00F56B2D">
      <w:pPr>
        <w:tabs>
          <w:tab w:val="left" w:pos="270"/>
          <w:tab w:val="left" w:pos="709"/>
        </w:tabs>
        <w:spacing w:before="1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ปริมาณการจราจร ซึ่งการวิเคราะห์หาค่าความเร็วที่พิจารณาร่วมกับลักษณะความแออัดทางการจราจรนั้นอ้างอิงแบบจำลองของ </w:t>
      </w:r>
      <w:r w:rsidRPr="0050045F">
        <w:rPr>
          <w:rFonts w:ascii="TH SarabunPSK" w:hAnsi="TH SarabunPSK" w:cs="TH SarabunPSK"/>
          <w:sz w:val="32"/>
          <w:szCs w:val="32"/>
        </w:rPr>
        <w:t>Hoban, et al. 1994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โดยรายละเอียดดังต่อไปนี้</w:t>
      </w:r>
    </w:p>
    <w:p w:rsidR="000071BD" w:rsidRPr="0050045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= 0.85 * S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SQ = S 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F3772A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Q&lt;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924E6A">
        <w:rPr>
          <w:rFonts w:ascii="TH SarabunPSK" w:hAnsi="TH SarabunPSK" w:cs="TH SarabunPSK"/>
          <w:color w:val="000000"/>
          <w:sz w:val="32"/>
          <w:szCs w:val="32"/>
        </w:rPr>
        <w:t>…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14)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SQ = S - {(S-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)*(Q-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sz w:val="32"/>
          <w:szCs w:val="32"/>
        </w:rPr>
        <w:t>Qnom-Qo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)}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r w:rsidRPr="0050045F">
        <w:rPr>
          <w:rFonts w:ascii="TH SarabunPSK" w:hAnsi="TH SarabunPSK" w:cs="TH SarabunPSK"/>
          <w:szCs w:val="24"/>
        </w:rPr>
        <w:t>≤</w:t>
      </w:r>
      <w:r w:rsidRPr="0050045F">
        <w:rPr>
          <w:rFonts w:ascii="TH SarabunPSK" w:hAnsi="TH SarabunPSK" w:cs="TH SarabunPSK"/>
          <w:sz w:val="32"/>
          <w:szCs w:val="32"/>
        </w:rPr>
        <w:t>Q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&lt;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924E6A">
        <w:rPr>
          <w:rFonts w:ascii="TH SarabunPSK" w:hAnsi="TH SarabunPSK" w:cs="TH SarabunPSK"/>
          <w:color w:val="000000"/>
          <w:sz w:val="32"/>
          <w:szCs w:val="32"/>
        </w:rPr>
        <w:t>…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15)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SQ =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 - {(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Snom-Sult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)*(Q-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</w:t>
      </w:r>
      <w:proofErr w:type="gramStart"/>
      <w:r w:rsidRPr="0050045F">
        <w:rPr>
          <w:rFonts w:ascii="TH SarabunPSK" w:hAnsi="TH SarabunPSK" w:cs="TH SarabunPSK"/>
          <w:sz w:val="32"/>
          <w:szCs w:val="32"/>
        </w:rPr>
        <w:t>/(</w:t>
      </w:r>
      <w:proofErr w:type="spellStart"/>
      <w:proofErr w:type="gramEnd"/>
      <w:r w:rsidRPr="0050045F">
        <w:rPr>
          <w:rFonts w:ascii="TH SarabunPSK" w:hAnsi="TH SarabunPSK" w:cs="TH SarabunPSK"/>
          <w:sz w:val="32"/>
          <w:szCs w:val="32"/>
        </w:rPr>
        <w:t>Qult-Qnom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)}</w:t>
      </w:r>
      <w:r w:rsidRPr="0050045F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r w:rsidRPr="0050045F">
        <w:rPr>
          <w:rFonts w:ascii="TH SarabunPSK" w:hAnsi="TH SarabunPSK" w:cs="TH SarabunPSK"/>
          <w:szCs w:val="24"/>
        </w:rPr>
        <w:t>≤</w:t>
      </w:r>
      <w:r w:rsidRPr="0050045F">
        <w:rPr>
          <w:rFonts w:ascii="TH SarabunPSK" w:hAnsi="TH SarabunPSK" w:cs="TH SarabunPSK"/>
          <w:sz w:val="32"/>
          <w:szCs w:val="32"/>
        </w:rPr>
        <w:t>Q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&lt;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924E6A">
        <w:rPr>
          <w:rFonts w:ascii="TH SarabunPSK" w:hAnsi="TH SarabunPSK" w:cs="TH SarabunPSK"/>
          <w:color w:val="000000"/>
          <w:sz w:val="32"/>
          <w:szCs w:val="32"/>
        </w:rPr>
        <w:t>…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16)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SQ =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Sult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F3772A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</w:t>
      </w:r>
      <w:r w:rsidRPr="0050045F">
        <w:rPr>
          <w:rFonts w:ascii="TH SarabunPSK" w:hAnsi="TH SarabunPSK" w:cs="TH SarabunPSK"/>
          <w:szCs w:val="24"/>
        </w:rPr>
        <w:t>≥</w:t>
      </w:r>
      <w:r w:rsidRPr="0050045F">
        <w:rPr>
          <w:rFonts w:ascii="TH SarabunPSK" w:hAnsi="TH SarabunPSK" w:cs="TH SarabunPSK"/>
          <w:sz w:val="32"/>
          <w:szCs w:val="32"/>
        </w:rPr>
        <w:t>Qult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924E6A">
        <w:rPr>
          <w:rFonts w:ascii="TH SarabunPSK" w:hAnsi="TH SarabunPSK" w:cs="TH SarabunPSK"/>
          <w:color w:val="000000"/>
          <w:sz w:val="32"/>
          <w:szCs w:val="32"/>
        </w:rPr>
        <w:t>… (</w:t>
      </w:r>
      <w:r w:rsidRPr="0050045F">
        <w:rPr>
          <w:rFonts w:ascii="TH SarabunPSK" w:hAnsi="TH SarabunPSK" w:cs="TH SarabunPSK"/>
          <w:color w:val="000000"/>
          <w:sz w:val="32"/>
          <w:szCs w:val="32"/>
        </w:rPr>
        <w:t>17)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 xml:space="preserve">      S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F423A5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ความเร็วอิสระของยานพาหนะ </w:t>
      </w:r>
    </w:p>
    <w:p w:rsidR="000071BD" w:rsidRPr="0050045F" w:rsidRDefault="00F423A5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proofErr w:type="spellStart"/>
      <w:r w:rsidR="000071BD" w:rsidRPr="0050045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="000071BD" w:rsidRPr="0050045F">
        <w:rPr>
          <w:rFonts w:ascii="TH SarabunPSK" w:hAnsi="TH SarabunPSK" w:cs="TH SarabunPSK"/>
          <w:sz w:val="32"/>
          <w:szCs w:val="32"/>
          <w:cs/>
        </w:rPr>
        <w:tab/>
        <w:t>คือ ความเร็ว (กิโลเมตร</w:t>
      </w:r>
      <w:r w:rsidR="000071BD" w:rsidRPr="0050045F">
        <w:rPr>
          <w:rFonts w:ascii="TH SarabunPSK" w:hAnsi="TH SarabunPSK" w:cs="TH SarabunPSK"/>
          <w:sz w:val="32"/>
          <w:szCs w:val="32"/>
        </w:rPr>
        <w:t>/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)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ณ ปริมาณการจราจรระดับ </w:t>
      </w:r>
      <w:r w:rsidR="000071BD" w:rsidRPr="0050045F">
        <w:rPr>
          <w:rFonts w:ascii="TH SarabunPSK" w:hAnsi="TH SarabunPSK" w:cs="TH SarabunPSK"/>
          <w:sz w:val="32"/>
          <w:szCs w:val="32"/>
        </w:rPr>
        <w:t>Nominal capacity</w:t>
      </w:r>
    </w:p>
    <w:p w:rsidR="000071BD" w:rsidRPr="0050045F" w:rsidRDefault="00F423A5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0071BD" w:rsidRPr="0050045F">
        <w:rPr>
          <w:rFonts w:ascii="TH SarabunPSK" w:hAnsi="TH SarabunPSK" w:cs="TH SarabunPSK"/>
          <w:sz w:val="32"/>
          <w:szCs w:val="32"/>
        </w:rPr>
        <w:t>SQ</w:t>
      </w:r>
      <w:r w:rsidR="000071BD" w:rsidRPr="0050045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คือ ความเร็ว (กิโลเมตร</w:t>
      </w:r>
      <w:r w:rsidR="000071BD" w:rsidRPr="0050045F">
        <w:rPr>
          <w:rFonts w:ascii="TH SarabunPSK" w:hAnsi="TH SarabunPSK" w:cs="TH SarabunPSK"/>
          <w:sz w:val="32"/>
          <w:szCs w:val="32"/>
        </w:rPr>
        <w:t>/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)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ณ ปริมาณการจราจรระดับต่างๆ</w:t>
      </w:r>
    </w:p>
    <w:p w:rsidR="000071BD" w:rsidRPr="0050045F" w:rsidRDefault="00F423A5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      </w:t>
      </w:r>
      <w:proofErr w:type="spellStart"/>
      <w:r w:rsidR="000071BD" w:rsidRPr="0050045F">
        <w:rPr>
          <w:rFonts w:ascii="TH SarabunPSK" w:hAnsi="TH SarabunPSK" w:cs="TH SarabunPSK"/>
          <w:sz w:val="32"/>
          <w:szCs w:val="32"/>
        </w:rPr>
        <w:t>Sult</w:t>
      </w:r>
      <w:proofErr w:type="spellEnd"/>
      <w:r w:rsidR="000071BD" w:rsidRPr="0050045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คือ ความเร็ว (กิโลเมตร</w:t>
      </w:r>
      <w:r w:rsidR="000071BD" w:rsidRPr="0050045F">
        <w:rPr>
          <w:rFonts w:ascii="TH SarabunPSK" w:hAnsi="TH SarabunPSK" w:cs="TH SarabunPSK"/>
          <w:sz w:val="32"/>
          <w:szCs w:val="32"/>
        </w:rPr>
        <w:t>/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)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ณ ปริมาณการจราจรระดับ </w:t>
      </w:r>
      <w:r w:rsidR="000071BD" w:rsidRPr="0050045F">
        <w:rPr>
          <w:rFonts w:ascii="TH SarabunPSK" w:hAnsi="TH SarabunPSK" w:cs="TH SarabunPSK"/>
          <w:sz w:val="32"/>
          <w:szCs w:val="32"/>
        </w:rPr>
        <w:t>Ultimate capacity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 xml:space="preserve">         Q</w: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F423A5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ปริมาณการจราจรของสายทาง </w:t>
      </w:r>
      <w:r w:rsidRPr="0050045F">
        <w:rPr>
          <w:rFonts w:ascii="TH SarabunPSK" w:hAnsi="TH SarabunPSK" w:cs="TH SarabunPSK"/>
          <w:sz w:val="32"/>
          <w:szCs w:val="32"/>
        </w:rPr>
        <w:t>PCU/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ab/>
      </w:r>
    </w:p>
    <w:p w:rsidR="000071BD" w:rsidRPr="0050045F" w:rsidRDefault="000071BD" w:rsidP="00F56B2D">
      <w:pPr>
        <w:tabs>
          <w:tab w:val="left" w:pos="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ความสัมพันธ์ระหว่างความเร็วและอัตราการไหล แสดงดังรูปที่ </w:t>
      </w:r>
      <w:r w:rsidR="00924E6A">
        <w:rPr>
          <w:rFonts w:ascii="TH SarabunPSK" w:hAnsi="TH SarabunPSK" w:cs="TH SarabunPSK"/>
          <w:sz w:val="32"/>
          <w:szCs w:val="32"/>
        </w:rPr>
        <w:t>16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50045F">
        <w:rPr>
          <w:rFonts w:ascii="TH SarabunPSK" w:hAnsi="TH SarabunPSK" w:cs="TH SarabunPSK"/>
          <w:sz w:val="32"/>
          <w:szCs w:val="32"/>
        </w:rPr>
        <w:t xml:space="preserve">PCSE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50045F">
        <w:rPr>
          <w:rFonts w:ascii="TH SarabunPSK" w:hAnsi="TH SarabunPSK" w:cs="TH SarabunPSK"/>
          <w:sz w:val="32"/>
          <w:szCs w:val="32"/>
        </w:rPr>
        <w:t xml:space="preserve">Passenger Car Space Equivalencies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ซึ่งเป็นชื่อที่ตั้งขึ้นแทน </w:t>
      </w:r>
      <w:r w:rsidRPr="0050045F">
        <w:rPr>
          <w:rFonts w:ascii="TH SarabunPSK" w:hAnsi="TH SarabunPSK" w:cs="TH SarabunPSK"/>
          <w:sz w:val="32"/>
          <w:szCs w:val="32"/>
        </w:rPr>
        <w:t xml:space="preserve">PCU </w:t>
      </w:r>
      <w:r w:rsidRPr="0050045F">
        <w:rPr>
          <w:rFonts w:ascii="TH SarabunPSK" w:hAnsi="TH SarabunPSK" w:cs="TH SarabunPSK"/>
          <w:sz w:val="32"/>
          <w:szCs w:val="32"/>
          <w:cs/>
        </w:rPr>
        <w:t>(</w:t>
      </w:r>
      <w:r w:rsidRPr="0050045F">
        <w:rPr>
          <w:rFonts w:ascii="TH SarabunPSK" w:hAnsi="TH SarabunPSK" w:cs="TH SarabunPSK"/>
          <w:sz w:val="32"/>
          <w:szCs w:val="32"/>
        </w:rPr>
        <w:t xml:space="preserve">Passenger Car Unit) </w:t>
      </w:r>
      <w:r w:rsidRPr="0050045F">
        <w:rPr>
          <w:rFonts w:ascii="TH SarabunPSK" w:hAnsi="TH SarabunPSK" w:cs="TH SarabunPSK"/>
          <w:sz w:val="32"/>
          <w:szCs w:val="32"/>
          <w:cs/>
        </w:rPr>
        <w:t>และค่าตั้งต้นในการคำนวณ (</w:t>
      </w:r>
      <w:r w:rsidRPr="0050045F">
        <w:rPr>
          <w:rFonts w:ascii="TH SarabunPSK" w:hAnsi="TH SarabunPSK" w:cs="TH SarabunPSK"/>
          <w:sz w:val="32"/>
          <w:szCs w:val="32"/>
        </w:rPr>
        <w:t xml:space="preserve">Default value)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ต่างๆ เช่น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Qo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>,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50045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50045F">
        <w:rPr>
          <w:rFonts w:ascii="TH SarabunPSK" w:hAnsi="TH SarabunPSK" w:cs="TH SarabunPSK"/>
          <w:sz w:val="32"/>
          <w:szCs w:val="32"/>
        </w:rPr>
        <w:t>Qult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 ในการวิเคราะห์ของระบบ </w:t>
      </w:r>
      <w:r w:rsidRPr="0050045F">
        <w:rPr>
          <w:rFonts w:ascii="TH SarabunPSK" w:hAnsi="TH SarabunPSK" w:cs="TH SarabunPSK"/>
          <w:sz w:val="32"/>
          <w:szCs w:val="32"/>
        </w:rPr>
        <w:t xml:space="preserve">TPMS 2009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ได้ใช้ค่าแนะนำจากงานวิจัยของ </w:t>
      </w:r>
      <w:r w:rsidRPr="0050045F">
        <w:rPr>
          <w:rFonts w:ascii="TH SarabunPSK" w:hAnsi="TH SarabunPSK" w:cs="TH SarabunPSK"/>
          <w:sz w:val="32"/>
          <w:szCs w:val="32"/>
        </w:rPr>
        <w:t>Hoban, et al. 1994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แสดงดังตารางที่ </w:t>
      </w:r>
      <w:r w:rsidRPr="0050045F">
        <w:rPr>
          <w:rFonts w:ascii="TH SarabunPSK" w:hAnsi="TH SarabunPSK" w:cs="TH SarabunPSK"/>
          <w:sz w:val="32"/>
          <w:szCs w:val="32"/>
        </w:rPr>
        <w:t>18</w:t>
      </w:r>
    </w:p>
    <w:p w:rsidR="000071BD" w:rsidRPr="0050045F" w:rsidRDefault="000071BD" w:rsidP="00F56B2D">
      <w:pPr>
        <w:tabs>
          <w:tab w:val="left" w:pos="360"/>
        </w:tabs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104140</wp:posOffset>
            </wp:positionV>
            <wp:extent cx="5266690" cy="2800985"/>
            <wp:effectExtent l="19050" t="19050" r="10160" b="18415"/>
            <wp:wrapSquare wrapText="bothSides"/>
            <wp:docPr id="79" name="รูปภาพ 79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16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ความสัมพันธ์ระหว่างความเร็วและอัตราการไหลการจราจร</w:t>
      </w:r>
    </w:p>
    <w:p w:rsidR="000071BD" w:rsidRPr="0050045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18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ค่าพารามิเตอร์ตั้งต้น สำหรับ </w:t>
      </w:r>
      <w:r w:rsidRPr="0050045F">
        <w:rPr>
          <w:rFonts w:ascii="TH SarabunPSK" w:hAnsi="TH SarabunPSK" w:cs="TH SarabunPSK"/>
          <w:sz w:val="32"/>
          <w:szCs w:val="32"/>
        </w:rPr>
        <w:t xml:space="preserve">Speed Volume Model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776"/>
        <w:gridCol w:w="1781"/>
        <w:gridCol w:w="1776"/>
        <w:gridCol w:w="1775"/>
      </w:tblGrid>
      <w:tr w:rsidR="000071BD" w:rsidRPr="0050045F" w:rsidTr="000071BD">
        <w:tc>
          <w:tcPr>
            <w:tcW w:w="1666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WIDTH (m)</w:t>
            </w:r>
          </w:p>
        </w:tc>
        <w:tc>
          <w:tcPr>
            <w:tcW w:w="1776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Qo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>/</w:t>
            </w: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Qult</w:t>
            </w:r>
            <w:proofErr w:type="spellEnd"/>
          </w:p>
        </w:tc>
        <w:tc>
          <w:tcPr>
            <w:tcW w:w="1781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Qnom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>/</w:t>
            </w: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Qult</w:t>
            </w:r>
            <w:proofErr w:type="spellEnd"/>
          </w:p>
        </w:tc>
        <w:tc>
          <w:tcPr>
            <w:tcW w:w="1776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Qult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 xml:space="preserve"> (PCU/h)</w:t>
            </w:r>
          </w:p>
        </w:tc>
        <w:tc>
          <w:tcPr>
            <w:tcW w:w="1775" w:type="dxa"/>
            <w:shd w:val="clear" w:color="auto" w:fill="EEECE1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50045F">
              <w:rPr>
                <w:rFonts w:ascii="TH SarabunPSK" w:hAnsi="TH SarabunPSK" w:cs="TH SarabunPSK"/>
                <w:szCs w:val="24"/>
              </w:rPr>
              <w:t>Sult</w:t>
            </w:r>
            <w:proofErr w:type="spellEnd"/>
            <w:r w:rsidRPr="0050045F">
              <w:rPr>
                <w:rFonts w:ascii="TH SarabunPSK" w:hAnsi="TH SarabunPSK" w:cs="TH SarabunPSK"/>
                <w:szCs w:val="24"/>
              </w:rPr>
              <w:t xml:space="preserve"> (Km/h)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&lt; 4.0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0.0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0.70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600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10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4.0 – 5.5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0.0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0.70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1800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20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5.5 – 9.0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0.1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0.90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2800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25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18704B">
            <w:pPr>
              <w:numPr>
                <w:ilvl w:val="0"/>
                <w:numId w:val="24"/>
              </w:num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– 12.0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0.2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0.90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3200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30</w:t>
            </w:r>
          </w:p>
        </w:tc>
      </w:tr>
      <w:tr w:rsidR="000071BD" w:rsidRPr="0050045F" w:rsidTr="000071BD">
        <w:tc>
          <w:tcPr>
            <w:tcW w:w="166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&gt; 12.0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0.4</w:t>
            </w:r>
          </w:p>
        </w:tc>
        <w:tc>
          <w:tcPr>
            <w:tcW w:w="1781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0.95</w:t>
            </w:r>
          </w:p>
        </w:tc>
        <w:tc>
          <w:tcPr>
            <w:tcW w:w="1776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8000</w:t>
            </w:r>
          </w:p>
        </w:tc>
        <w:tc>
          <w:tcPr>
            <w:tcW w:w="1775" w:type="dxa"/>
          </w:tcPr>
          <w:p w:rsidR="000071BD" w:rsidRPr="0050045F" w:rsidRDefault="000071BD" w:rsidP="00F56B2D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50045F">
              <w:rPr>
                <w:rFonts w:ascii="TH SarabunPSK" w:hAnsi="TH SarabunPSK" w:cs="TH SarabunPSK"/>
                <w:szCs w:val="24"/>
              </w:rPr>
              <w:t>40</w:t>
            </w:r>
          </w:p>
        </w:tc>
      </w:tr>
    </w:tbl>
    <w:p w:rsidR="000071BD" w:rsidRPr="0050045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ที่มา</w:t>
      </w:r>
      <w:r w:rsidRPr="0050045F">
        <w:rPr>
          <w:rFonts w:ascii="TH SarabunPSK" w:hAnsi="TH SarabunPSK" w:cs="TH SarabunPSK"/>
          <w:sz w:val="32"/>
          <w:szCs w:val="32"/>
        </w:rPr>
        <w:t xml:space="preserve">: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อ้างอิงแบบจำลองจาก </w:t>
      </w:r>
      <w:r w:rsidRPr="0050045F">
        <w:rPr>
          <w:rFonts w:ascii="TH SarabunPSK" w:hAnsi="TH SarabunPSK" w:cs="TH SarabunPSK"/>
          <w:sz w:val="32"/>
          <w:szCs w:val="32"/>
        </w:rPr>
        <w:t>Hoban, et al. 1994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</w:rPr>
        <w:tab/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สรุปผลการศึกษาแบบจำลองการคำนวณค่าใช้จ่ายต่างๆ ของผู้ใช้ทาง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การคำนวณค่าใช้จ่ายต่างๆ ที่กระทบต่อผู้ใช้ทางได้อ้างอิงแบบจำลอง </w:t>
      </w:r>
      <w:r w:rsidRPr="0050045F">
        <w:rPr>
          <w:rFonts w:ascii="TH SarabunPSK" w:hAnsi="TH SarabunPSK" w:cs="TH SarabunPSK"/>
          <w:sz w:val="32"/>
          <w:szCs w:val="32"/>
        </w:rPr>
        <w:t xml:space="preserve">HDM-4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การคำนวณค่าใช้จ่ายของผู้ใช้ทางแบ่งออกเป็น </w:t>
      </w:r>
      <w:r w:rsidRPr="0050045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 </w:t>
      </w:r>
      <w:r w:rsidRPr="005004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ส่วนหลักคือ ค่าใช้จ่ายที่เกี่ยวกับยานพาหนะและมูลค่าเวลาในการเดินทาง ซึ่งรายละเอียดมีดังต่อไปนี้</w:t>
      </w:r>
    </w:p>
    <w:p w:rsidR="000071BD" w:rsidRPr="0050045F" w:rsidRDefault="000071BD" w:rsidP="00F56B2D">
      <w:pPr>
        <w:tabs>
          <w:tab w:val="left" w:pos="1134"/>
          <w:tab w:val="left" w:pos="1276"/>
          <w:tab w:val="left" w:pos="1701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50045F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  การคำนวณค่าใช้จ่ายต่างๆ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ของยานพาหนะ</w:t>
      </w: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50045F">
        <w:rPr>
          <w:rFonts w:ascii="TH SarabunPSK" w:hAnsi="TH SarabunPSK" w:cs="TH SarabunPSK"/>
          <w:sz w:val="32"/>
          <w:szCs w:val="32"/>
        </w:rPr>
        <w:t>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ประเภทได้แก่</w:t>
      </w:r>
    </w:p>
    <w:p w:rsidR="000071BD" w:rsidRDefault="000071BD" w:rsidP="0018704B">
      <w:pPr>
        <w:numPr>
          <w:ilvl w:val="0"/>
          <w:numId w:val="28"/>
        </w:numPr>
        <w:tabs>
          <w:tab w:val="clear" w:pos="1069"/>
          <w:tab w:val="num" w:pos="-142"/>
          <w:tab w:val="left" w:pos="1276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ค่าน้ำมันเชื้อเพลิงและน้ำมันหล่อลื่น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(Fuel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and Oil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</w:t>
      </w: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 xml:space="preserve">ทั้งนี้ขึ้นอยู่กับสภาพความชัน </w:t>
      </w:r>
      <w:r w:rsidRPr="0050045F">
        <w:rPr>
          <w:rFonts w:ascii="TH SarabunPSK" w:hAnsi="TH SarabunPSK" w:cs="TH SarabunPSK"/>
          <w:sz w:val="32"/>
          <w:szCs w:val="32"/>
        </w:rPr>
        <w:t xml:space="preserve">(%Gradient) </w:t>
      </w:r>
      <w:r w:rsidRPr="0050045F">
        <w:rPr>
          <w:rFonts w:ascii="TH SarabunPSK" w:hAnsi="TH SarabunPSK" w:cs="TH SarabunPSK"/>
          <w:sz w:val="32"/>
          <w:szCs w:val="32"/>
          <w:cs/>
        </w:rPr>
        <w:t>และความขรุขระของผิวทาง (</w:t>
      </w:r>
      <w:r w:rsidRPr="0050045F">
        <w:rPr>
          <w:rFonts w:ascii="TH SarabunPSK" w:hAnsi="TH SarabunPSK" w:cs="TH SarabunPSK"/>
          <w:sz w:val="32"/>
          <w:szCs w:val="32"/>
        </w:rPr>
        <w:t>IRI)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โดยอัตราการสิ้นเปลืองพลังงานของยานพาหนะแต่ละประเภทนี้อยู่ในรูปของ 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./</w:t>
      </w:r>
      <w:r w:rsidRPr="0050045F">
        <w:rPr>
          <w:rFonts w:ascii="TH SarabunPSK" w:hAnsi="TH SarabunPSK" w:cs="TH SarabunPSK"/>
          <w:sz w:val="32"/>
          <w:szCs w:val="32"/>
          <w:cs/>
        </w:rPr>
        <w:t>คัน โดยสามารถสรุปสมการในการคำนวณได้ดังนี้</w:t>
      </w:r>
    </w:p>
    <w:p w:rsidR="008B3C1A" w:rsidRPr="0050045F" w:rsidRDefault="008B3C1A" w:rsidP="008B3C1A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50045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>ค่าน้ำมันเชื้อเพลิง (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Fuel</w:t>
      </w: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Cost)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4360" w:dyaOrig="320">
          <v:shape id="_x0000_i1029" type="#_x0000_t75" style="width:217.85pt;height:15.9pt" o:ole="">
            <v:imagedata r:id="rId27" o:title=""/>
          </v:shape>
          <o:OLEObject Type="Embed" ProgID="Equation.3" ShapeID="_x0000_i1029" DrawAspect="Content" ObjectID="_1533462495" r:id="rId28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18)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FUEL_COST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ค่าน้ำมันเชื้อเพลิง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C17340">
      <w:pPr>
        <w:spacing w:before="120"/>
        <w:ind w:left="1669"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SFC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อัตราการบริโภคน้ำมันเชื้อเพลิง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</w:t>
      </w:r>
      <w:r w:rsidR="00C17340">
        <w:rPr>
          <w:rFonts w:ascii="TH SarabunPSK" w:hAnsi="TH SarabunPSK" w:cs="TH SarabunPSK"/>
          <w:sz w:val="32"/>
          <w:szCs w:val="32"/>
        </w:rPr>
        <w:tab/>
        <w:t>FUEL_UNITCOST</w:t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ราคาน้ำมัน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30"/>
          <w:sz w:val="32"/>
          <w:szCs w:val="32"/>
        </w:rPr>
        <w:object w:dxaOrig="1380" w:dyaOrig="680">
          <v:shape id="_x0000_i1030" type="#_x0000_t75" style="width:69.2pt;height:33.65pt" o:ole="">
            <v:imagedata r:id="rId29" o:title=""/>
          </v:shape>
          <o:OLEObject Type="Embed" ProgID="Equation.3" ShapeID="_x0000_i1030" DrawAspect="Content" ObjectID="_1533462496" r:id="rId30"/>
        </w:objec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19)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IFC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อัตราการบริโภคน้ำมันเชื้อเพลิง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C17340" w:rsidP="00F56B2D">
      <w:pPr>
        <w:spacing w:before="120" w:after="240"/>
        <w:ind w:left="1210" w:firstLine="34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071BD" w:rsidRPr="0050045F">
        <w:rPr>
          <w:rFonts w:ascii="TH SarabunPSK" w:hAnsi="TH SarabunPSK" w:cs="TH SarabunPSK"/>
          <w:sz w:val="32"/>
          <w:szCs w:val="32"/>
        </w:rPr>
        <w:t>Speed</w:t>
      </w:r>
      <w:r w:rsidR="000071BD"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อัตราความเร็ว</w:t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 (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เมตร</w:t>
      </w:r>
      <w:r w:rsidR="000071BD" w:rsidRPr="0050045F">
        <w:rPr>
          <w:rFonts w:ascii="TH SarabunPSK" w:hAnsi="TH SarabunPSK" w:cs="TH SarabunPSK"/>
          <w:sz w:val="32"/>
          <w:szCs w:val="32"/>
        </w:rPr>
        <w:t>/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="000071BD"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       </w:t>
      </w: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5360" w:dyaOrig="320">
          <v:shape id="_x0000_i1031" type="#_x0000_t75" style="width:268.35pt;height:15.9pt" o:ole="">
            <v:imagedata r:id="rId31" o:title=""/>
          </v:shape>
          <o:OLEObject Type="Embed" ProgID="Equation.3" ShapeID="_x0000_i1031" DrawAspect="Content" ObjectID="_1533462497" r:id="rId32"/>
        </w:object>
      </w:r>
      <w:r w:rsidRPr="0050045F">
        <w:rPr>
          <w:rFonts w:ascii="TH SarabunPSK" w:hAnsi="TH SarabunPSK" w:cs="TH SarabunPSK"/>
          <w:sz w:val="32"/>
          <w:szCs w:val="32"/>
        </w:rPr>
        <w:t xml:space="preserve">          </w: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20)</w:t>
      </w:r>
    </w:p>
    <w:p w:rsidR="000071BD" w:rsidRPr="0050045F" w:rsidRDefault="000071BD" w:rsidP="00F56B2D">
      <w:pPr>
        <w:spacing w:before="120"/>
        <w:ind w:left="1215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>IDLE_FUEL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อัตราการสูญเสียเชื้อเพลิงขั้นต่ำกรณีที่ไม่ได้ขับเคลื่อน </w: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C17340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ZETA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= fuel-to-power efficiency factor 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PTOT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กำลังรวมทั้งหมดที่ต้องในการขับเคลื่อน (กิโลวัตต์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C17340">
      <w:pPr>
        <w:spacing w:before="120" w:after="240"/>
        <w:ind w:left="1209" w:right="-418" w:firstLine="231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50045F">
        <w:rPr>
          <w:rFonts w:ascii="TH SarabunPSK" w:hAnsi="TH SarabunPSK" w:cs="TH SarabunPSK"/>
          <w:sz w:val="32"/>
          <w:szCs w:val="32"/>
        </w:rPr>
        <w:t>dFUEL</w:t>
      </w:r>
      <w:proofErr w:type="spellEnd"/>
      <w:proofErr w:type="gramEnd"/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สัดส่วนการเพิ่มขึ้นในการบริโภคน้ำมันเมื่อการจราจรอยู่ในสภาวะแออัด</w:t>
      </w:r>
    </w:p>
    <w:p w:rsidR="000071BD" w:rsidRPr="0050045F" w:rsidRDefault="000071BD" w:rsidP="00F56B2D">
      <w:pPr>
        <w:spacing w:before="120"/>
        <w:ind w:left="1211" w:right="-6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</w:t>
      </w:r>
      <w:r w:rsidRPr="0050045F">
        <w:rPr>
          <w:rFonts w:ascii="TH SarabunPSK" w:hAnsi="TH SarabunPSK" w:cs="TH SarabunPSK"/>
          <w:i/>
          <w:iCs/>
          <w:position w:val="-24"/>
          <w:sz w:val="32"/>
          <w:szCs w:val="32"/>
        </w:rPr>
        <w:object w:dxaOrig="6520" w:dyaOrig="620">
          <v:shape id="_x0000_i1032" type="#_x0000_t75" style="width:326.35pt;height:30.85pt" o:ole="">
            <v:imagedata r:id="rId33" o:title=""/>
          </v:shape>
          <o:OLEObject Type="Embed" ProgID="Equation.3" ShapeID="_x0000_i1032" DrawAspect="Content" ObjectID="_1533462498" r:id="rId34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21)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ZETAB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= base fuel-to-power efficiency factor (</w:t>
      </w:r>
      <w:r w:rsidRPr="0050045F">
        <w:rPr>
          <w:rFonts w:ascii="TH SarabunPSK" w:hAnsi="TH SarabunPSK" w:cs="TH SarabunPSK"/>
          <w:sz w:val="32"/>
          <w:szCs w:val="32"/>
          <w:cs/>
        </w:rPr>
        <w:t>มิลลิลิตร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กิโลวัตต์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  <w:t>EHP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ค่าคงที่ </w:t>
      </w:r>
      <w:r w:rsidRPr="0050045F">
        <w:rPr>
          <w:rFonts w:ascii="TH SarabunPSK" w:hAnsi="TH SarabunPSK" w:cs="TH SarabunPSK"/>
          <w:sz w:val="32"/>
          <w:szCs w:val="32"/>
        </w:rPr>
        <w:t>decrease in engine efficiency at high power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PRAT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กำลังสูงสุดของเครื่องยนต์ (กิโลวัตต์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PCTPENG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เปอร์เซ็นต์ของกำลังเครื่องยนต์ในการขับเคลื่อน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PENGACCS</w:t>
      </w:r>
      <w:r w:rsidRPr="0050045F">
        <w:rPr>
          <w:rFonts w:ascii="TH SarabunPSK" w:hAnsi="TH SarabunPSK" w:cs="TH SarabunPSK"/>
          <w:sz w:val="32"/>
          <w:szCs w:val="32"/>
        </w:rPr>
        <w:tab/>
        <w:t>=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กำลังเครื่องยนต์ในการขับเคลื่อน (กิโลวัตต์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>ค่าน้ำมันหล่อลื่น (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Oil</w:t>
      </w:r>
      <w:r w:rsidRPr="0050045F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u w:val="single"/>
        </w:rPr>
        <w:t>Cost)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  </w:t>
      </w: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3800" w:dyaOrig="320">
          <v:shape id="_x0000_i1033" type="#_x0000_t75" style="width:189.8pt;height:15.9pt" o:ole="">
            <v:imagedata r:id="rId35" o:title=""/>
          </v:shape>
          <o:OLEObject Type="Embed" ProgID="Equation.3" ShapeID="_x0000_i1033" DrawAspect="Content" ObjectID="_1533462499" r:id="rId36"/>
        </w:object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22)</w:t>
      </w:r>
    </w:p>
    <w:p w:rsidR="000071BD" w:rsidRPr="0050045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50045F">
        <w:rPr>
          <w:rFonts w:ascii="TH SarabunPSK" w:hAnsi="TH SarabunPSK" w:cs="TH SarabunPSK"/>
          <w:sz w:val="32"/>
          <w:szCs w:val="32"/>
        </w:rPr>
        <w:tab/>
        <w:t>OIL_COST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ค่าน้ำมันหล่อลื่น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C17340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   </w:t>
      </w:r>
      <w:r w:rsidR="000071BD" w:rsidRPr="0050045F">
        <w:rPr>
          <w:rFonts w:ascii="TH SarabunPSK" w:hAnsi="TH SarabunPSK" w:cs="TH SarabunPSK"/>
          <w:sz w:val="32"/>
          <w:szCs w:val="32"/>
        </w:rPr>
        <w:t>OIL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อัตราการบริโภคน้ำมันหล่อลื่น </w:t>
      </w:r>
      <w:r w:rsidR="000071BD" w:rsidRPr="0050045F">
        <w:rPr>
          <w:rFonts w:ascii="TH SarabunPSK" w:hAnsi="TH SarabunPSK" w:cs="TH SarabunPSK"/>
          <w:sz w:val="32"/>
          <w:szCs w:val="32"/>
        </w:rPr>
        <w:t>(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="000071BD" w:rsidRPr="0050045F">
        <w:rPr>
          <w:rFonts w:ascii="TH SarabunPSK" w:hAnsi="TH SarabunPSK" w:cs="TH SarabunPSK"/>
          <w:sz w:val="32"/>
          <w:szCs w:val="32"/>
        </w:rPr>
        <w:t>/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="000071BD" w:rsidRPr="0050045F">
        <w:rPr>
          <w:rFonts w:ascii="TH SarabunPSK" w:hAnsi="TH SarabunPSK" w:cs="TH SarabunPSK"/>
          <w:sz w:val="32"/>
          <w:szCs w:val="32"/>
        </w:rPr>
        <w:t>.)</w:t>
      </w:r>
    </w:p>
    <w:p w:rsidR="00924E6A" w:rsidRPr="0050045F" w:rsidRDefault="000071BD" w:rsidP="00924E6A">
      <w:pPr>
        <w:spacing w:before="120"/>
        <w:ind w:left="1211" w:right="-421" w:firstLine="22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OIL_UNITCOST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ราคาน้ำมันหล่อลื่น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right="-6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6"/>
          <w:sz w:val="32"/>
          <w:szCs w:val="32"/>
        </w:rPr>
        <w:object w:dxaOrig="3460" w:dyaOrig="279">
          <v:shape id="_x0000_i1034" type="#_x0000_t75" style="width:173pt;height:14.05pt" o:ole="">
            <v:imagedata r:id="rId37" o:title=""/>
          </v:shape>
          <o:OLEObject Type="Embed" ProgID="Equation.3" ShapeID="_x0000_i1034" DrawAspect="Content" ObjectID="_1533462500" r:id="rId38"/>
        </w:object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r w:rsidR="00924E6A">
        <w:rPr>
          <w:rFonts w:ascii="TH SarabunPSK" w:hAnsi="TH SarabunPSK" w:cs="TH SarabunPSK"/>
          <w:sz w:val="32"/>
          <w:szCs w:val="32"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23)</w:t>
      </w:r>
    </w:p>
    <w:p w:rsidR="00C17340" w:rsidRDefault="00C17340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50045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 OILCONT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อัตราการสิ้นเปลืองเมื่อมีการปนเปื้อนในการใช้งาน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C17340">
      <w:pPr>
        <w:spacing w:before="120"/>
        <w:ind w:left="1211" w:right="-421" w:firstLine="3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OILPER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สัมประสิทธิ์การสิ้นเปลืองขณะการใช้งาน</w:t>
      </w:r>
    </w:p>
    <w:p w:rsidR="000071BD" w:rsidRPr="0050045F" w:rsidRDefault="000071BD" w:rsidP="00C17340">
      <w:pPr>
        <w:spacing w:before="120"/>
        <w:ind w:left="1214" w:hanging="3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SFC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อัตราการบริโภคน้ำมันเชื้อเพลิง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ลิตร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18704B">
      <w:pPr>
        <w:numPr>
          <w:ilvl w:val="0"/>
          <w:numId w:val="28"/>
        </w:numPr>
        <w:tabs>
          <w:tab w:val="clear" w:pos="1069"/>
          <w:tab w:val="left" w:pos="0"/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ค่ายาง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(</w:t>
      </w:r>
      <w:proofErr w:type="spellStart"/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Tyre</w:t>
      </w:r>
      <w:proofErr w:type="spellEnd"/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50045F">
        <w:rPr>
          <w:rFonts w:ascii="TH SarabunPSK" w:hAnsi="TH SarabunPSK" w:cs="TH SarabunPSK"/>
          <w:sz w:val="32"/>
          <w:szCs w:val="32"/>
        </w:rPr>
        <w:t xml:space="preserve">(Tangential Energy, TE)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หน่วย </w:t>
      </w:r>
      <w:r w:rsidRPr="0050045F">
        <w:rPr>
          <w:rFonts w:ascii="TH SarabunPSK" w:hAnsi="TH SarabunPSK" w:cs="TH SarabunPSK"/>
          <w:sz w:val="32"/>
          <w:szCs w:val="32"/>
        </w:rPr>
        <w:t>J-m.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TE </w:t>
      </w:r>
      <w:r w:rsidRPr="0050045F">
        <w:rPr>
          <w:rFonts w:ascii="TH SarabunPSK" w:hAnsi="TH SarabunPSK" w:cs="TH SarabunPSK"/>
          <w:sz w:val="32"/>
          <w:szCs w:val="32"/>
          <w:cs/>
        </w:rPr>
        <w:t>ที่ได้ไปคำนวณหาอัตราการสึกหรอของยาง (</w:t>
      </w:r>
      <w:r w:rsidRPr="0050045F">
        <w:rPr>
          <w:rFonts w:ascii="TH SarabunPSK" w:hAnsi="TH SarabunPSK" w:cs="TH SarabunPSK"/>
          <w:sz w:val="32"/>
          <w:szCs w:val="32"/>
        </w:rPr>
        <w:t xml:space="preserve">Rate of Tread Wear) </w:t>
      </w:r>
      <w:r w:rsidRPr="0050045F">
        <w:rPr>
          <w:rFonts w:ascii="TH SarabunPSK" w:hAnsi="TH SarabunPSK" w:cs="TH SarabunPSK"/>
          <w:sz w:val="32"/>
          <w:szCs w:val="32"/>
          <w:cs/>
        </w:rPr>
        <w:t>ซึ่งอยู่ในรูปของ ลบ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ม</w:t>
      </w:r>
      <w:r w:rsidRPr="0050045F">
        <w:rPr>
          <w:rFonts w:ascii="TH SarabunPSK" w:hAnsi="TH SarabunPSK" w:cs="TH SarabunPSK"/>
          <w:sz w:val="32"/>
          <w:szCs w:val="32"/>
        </w:rPr>
        <w:t>./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ก็สามารถที่จะคำนวณเป็นราคาค่ายางที่สึกหรอได้ในรูปของ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.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โดยสามารถสรุปสมการในการคำนวณได้ดังนี้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6720" w:dyaOrig="320">
          <v:shape id="_x0000_i1035" type="#_x0000_t75" style="width:335.7pt;height:15.9pt" o:ole="">
            <v:imagedata r:id="rId39" o:title=""/>
          </v:shape>
          <o:OLEObject Type="Embed" ProgID="Equation.3" ShapeID="_x0000_i1035" DrawAspect="Content" ObjectID="_1533462501" r:id="rId40"/>
        </w:object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24)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TYRE_COST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ค่ายาง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F56B2D">
      <w:pPr>
        <w:spacing w:before="120"/>
        <w:ind w:left="121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NUM_WHEEL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จำนวนล้อ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EQNT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C17340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อัตราการสิ้นเปลืองยาง</w:t>
      </w:r>
      <w:r w:rsidRPr="0050045F">
        <w:rPr>
          <w:rFonts w:ascii="TH SarabunPSK" w:hAnsi="TH SarabunPSK" w:cs="TH SarabunPSK"/>
          <w:sz w:val="32"/>
          <w:szCs w:val="32"/>
        </w:rPr>
        <w:t xml:space="preserve"> (%</w:t>
      </w:r>
      <w:r w:rsidRPr="0050045F">
        <w:rPr>
          <w:rFonts w:ascii="TH SarabunPSK" w:hAnsi="TH SarabunPSK" w:cs="TH SarabunPSK"/>
          <w:sz w:val="32"/>
          <w:szCs w:val="32"/>
          <w:cs/>
        </w:rPr>
        <w:t>ของยางเส้นใหม่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50045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50045F">
        <w:rPr>
          <w:rFonts w:ascii="TH SarabunPSK" w:hAnsi="TH SarabunPSK" w:cs="TH SarabunPSK"/>
          <w:sz w:val="32"/>
          <w:szCs w:val="32"/>
        </w:rPr>
        <w:t>NEWTYRE_UNITCOST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ราคายางเส้นใหม่ (บาท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3.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 xml:space="preserve">ค่าบำรุงรักษาและค่าซ่อม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(Maintenance and Repair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โดยสามารถสรุปสมการในการคำนวณได้ดังนี้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10"/>
          <w:sz w:val="32"/>
          <w:szCs w:val="32"/>
        </w:rPr>
        <w:object w:dxaOrig="6979" w:dyaOrig="320">
          <v:shape id="_x0000_i1036" type="#_x0000_t75" style="width:348.8pt;height:15.9pt" o:ole="">
            <v:imagedata r:id="rId41" o:title=""/>
          </v:shape>
          <o:OLEObject Type="Embed" ProgID="Equation.3" ShapeID="_x0000_i1036" DrawAspect="Content" ObjectID="_1533462502" r:id="rId42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</w:t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25)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M&amp;R_COST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ค่าบำรุงรักษาและค่าซ่อม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>.)</w:t>
      </w:r>
    </w:p>
    <w:p w:rsidR="000071BD" w:rsidRPr="0050045F" w:rsidRDefault="000071BD" w:rsidP="00C17340">
      <w:pPr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PC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ค่าอะไหล่ คิดเป็นสัดส่วนเทียบกับราคาใหม่ของ    </w:t>
      </w:r>
    </w:p>
    <w:p w:rsidR="000071BD" w:rsidRPr="0050045F" w:rsidRDefault="000071BD" w:rsidP="00F56B2D">
      <w:pPr>
        <w:spacing w:before="120"/>
        <w:ind w:left="121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ยานพาหนะ (</w:t>
      </w:r>
      <w:r w:rsidRPr="0050045F">
        <w:rPr>
          <w:rFonts w:ascii="TH SarabunPSK" w:hAnsi="TH SarabunPSK" w:cs="TH SarabunPSK"/>
          <w:sz w:val="32"/>
          <w:szCs w:val="32"/>
        </w:rPr>
        <w:t>%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ราคายานพาหนะ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C17340">
      <w:pPr>
        <w:spacing w:before="120"/>
        <w:ind w:left="720" w:right="-421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LH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จำนวนชั่วโมงในการซ่อมบำรุง</w:t>
      </w:r>
      <w:r w:rsidRPr="0050045F">
        <w:rPr>
          <w:rFonts w:ascii="TH SarabunPSK" w:hAnsi="TH SarabunPSK" w:cs="TH SarabunPSK"/>
          <w:sz w:val="32"/>
          <w:szCs w:val="32"/>
        </w:rPr>
        <w:t xml:space="preserve"> (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กิโลเมตร)</w:t>
      </w:r>
    </w:p>
    <w:p w:rsidR="000071BD" w:rsidRPr="0050045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C17340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>NEWVEH_UNITCOST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ราคายานพาหนะใหม่ (บาท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851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 xml:space="preserve">     LH_UNITCOST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อัตราค่าแรงในการซ่อม (บาท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Default="000071BD" w:rsidP="00F56B2D">
      <w:pPr>
        <w:tabs>
          <w:tab w:val="left" w:pos="0"/>
          <w:tab w:val="left" w:pos="709"/>
        </w:tabs>
        <w:spacing w:before="120"/>
        <w:ind w:firstLine="709"/>
        <w:jc w:val="thaiDistribute"/>
        <w:rPr>
          <w:rFonts w:ascii="TH SarabunPSK" w:hAnsi="TH SarabunPSK" w:cs="TH SarabunPSK" w:hint="cs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50045F">
        <w:rPr>
          <w:rFonts w:ascii="TH SarabunPSK" w:hAnsi="TH SarabunPSK" w:cs="TH SarabunPSK"/>
          <w:sz w:val="32"/>
          <w:szCs w:val="32"/>
        </w:rPr>
        <w:t xml:space="preserve">350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บาทต่อวัน ชั่วโมงการทำงาน </w:t>
      </w:r>
      <w:r w:rsidRPr="0050045F">
        <w:rPr>
          <w:rFonts w:ascii="TH SarabunPSK" w:hAnsi="TH SarabunPSK" w:cs="TH SarabunPSK"/>
          <w:sz w:val="32"/>
          <w:szCs w:val="32"/>
        </w:rPr>
        <w:t xml:space="preserve">8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ชั่วโมงต่อวัน จะได้ค่าแรงต่อชั่วโมงเท่ากับ </w:t>
      </w:r>
      <w:r w:rsidRPr="0050045F">
        <w:rPr>
          <w:rFonts w:ascii="TH SarabunPSK" w:hAnsi="TH SarabunPSK" w:cs="TH SarabunPSK"/>
          <w:sz w:val="32"/>
          <w:szCs w:val="32"/>
        </w:rPr>
        <w:t xml:space="preserve">350/8 = 43.75 </w:t>
      </w:r>
      <w:r w:rsidRPr="0050045F">
        <w:rPr>
          <w:rFonts w:ascii="TH SarabunPSK" w:hAnsi="TH SarabunPSK" w:cs="TH SarabunPSK"/>
          <w:sz w:val="32"/>
          <w:szCs w:val="32"/>
          <w:cs/>
        </w:rPr>
        <w:t>บาทต่อชั่วโมง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924E6A" w:rsidRPr="0050045F" w:rsidRDefault="00924E6A" w:rsidP="00F56B2D">
      <w:pPr>
        <w:tabs>
          <w:tab w:val="left" w:pos="0"/>
          <w:tab w:val="left" w:pos="709"/>
        </w:tabs>
        <w:spacing w:before="120"/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0071BD" w:rsidRPr="0050045F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4.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 xml:space="preserve">ค่าเสื่อมราคา </w:t>
      </w:r>
      <w:r w:rsidRPr="0050045F">
        <w:rPr>
          <w:rFonts w:ascii="TH SarabunPSK" w:hAnsi="TH SarabunPSK" w:cs="TH SarabunPSK"/>
          <w:b/>
          <w:bCs/>
          <w:i/>
          <w:iCs/>
          <w:sz w:val="32"/>
          <w:szCs w:val="32"/>
        </w:rPr>
        <w:t>(Depreciation Cost)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เนื่องจากค่า </w:t>
      </w:r>
      <w:r w:rsidRPr="0050045F">
        <w:rPr>
          <w:rFonts w:ascii="TH SarabunPSK" w:hAnsi="TH SarabunPSK" w:cs="TH SarabunPSK"/>
          <w:sz w:val="32"/>
          <w:szCs w:val="32"/>
        </w:rPr>
        <w:t xml:space="preserve">IRI </w:t>
      </w:r>
      <w:r w:rsidRPr="0050045F">
        <w:rPr>
          <w:rFonts w:ascii="TH SarabunPSK" w:hAnsi="TH SarabunPSK" w:cs="TH SarabunPSK"/>
          <w:sz w:val="32"/>
          <w:szCs w:val="32"/>
          <w:cs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โดยสามารถสรุปสมการในการคำนวณได้ดังนี้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66"/>
          <w:sz w:val="32"/>
          <w:szCs w:val="32"/>
        </w:rPr>
        <w:object w:dxaOrig="6940" w:dyaOrig="1040">
          <v:shape id="_x0000_i1037" type="#_x0000_t75" style="width:346.9pt;height:52.35pt" o:ole="">
            <v:imagedata r:id="rId43" o:title=""/>
          </v:shape>
          <o:OLEObject Type="Embed" ProgID="Equation.3" ShapeID="_x0000_i1037" DrawAspect="Content" ObjectID="_1533462503" r:id="rId44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 xml:space="preserve">       </w:t>
      </w:r>
      <w:proofErr w:type="gramStart"/>
      <w:r w:rsidR="004A5AA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26)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DEP_COST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ค่าเสื่อมราคา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NVPLT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A65C23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ราคายานพาหนะไม่รวมล้อยาง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บาท)</w:t>
      </w:r>
    </w:p>
    <w:p w:rsidR="000071BD" w:rsidRPr="0050045F" w:rsidRDefault="000071BD" w:rsidP="00F56B2D">
      <w:pPr>
        <w:spacing w:before="120"/>
        <w:ind w:left="1211" w:right="-421" w:hanging="4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>IRI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="00A65C23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ดัชนีความขรุขระสากล (เมตร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 w:after="24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A65C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LIFEKMO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A65C23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อายุการใช้งานของยานพาหนะ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tabs>
          <w:tab w:val="left" w:pos="1701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071BD" w:rsidRPr="0050045F" w:rsidRDefault="000071BD" w:rsidP="00F56B2D">
      <w:pPr>
        <w:tabs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50045F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 การคำนวณมูลค่าเวลาในการเดินทาง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การประเมินมูลค่าทางเวลานับว่าเป็นส่วนสำคัญในการพิจารณาทางด้านเศรษฐศาสตร์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Pr="0050045F">
        <w:rPr>
          <w:rFonts w:ascii="TH SarabunPSK" w:hAnsi="TH SarabunPSK" w:cs="TH SarabunPSK"/>
          <w:sz w:val="32"/>
          <w:szCs w:val="32"/>
        </w:rPr>
        <w:t>15%-20%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ของค่าใช้จ่ายรวม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โดยทั่วไปความเร็วเดินทางจะพิจารณาอยู่ในรูปของ ชม</w:t>
      </w:r>
      <w:r w:rsidRPr="0050045F">
        <w:rPr>
          <w:rFonts w:ascii="TH SarabunPSK" w:hAnsi="TH SarabunPSK" w:cs="TH SarabunPSK"/>
          <w:sz w:val="32"/>
          <w:szCs w:val="32"/>
        </w:rPr>
        <w:t>./</w:t>
      </w:r>
      <w:r w:rsidRPr="0050045F">
        <w:rPr>
          <w:rFonts w:ascii="TH SarabunPSK" w:hAnsi="TH SarabunPSK" w:cs="TH SarabunPSK"/>
          <w:sz w:val="32"/>
          <w:szCs w:val="32"/>
          <w:cs/>
        </w:rPr>
        <w:t>กม</w:t>
      </w:r>
      <w:r w:rsidRPr="0050045F">
        <w:rPr>
          <w:rFonts w:ascii="TH SarabunPSK" w:hAnsi="TH SarabunPSK" w:cs="TH SarabunPSK"/>
          <w:sz w:val="32"/>
          <w:szCs w:val="32"/>
        </w:rPr>
        <w:t xml:space="preserve">.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สำหรับการพัฒนาโปรแกรมวิเคราะห์งบประมาณการซ่อมบำรุงนี้ ทางที่ปรึกษาได้ออกแบบให้ผู้ใช้สามารถปรับมูลค่าเวลาในการเดินทางได้ ตามผลการศึกษาหรืองานวิจัยในอนาคตเพื่อให้ผลการวิเคราะห์สอดคล้องกับสภาพความเป็นจริงมากที่สุด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 xml:space="preserve"> ซึ่งที่ค่าแนะนำสำหรับการวิเคราะห์ในโครงการนี้ทางที่ปรึกษาได้อ้างอิงจากการผลการศึกษาการประหยัดระยะเวลาในการเดินทาง โดยใช้เทคโนโลยี </w:t>
      </w:r>
      <w:r w:rsidRPr="0050045F">
        <w:rPr>
          <w:rFonts w:ascii="TH SarabunPSK" w:hAnsi="TH SarabunPSK" w:cs="TH SarabunPSK"/>
          <w:sz w:val="32"/>
          <w:szCs w:val="32"/>
        </w:rPr>
        <w:t xml:space="preserve">GPS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0045F">
        <w:rPr>
          <w:rFonts w:ascii="TH SarabunPSK" w:hAnsi="TH SarabunPSK" w:cs="TH SarabunPSK"/>
          <w:sz w:val="32"/>
          <w:szCs w:val="32"/>
        </w:rPr>
        <w:t>Vehicle Tracking System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ซึ่งเป็นการศึกษาร่วมกันระหว่าง การทางพิเศษแห่งประเทศไทย (</w:t>
      </w:r>
      <w:proofErr w:type="spellStart"/>
      <w:r w:rsidRPr="0050045F">
        <w:rPr>
          <w:rFonts w:ascii="TH SarabunPSK" w:hAnsi="TH SarabunPSK" w:cs="TH SarabunPSK"/>
          <w:sz w:val="32"/>
          <w:szCs w:val="32"/>
          <w:cs/>
        </w:rPr>
        <w:t>กทพ</w:t>
      </w:r>
      <w:proofErr w:type="spellEnd"/>
      <w:r w:rsidRPr="0050045F">
        <w:rPr>
          <w:rFonts w:ascii="TH SarabunPSK" w:hAnsi="TH SarabunPSK" w:cs="TH SarabunPSK"/>
          <w:sz w:val="32"/>
          <w:szCs w:val="32"/>
          <w:cs/>
        </w:rPr>
        <w:t xml:space="preserve">.) ศูนย์เทคโนโลยีอิเล็กทรอนิกส์และคอมพิวเตอร์แห่งชาติ หรือ </w:t>
      </w:r>
      <w:r w:rsidRPr="0050045F">
        <w:rPr>
          <w:rFonts w:ascii="TH SarabunPSK" w:hAnsi="TH SarabunPSK" w:cs="TH SarabunPSK"/>
          <w:sz w:val="32"/>
          <w:szCs w:val="32"/>
        </w:rPr>
        <w:t xml:space="preserve">NECTEC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และ คณะวิศวกรรมศาสตร์ จุฬาลงกรณ์มหาวิทยาลัย พบว่าพบว่ามูลเวลาค่าในการเดินทางมีค่าเท่ากับ </w:t>
      </w:r>
      <w:r w:rsidRPr="0050045F">
        <w:rPr>
          <w:rFonts w:ascii="TH SarabunPSK" w:hAnsi="TH SarabunPSK" w:cs="TH SarabunPSK"/>
          <w:sz w:val="32"/>
          <w:szCs w:val="32"/>
        </w:rPr>
        <w:t>77.84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50045F">
        <w:rPr>
          <w:rFonts w:ascii="TH SarabunPSK" w:hAnsi="TH SarabunPSK" w:cs="TH SarabunPSK"/>
          <w:sz w:val="32"/>
          <w:szCs w:val="32"/>
        </w:rPr>
        <w:t>/PCU-</w:t>
      </w:r>
      <w:r w:rsidRPr="0050045F">
        <w:rPr>
          <w:rFonts w:ascii="TH SarabunPSK" w:hAnsi="TH SarabunPSK" w:cs="TH SarabunPSK"/>
          <w:sz w:val="32"/>
          <w:szCs w:val="32"/>
          <w:cs/>
        </w:rPr>
        <w:t>ชม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Pr="0050045F">
        <w:rPr>
          <w:rFonts w:ascii="TH SarabunPSK" w:hAnsi="TH SarabunPSK" w:cs="TH SarabunPSK"/>
          <w:sz w:val="32"/>
          <w:szCs w:val="32"/>
          <w:cs/>
        </w:rPr>
        <w:lastRenderedPageBreak/>
        <w:t xml:space="preserve">ไปมาระหว่างจังหวัดหรือภูมิภาค ดังนั้นหากในอนาคตมีผลการศึกษาที่สะท้อนความเป็นจริงมากกว่าในปัจจุบัน ผู้วิเคราะห์สามารถปรับแก้มูลค่าเวลาในการเดินทางได้จากหน้าจอของโปรแกรม </w:t>
      </w:r>
      <w:r w:rsidRPr="0050045F">
        <w:rPr>
          <w:rFonts w:ascii="TH SarabunPSK" w:hAnsi="TH SarabunPSK" w:cs="TH SarabunPSK"/>
          <w:sz w:val="32"/>
          <w:szCs w:val="32"/>
        </w:rPr>
        <w:t>TPMS 2009</w:t>
      </w:r>
    </w:p>
    <w:p w:rsidR="000071BD" w:rsidRPr="0050045F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สำหรับสมการในการคำนวณมูลค่าเวลาในการเดินทางนั้น สามารถสรุปได้ดังนี้</w:t>
      </w:r>
    </w:p>
    <w:p w:rsidR="000071BD" w:rsidRPr="0050045F" w:rsidRDefault="000071BD" w:rsidP="00F56B2D">
      <w:pPr>
        <w:spacing w:before="120"/>
        <w:ind w:left="360"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i/>
          <w:iCs/>
          <w:position w:val="-28"/>
          <w:sz w:val="32"/>
          <w:szCs w:val="32"/>
        </w:rPr>
        <w:object w:dxaOrig="5440" w:dyaOrig="660">
          <v:shape id="_x0000_i1038" type="#_x0000_t75" style="width:272.1pt;height:32.75pt" o:ole="">
            <v:imagedata r:id="rId45" o:title=""/>
          </v:shape>
          <o:OLEObject Type="Embed" ProgID="Equation.3" ShapeID="_x0000_i1038" DrawAspect="Content" ObjectID="_1533462504" r:id="rId46"/>
        </w:object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</w:r>
      <w:r w:rsidRPr="0050045F">
        <w:rPr>
          <w:rFonts w:ascii="TH SarabunPSK" w:hAnsi="TH SarabunPSK" w:cs="TH SarabunPSK"/>
          <w:i/>
          <w:iCs/>
          <w:sz w:val="32"/>
          <w:szCs w:val="32"/>
        </w:rPr>
        <w:tab/>
        <w:t xml:space="preserve">  </w:t>
      </w:r>
      <w:proofErr w:type="gramStart"/>
      <w:r w:rsidR="00924E6A">
        <w:rPr>
          <w:rFonts w:ascii="TH SarabunPSK" w:hAnsi="TH SarabunPSK" w:cs="TH SarabunPSK"/>
          <w:sz w:val="32"/>
          <w:szCs w:val="32"/>
        </w:rPr>
        <w:t>…(</w:t>
      </w:r>
      <w:proofErr w:type="gramEnd"/>
      <w:r w:rsidRPr="0050045F">
        <w:rPr>
          <w:rFonts w:ascii="TH SarabunPSK" w:hAnsi="TH SarabunPSK" w:cs="TH SarabunPSK"/>
          <w:sz w:val="32"/>
          <w:szCs w:val="32"/>
        </w:rPr>
        <w:t>27)</w:t>
      </w:r>
    </w:p>
    <w:p w:rsidR="000071BD" w:rsidRPr="0050045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50045F">
        <w:rPr>
          <w:rFonts w:ascii="TH SarabunPSK" w:hAnsi="TH SarabunPSK" w:cs="TH SarabunPSK"/>
          <w:sz w:val="32"/>
          <w:szCs w:val="32"/>
        </w:rPr>
        <w:tab/>
        <w:t>TT_COST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1E405D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ค่าเวลาในการเดินทาง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spacing w:before="120"/>
        <w:ind w:left="1211" w:hanging="4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045F">
        <w:rPr>
          <w:rFonts w:ascii="TH SarabunPSK" w:hAnsi="TH SarabunPSK" w:cs="TH SarabunPSK"/>
          <w:sz w:val="32"/>
          <w:szCs w:val="32"/>
        </w:rPr>
        <w:t>TIME_COST</w:t>
      </w:r>
      <w:r w:rsidRPr="0050045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มูลค่าเวลา </w:t>
      </w:r>
      <w:r w:rsidRPr="0050045F">
        <w:rPr>
          <w:rFonts w:ascii="TH SarabunPSK" w:hAnsi="TH SarabunPSK" w:cs="TH SarabunPSK"/>
          <w:sz w:val="32"/>
          <w:szCs w:val="32"/>
        </w:rPr>
        <w:t>(</w:t>
      </w:r>
      <w:r w:rsidRPr="0050045F">
        <w:rPr>
          <w:rFonts w:ascii="TH SarabunPSK" w:hAnsi="TH SarabunPSK" w:cs="TH SarabunPSK"/>
          <w:sz w:val="32"/>
          <w:szCs w:val="32"/>
          <w:cs/>
        </w:rPr>
        <w:t>บาท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-</w:t>
      </w:r>
      <w:r w:rsidRPr="0050045F">
        <w:rPr>
          <w:rFonts w:ascii="TH SarabunPSK" w:hAnsi="TH SarabunPSK" w:cs="TH SarabunPSK"/>
          <w:sz w:val="32"/>
          <w:szCs w:val="32"/>
          <w:cs/>
        </w:rPr>
        <w:t>คน)</w:t>
      </w:r>
    </w:p>
    <w:p w:rsidR="000071BD" w:rsidRPr="0050045F" w:rsidRDefault="00C17340" w:rsidP="00C17340">
      <w:pPr>
        <w:spacing w:before="120"/>
        <w:ind w:left="450" w:right="-421"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0071BD" w:rsidRPr="0050045F">
        <w:rPr>
          <w:rFonts w:ascii="TH SarabunPSK" w:hAnsi="TH SarabunPSK" w:cs="TH SarabunPSK"/>
          <w:sz w:val="32"/>
          <w:szCs w:val="32"/>
        </w:rPr>
        <w:t>NUM_PASS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071BD"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="000071BD" w:rsidRPr="0050045F">
        <w:rPr>
          <w:rFonts w:ascii="TH SarabunPSK" w:hAnsi="TH SarabunPSK" w:cs="TH SarabunPSK"/>
          <w:sz w:val="32"/>
          <w:szCs w:val="32"/>
          <w:cs/>
        </w:rPr>
        <w:t>จำนวนผู้โดยสารบนยานพาหนะ (คน)</w:t>
      </w:r>
    </w:p>
    <w:p w:rsidR="000071BD" w:rsidRPr="0050045F" w:rsidRDefault="000071BD" w:rsidP="00F56B2D">
      <w:pPr>
        <w:spacing w:before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50045F">
        <w:rPr>
          <w:rFonts w:ascii="TH SarabunPSK" w:hAnsi="TH SarabunPSK" w:cs="TH SarabunPSK"/>
          <w:sz w:val="32"/>
          <w:szCs w:val="32"/>
        </w:rPr>
        <w:t>PCTWK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ร้อยละของผู้โดยสารที่เดินทางเพื่อไปทำงาน</w:t>
      </w:r>
    </w:p>
    <w:p w:rsidR="000071BD" w:rsidRPr="0050045F" w:rsidRDefault="000071BD" w:rsidP="00F56B2D">
      <w:pPr>
        <w:spacing w:before="120"/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     Speed</w:t>
      </w:r>
      <w:r w:rsidRPr="0050045F">
        <w:rPr>
          <w:rFonts w:ascii="TH SarabunPSK" w:hAnsi="TH SarabunPSK" w:cs="TH SarabunPSK"/>
          <w:sz w:val="32"/>
          <w:szCs w:val="32"/>
        </w:rPr>
        <w:tab/>
      </w:r>
      <w:r w:rsidR="00C17340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</w:rPr>
        <w:t xml:space="preserve">=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ความเร็วที่ใช้ในการเดินทาง (กิโลเมตร</w:t>
      </w:r>
      <w:r w:rsidRPr="0050045F">
        <w:rPr>
          <w:rFonts w:ascii="TH SarabunPSK" w:hAnsi="TH SarabunPSK" w:cs="TH SarabunPSK"/>
          <w:sz w:val="32"/>
          <w:szCs w:val="32"/>
        </w:rPr>
        <w:t>/</w:t>
      </w:r>
      <w:r w:rsidRPr="0050045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0045F">
        <w:rPr>
          <w:rFonts w:ascii="TH SarabunPSK" w:hAnsi="TH SarabunPSK" w:cs="TH SarabunPSK"/>
          <w:sz w:val="32"/>
          <w:szCs w:val="32"/>
        </w:rPr>
        <w:t>)</w:t>
      </w:r>
    </w:p>
    <w:p w:rsidR="000071BD" w:rsidRPr="0050045F" w:rsidRDefault="000071BD" w:rsidP="00F56B2D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การรวบรวมตัวแปรและจัดทำฐานข้อมูลในการวิเคราะห์ </w:t>
      </w:r>
    </w:p>
    <w:p w:rsidR="000071BD" w:rsidRPr="0050045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>จากการสรุปและเลือกใช้แบบจำลองในการวิเคราะห์ค่าใช้จ่ายของผู้ใช้ทางข้างต้น ทางคณะที่ปรึกษาได้การรวบรวมตัวแปรที่จำเป็นในการวิเคราะห์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โดยนำไปพัฒนาอยู่ในระบบฐานข้อมูลของโปรแกรมการวิเคราะห์งบประมาณ ซึ่งจะแสดงค่า รายละเอียด และแหล่งอ้างอิง อยู่ในภาคผนวก </w:t>
      </w:r>
      <w:r w:rsidRPr="0050045F">
        <w:rPr>
          <w:rFonts w:ascii="TH SarabunPSK" w:hAnsi="TH SarabunPSK" w:cs="TH SarabunPSK"/>
          <w:sz w:val="32"/>
          <w:szCs w:val="32"/>
        </w:rPr>
        <w:t>“</w:t>
      </w:r>
      <w:r w:rsidRPr="0050045F">
        <w:rPr>
          <w:rFonts w:ascii="TH SarabunPSK" w:hAnsi="TH SarabunPSK" w:cs="TH SarabunPSK"/>
          <w:sz w:val="32"/>
          <w:szCs w:val="32"/>
          <w:cs/>
        </w:rPr>
        <w:t>รายละเอียดพารามิเตอร์สำหรับฐานข้อมูลของระบบบริหารงานบำรุงทาง</w:t>
      </w:r>
      <w:r w:rsidRPr="0050045F">
        <w:rPr>
          <w:rFonts w:ascii="TH SarabunPSK" w:hAnsi="TH SarabunPSK" w:cs="TH SarabunPSK"/>
          <w:sz w:val="32"/>
          <w:szCs w:val="32"/>
        </w:rPr>
        <w:t>”</w:t>
      </w:r>
    </w:p>
    <w:p w:rsidR="000071BD" w:rsidRPr="0050045F" w:rsidRDefault="000071BD" w:rsidP="00F56B2D">
      <w:pPr>
        <w:tabs>
          <w:tab w:val="left" w:pos="709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045F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ตัวอย่างการคำนวณค่าใช้จ่ายต่างๆ ของผู้ใช้ทาง</w:t>
      </w:r>
    </w:p>
    <w:p w:rsidR="000071BD" w:rsidRPr="0050045F" w:rsidRDefault="000071BD" w:rsidP="00F56B2D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0045F">
        <w:rPr>
          <w:rFonts w:ascii="TH SarabunPSK" w:hAnsi="TH SarabunPSK" w:cs="TH SarabunPSK"/>
          <w:sz w:val="32"/>
          <w:szCs w:val="32"/>
        </w:rPr>
        <w:tab/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ตัวอย่างการวิเคราะห์และคำนวณค่าใช้จ่ายต่างๆของผู้ใช้ทาง จะนำเสนอค่าใช้จ่ายของตัวแทนยานพาหนะประเภทรถยนต์ส่วนบุคคลไม่เกิน </w:t>
      </w:r>
      <w:r w:rsidRPr="0050045F">
        <w:rPr>
          <w:rFonts w:ascii="TH SarabunPSK" w:hAnsi="TH SarabunPSK" w:cs="TH SarabunPSK"/>
          <w:sz w:val="32"/>
          <w:szCs w:val="32"/>
        </w:rPr>
        <w:t xml:space="preserve">7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ที่นั่ง โดยเลือกรถยนต์ยี่ห้อ </w:t>
      </w:r>
      <w:r w:rsidRPr="0050045F">
        <w:rPr>
          <w:rFonts w:ascii="TH SarabunPSK" w:hAnsi="TH SarabunPSK" w:cs="TH SarabunPSK"/>
          <w:sz w:val="32"/>
          <w:szCs w:val="32"/>
        </w:rPr>
        <w:t xml:space="preserve">TOYOTA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50045F">
        <w:rPr>
          <w:rFonts w:ascii="TH SarabunPSK" w:hAnsi="TH SarabunPSK" w:cs="TH SarabunPSK"/>
          <w:sz w:val="32"/>
          <w:szCs w:val="32"/>
        </w:rPr>
        <w:t>ALTIS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มาเป็นตัวแทนในการวิเคราะห์ เนื่องจากการสำรวจปริมาณรถยนต์ของกรมขนส่งทางบกพบว่ายี่ห้อ </w:t>
      </w:r>
      <w:r w:rsidRPr="0050045F">
        <w:rPr>
          <w:rFonts w:ascii="TH SarabunPSK" w:hAnsi="TH SarabunPSK" w:cs="TH SarabunPSK"/>
          <w:sz w:val="32"/>
          <w:szCs w:val="32"/>
        </w:rPr>
        <w:t xml:space="preserve">Toyota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มีปริมาณการจดทะเบียนมากที่สุดในแต่ละไตรมาสตลอดปี </w:t>
      </w:r>
      <w:r w:rsidRPr="0050045F">
        <w:rPr>
          <w:rFonts w:ascii="TH SarabunPSK" w:hAnsi="TH SarabunPSK" w:cs="TH SarabunPSK"/>
          <w:sz w:val="32"/>
          <w:szCs w:val="32"/>
        </w:rPr>
        <w:t xml:space="preserve">2551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ซึ่งขั้นตอนในการคำนวณจะเริ่มจากการเตรียมข้อมูลนำเข้า โดยแบ่งส่วนประกอบของข้อมูลนำเข้าออกเป็น </w:t>
      </w:r>
      <w:r w:rsidRPr="0050045F">
        <w:rPr>
          <w:rFonts w:ascii="TH SarabunPSK" w:hAnsi="TH SarabunPSK" w:cs="TH SarabunPSK"/>
          <w:sz w:val="32"/>
          <w:szCs w:val="32"/>
        </w:rPr>
        <w:t xml:space="preserve">2 </w:t>
      </w:r>
      <w:r w:rsidRPr="0050045F">
        <w:rPr>
          <w:rFonts w:ascii="TH SarabunPSK" w:hAnsi="TH SarabunPSK" w:cs="TH SarabunPSK"/>
          <w:sz w:val="32"/>
          <w:szCs w:val="32"/>
          <w:cs/>
        </w:rPr>
        <w:t>ส่วนหลักคือ 1) ข้อมูลสายทางและปริมาณการจราจร</w:t>
      </w:r>
      <w:r w:rsidRPr="0050045F">
        <w:rPr>
          <w:rFonts w:ascii="TH SarabunPSK" w:hAnsi="TH SarabunPSK" w:cs="TH SarabunPSK"/>
          <w:sz w:val="32"/>
          <w:szCs w:val="32"/>
        </w:rPr>
        <w:t xml:space="preserve"> 2) </w:t>
      </w:r>
      <w:r w:rsidRPr="0050045F">
        <w:rPr>
          <w:rFonts w:ascii="TH SarabunPSK" w:hAnsi="TH SarabunPSK" w:cs="TH SarabunPSK"/>
          <w:sz w:val="32"/>
          <w:szCs w:val="32"/>
          <w:cs/>
        </w:rPr>
        <w:t>ข้อมูลตัวแทนยานพาหนะ</w:t>
      </w:r>
      <w:r w:rsidRPr="0050045F">
        <w:rPr>
          <w:rFonts w:ascii="TH SarabunPSK" w:hAnsi="TH SarabunPSK" w:cs="TH SarabunPSK"/>
          <w:sz w:val="32"/>
          <w:szCs w:val="32"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50045F">
        <w:rPr>
          <w:rFonts w:ascii="TH SarabunPSK" w:hAnsi="TH SarabunPSK" w:cs="TH SarabunPSK"/>
          <w:sz w:val="32"/>
          <w:szCs w:val="32"/>
        </w:rPr>
        <w:t xml:space="preserve">5 </w:t>
      </w:r>
      <w:r w:rsidRPr="0050045F">
        <w:rPr>
          <w:rFonts w:ascii="TH SarabunPSK" w:hAnsi="TH SarabunPSK" w:cs="TH SarabunPSK"/>
          <w:sz w:val="32"/>
          <w:szCs w:val="32"/>
          <w:cs/>
        </w:rPr>
        <w:t>ประเภทที่นำมาพิจารณาซึ่งได้แก่ ความเร็วอุดมคติ (</w:t>
      </w:r>
      <w:r w:rsidRPr="0050045F">
        <w:rPr>
          <w:rFonts w:ascii="TH SarabunPSK" w:hAnsi="TH SarabunPSK" w:cs="TH SarabunPSK"/>
          <w:sz w:val="32"/>
          <w:szCs w:val="32"/>
        </w:rPr>
        <w:t>Desired Speed, VDESIR</w:t>
      </w:r>
      <w:r w:rsidRPr="0050045F">
        <w:rPr>
          <w:rFonts w:ascii="TH SarabunPSK" w:hAnsi="TH SarabunPSK" w:cs="TH SarabunPSK"/>
          <w:sz w:val="32"/>
          <w:szCs w:val="32"/>
          <w:cs/>
        </w:rPr>
        <w:t>)</w:t>
      </w:r>
      <w:r w:rsidRPr="0050045F">
        <w:rPr>
          <w:rFonts w:ascii="TH SarabunPSK" w:hAnsi="TH SarabunPSK" w:cs="TH SarabunPSK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ความเร็วในการขับเคลื่อนยานพาหนะ</w: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(VDRIVE)</w:t>
      </w:r>
      <w:r w:rsidRPr="0050045F">
        <w:rPr>
          <w:rFonts w:ascii="TH SarabunPSK" w:hAnsi="TH SarabunPSK" w:cs="TH SarabunPSK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ความเร็วในการต้านการเคลื่อนที่ยานพาหนะ</w:t>
      </w:r>
      <w:r w:rsidRPr="0050045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</w:rPr>
        <w:t>(VBREAK)</w:t>
      </w:r>
      <w:r w:rsidRPr="0050045F">
        <w:rPr>
          <w:rFonts w:ascii="TH SarabunPSK" w:hAnsi="TH SarabunPSK" w:cs="TH SarabunPSK"/>
          <w:cs/>
        </w:rPr>
        <w:t xml:space="preserve"> 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ความเร็วจากสภาพความขรุขระของผิวทาง (</w:t>
      </w:r>
      <w:r w:rsidRPr="0050045F">
        <w:rPr>
          <w:rFonts w:ascii="TH SarabunPSK" w:hAnsi="TH SarabunPSK" w:cs="TH SarabunPSK"/>
          <w:sz w:val="32"/>
          <w:szCs w:val="32"/>
        </w:rPr>
        <w:t>VROUGH)</w:t>
      </w:r>
      <w:r w:rsidRPr="0050045F">
        <w:rPr>
          <w:rFonts w:ascii="TH SarabunPSK" w:hAnsi="TH SarabunPSK" w:cs="TH SarabunPSK"/>
          <w:cs/>
        </w:rPr>
        <w:t xml:space="preserve"> และ</w:t>
      </w:r>
      <w:r w:rsidRPr="0050045F">
        <w:rPr>
          <w:rFonts w:ascii="TH SarabunPSK" w:hAnsi="TH SarabunPSK" w:cs="TH SarabunPSK"/>
          <w:sz w:val="32"/>
          <w:szCs w:val="32"/>
          <w:cs/>
        </w:rPr>
        <w:t>ความเร็วจากรัศมีความโค้ง (</w:t>
      </w:r>
      <w:r w:rsidRPr="0050045F">
        <w:rPr>
          <w:rFonts w:ascii="TH SarabunPSK" w:hAnsi="TH SarabunPSK" w:cs="TH SarabunPSK"/>
          <w:sz w:val="32"/>
          <w:szCs w:val="32"/>
        </w:rPr>
        <w:t>VCURVE)</w:t>
      </w:r>
      <w:r w:rsidRPr="0050045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50045F" w:rsidRDefault="000071BD" w:rsidP="00F56B2D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50045F">
        <w:rPr>
          <w:rFonts w:ascii="TH SarabunPSK" w:hAnsi="TH SarabunPSK" w:cs="TH SarabunPSK"/>
          <w:sz w:val="32"/>
          <w:szCs w:val="32"/>
          <w:cs/>
        </w:rPr>
        <w:tab/>
        <w:t xml:space="preserve"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ในลำดับสุดท้ายจะเป็นการรวมค่าใช่จ่ายในส่วนต่างๆ เพื่อนำไปวิเคราะห์ทางด้านเศรษฐศาสตร์ต่อไป ซึ่งแสดงขั้นตอนการคำนวณดังรูปที่ </w:t>
      </w:r>
      <w:r w:rsidR="00160E6E">
        <w:rPr>
          <w:rFonts w:ascii="TH SarabunPSK" w:hAnsi="TH SarabunPSK" w:cs="TH SarabunPSK"/>
          <w:sz w:val="32"/>
          <w:szCs w:val="32"/>
        </w:rPr>
        <w:t>17</w:t>
      </w:r>
    </w:p>
    <w:p w:rsidR="000071BD" w:rsidRPr="00E94F46" w:rsidRDefault="000071BD" w:rsidP="00F56B2D">
      <w:pPr>
        <w:spacing w:before="240"/>
        <w:jc w:val="thaiDistribute"/>
        <w:rPr>
          <w:rFonts w:ascii="Cordia New" w:hAnsi="Cordia New" w:cs="Cordia New"/>
          <w:sz w:val="32"/>
          <w:szCs w:val="32"/>
          <w:u w:val="single"/>
        </w:rPr>
      </w:pPr>
      <w:r>
        <w:rPr>
          <w:cs/>
        </w:rPr>
        <w:object w:dxaOrig="8279" w:dyaOrig="8558">
          <v:shape id="_x0000_i1039" type="#_x0000_t75" style="width:414.25pt;height:390.85pt" o:ole="" o:bordertopcolor="this" o:borderleftcolor="this" o:borderbottomcolor="this" o:borderrightcolor="this">
            <v:imagedata r:id="rId4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9" DrawAspect="Content" ObjectID="_1533462505" r:id="rId48"/>
        </w:object>
      </w:r>
    </w:p>
    <w:p w:rsidR="000071BD" w:rsidRDefault="000071BD" w:rsidP="003D3A07">
      <w:pPr>
        <w:spacing w:before="120"/>
        <w:jc w:val="center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รูป</w:t>
      </w:r>
      <w:r w:rsidRPr="006E6897">
        <w:rPr>
          <w:rFonts w:ascii="Cordia New" w:hAnsi="Cordia New" w:cs="Cordia New" w:hint="cs"/>
          <w:sz w:val="32"/>
          <w:szCs w:val="32"/>
          <w:cs/>
        </w:rPr>
        <w:t xml:space="preserve">ที่ </w:t>
      </w:r>
      <w:r w:rsidR="003152B3">
        <w:rPr>
          <w:rFonts w:ascii="Cordia New" w:hAnsi="Cordia New" w:cs="Cordia New"/>
          <w:sz w:val="32"/>
          <w:szCs w:val="32"/>
        </w:rPr>
        <w:t>17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ขั้นตอนการคำนวณค่าใช้จ่ายของผู้ใช้ทาง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>การเตรียมข้อมูลนำเข้า</w:t>
      </w:r>
    </w:p>
    <w:p w:rsidR="000071BD" w:rsidRPr="00B12AEF" w:rsidRDefault="000071BD" w:rsidP="0018704B">
      <w:pPr>
        <w:numPr>
          <w:ilvl w:val="0"/>
          <w:numId w:val="29"/>
        </w:numPr>
        <w:tabs>
          <w:tab w:val="clear" w:pos="720"/>
          <w:tab w:val="num" w:pos="0"/>
          <w:tab w:val="left" w:pos="1134"/>
          <w:tab w:val="left" w:pos="1260"/>
          <w:tab w:val="left" w:pos="1701"/>
        </w:tabs>
        <w:spacing w:before="12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>ข้อมูลสายทางและปริมาณการจราจร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ได้สุ่มเลือกสายทางเพื่อนำมาเป็นตัวอย่างในการคำนวณ ดังตารางที่ </w:t>
      </w:r>
      <w:r w:rsidRPr="00B12AEF">
        <w:rPr>
          <w:rFonts w:ascii="TH SarabunPSK" w:hAnsi="TH SarabunPSK" w:cs="TH SarabunPSK"/>
          <w:sz w:val="32"/>
          <w:szCs w:val="32"/>
        </w:rPr>
        <w:t>3.19</w:t>
      </w:r>
    </w:p>
    <w:p w:rsidR="000071BD" w:rsidRPr="00B12AEF" w:rsidRDefault="000071BD" w:rsidP="00F56B2D">
      <w:pPr>
        <w:tabs>
          <w:tab w:val="left" w:pos="1134"/>
          <w:tab w:val="left" w:pos="1260"/>
          <w:tab w:val="left" w:pos="1701"/>
        </w:tabs>
        <w:spacing w:before="1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19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ตัวอย่างข้อมูลสายทางสำหรับการวิเคราะห์ค่าใช้จ่ายผู้ของใช้ทาง</w:t>
      </w:r>
    </w:p>
    <w:tbl>
      <w:tblPr>
        <w:tblW w:w="8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"/>
        <w:gridCol w:w="949"/>
        <w:gridCol w:w="907"/>
        <w:gridCol w:w="1022"/>
        <w:gridCol w:w="1124"/>
        <w:gridCol w:w="1106"/>
        <w:gridCol w:w="877"/>
        <w:gridCol w:w="1016"/>
        <w:gridCol w:w="1112"/>
      </w:tblGrid>
      <w:tr w:rsidR="000071BD" w:rsidRPr="00B12AEF" w:rsidTr="000071BD">
        <w:trPr>
          <w:trHeight w:val="727"/>
        </w:trPr>
        <w:tc>
          <w:tcPr>
            <w:tcW w:w="77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ชื่อสายทาง</w:t>
            </w:r>
          </w:p>
        </w:tc>
        <w:tc>
          <w:tcPr>
            <w:tcW w:w="949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ตอนควบคุม</w:t>
            </w:r>
          </w:p>
        </w:tc>
        <w:tc>
          <w:tcPr>
            <w:tcW w:w="907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ทิศทาง</w:t>
            </w:r>
          </w:p>
        </w:tc>
        <w:tc>
          <w:tcPr>
            <w:tcW w:w="102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ระยะทาง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(กม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1124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จำนวนช่องจราจร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(ช่อง)</w:t>
            </w:r>
          </w:p>
        </w:tc>
        <w:tc>
          <w:tcPr>
            <w:tcW w:w="110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ความกว้างผิวจราจร (ม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877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IRI (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./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กม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101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รัศมีความโค้ง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(ม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.)</w:t>
            </w:r>
          </w:p>
        </w:tc>
        <w:tc>
          <w:tcPr>
            <w:tcW w:w="111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 xml:space="preserve">% </w:t>
            </w: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ความลาดชัน</w:t>
            </w:r>
          </w:p>
        </w:tc>
      </w:tr>
      <w:tr w:rsidR="000071BD" w:rsidRPr="00B12AEF" w:rsidTr="000071BD">
        <w:trPr>
          <w:trHeight w:val="433"/>
        </w:trPr>
        <w:tc>
          <w:tcPr>
            <w:tcW w:w="77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1126</w:t>
            </w:r>
          </w:p>
        </w:tc>
        <w:tc>
          <w:tcPr>
            <w:tcW w:w="949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0100</w:t>
            </w:r>
          </w:p>
        </w:tc>
        <w:tc>
          <w:tcPr>
            <w:tcW w:w="907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F1</w:t>
            </w:r>
          </w:p>
        </w:tc>
        <w:tc>
          <w:tcPr>
            <w:tcW w:w="102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</w:p>
        </w:tc>
        <w:tc>
          <w:tcPr>
            <w:tcW w:w="1124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  <w:tc>
          <w:tcPr>
            <w:tcW w:w="110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7</w:t>
            </w:r>
          </w:p>
        </w:tc>
        <w:tc>
          <w:tcPr>
            <w:tcW w:w="877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3.28</w:t>
            </w:r>
          </w:p>
        </w:tc>
        <w:tc>
          <w:tcPr>
            <w:tcW w:w="101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0</w:t>
            </w:r>
          </w:p>
        </w:tc>
        <w:tc>
          <w:tcPr>
            <w:tcW w:w="111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</w:tr>
    </w:tbl>
    <w:p w:rsidR="000071BD" w:rsidRDefault="000071BD" w:rsidP="0018704B">
      <w:pPr>
        <w:numPr>
          <w:ilvl w:val="0"/>
          <w:numId w:val="29"/>
        </w:numPr>
        <w:tabs>
          <w:tab w:val="clear" w:pos="720"/>
          <w:tab w:val="left" w:pos="1134"/>
          <w:tab w:val="left" w:pos="1701"/>
        </w:tabs>
        <w:spacing w:before="24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>ข้อมูลตัวแทนยานพาหนะ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อ้างอิงจากสำนักอำนวยความปลอดภัย (กองวิศวกรรมจราจร) ประเภทยานพาหนะในการสำรวจมี 12 ประเภท ดังที่แสดงในตารางที่ </w:t>
      </w:r>
      <w:r w:rsidRPr="00B12AEF">
        <w:rPr>
          <w:rFonts w:ascii="TH SarabunPSK" w:hAnsi="TH SarabunPSK" w:cs="TH SarabunPSK"/>
          <w:sz w:val="32"/>
          <w:szCs w:val="32"/>
        </w:rPr>
        <w:t>3.20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โดยการคำนวณค่าใช้จ่ายผู้ใช้ทางจะไม่พิจารณารถจักยาน</w:t>
      </w:r>
    </w:p>
    <w:p w:rsidR="003D3A07" w:rsidRPr="00B12AEF" w:rsidRDefault="003D3A07" w:rsidP="008B3C1A">
      <w:pPr>
        <w:tabs>
          <w:tab w:val="left" w:pos="1134"/>
          <w:tab w:val="left" w:pos="1701"/>
        </w:tabs>
        <w:spacing w:before="240"/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20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ตัวอย่างข้อมูลปริมาณการจราจรสำหรับการวิเคราะห์ค่าใช้จ่ายผู้ของใช้ทาง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708"/>
        <w:gridCol w:w="749"/>
        <w:gridCol w:w="673"/>
        <w:gridCol w:w="621"/>
        <w:gridCol w:w="621"/>
        <w:gridCol w:w="585"/>
        <w:gridCol w:w="845"/>
        <w:gridCol w:w="684"/>
        <w:gridCol w:w="642"/>
        <w:gridCol w:w="845"/>
        <w:gridCol w:w="684"/>
        <w:gridCol w:w="713"/>
        <w:gridCol w:w="713"/>
      </w:tblGrid>
      <w:tr w:rsidR="000071BD" w:rsidRPr="00B12AEF" w:rsidTr="000071BD">
        <w:trPr>
          <w:trHeight w:val="489"/>
        </w:trPr>
        <w:tc>
          <w:tcPr>
            <w:tcW w:w="679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bookmarkStart w:id="0" w:name="OLE_LINK2"/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ชื่อสายทาง</w:t>
            </w:r>
          </w:p>
        </w:tc>
        <w:tc>
          <w:tcPr>
            <w:tcW w:w="80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  <w:cs/>
              </w:rPr>
              <w:t>ตอนควบคุม</w:t>
            </w:r>
          </w:p>
        </w:tc>
        <w:tc>
          <w:tcPr>
            <w:tcW w:w="715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Bicycle</w:t>
            </w:r>
          </w:p>
        </w:tc>
        <w:tc>
          <w:tcPr>
            <w:tcW w:w="640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Motor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cycle</w:t>
            </w:r>
          </w:p>
        </w:tc>
        <w:tc>
          <w:tcPr>
            <w:tcW w:w="611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Car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&lt;7</w:t>
            </w:r>
          </w:p>
        </w:tc>
        <w:tc>
          <w:tcPr>
            <w:tcW w:w="611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Car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&gt;7</w:t>
            </w:r>
          </w:p>
        </w:tc>
        <w:tc>
          <w:tcPr>
            <w:tcW w:w="607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Light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Bus</w:t>
            </w:r>
          </w:p>
        </w:tc>
        <w:tc>
          <w:tcPr>
            <w:tcW w:w="77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Medium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Bus</w:t>
            </w:r>
          </w:p>
        </w:tc>
        <w:tc>
          <w:tcPr>
            <w:tcW w:w="663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Heavy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Bus</w:t>
            </w:r>
          </w:p>
        </w:tc>
        <w:tc>
          <w:tcPr>
            <w:tcW w:w="624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Light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Truck</w:t>
            </w:r>
          </w:p>
        </w:tc>
        <w:tc>
          <w:tcPr>
            <w:tcW w:w="776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Medium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Truck</w:t>
            </w:r>
          </w:p>
        </w:tc>
        <w:tc>
          <w:tcPr>
            <w:tcW w:w="663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Heavy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Truck</w:t>
            </w:r>
          </w:p>
        </w:tc>
        <w:tc>
          <w:tcPr>
            <w:tcW w:w="66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Full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proofErr w:type="spellStart"/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Trailor</w:t>
            </w:r>
            <w:proofErr w:type="spellEnd"/>
          </w:p>
        </w:tc>
        <w:tc>
          <w:tcPr>
            <w:tcW w:w="662" w:type="dxa"/>
            <w:shd w:val="clear" w:color="auto" w:fill="E6E6E6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Semi</w:t>
            </w:r>
          </w:p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proofErr w:type="spellStart"/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Trailor</w:t>
            </w:r>
            <w:proofErr w:type="spellEnd"/>
          </w:p>
        </w:tc>
      </w:tr>
      <w:tr w:rsidR="000071BD" w:rsidRPr="00B12AEF" w:rsidTr="000071BD">
        <w:trPr>
          <w:trHeight w:val="535"/>
        </w:trPr>
        <w:tc>
          <w:tcPr>
            <w:tcW w:w="679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1126</w:t>
            </w:r>
          </w:p>
        </w:tc>
        <w:tc>
          <w:tcPr>
            <w:tcW w:w="80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0100</w:t>
            </w:r>
          </w:p>
        </w:tc>
        <w:tc>
          <w:tcPr>
            <w:tcW w:w="715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24</w:t>
            </w:r>
          </w:p>
        </w:tc>
        <w:tc>
          <w:tcPr>
            <w:tcW w:w="640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2,915</w:t>
            </w:r>
          </w:p>
        </w:tc>
        <w:tc>
          <w:tcPr>
            <w:tcW w:w="611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1,654</w:t>
            </w:r>
          </w:p>
        </w:tc>
        <w:tc>
          <w:tcPr>
            <w:tcW w:w="611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1,191</w:t>
            </w:r>
          </w:p>
        </w:tc>
        <w:tc>
          <w:tcPr>
            <w:tcW w:w="607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679</w:t>
            </w:r>
          </w:p>
        </w:tc>
        <w:tc>
          <w:tcPr>
            <w:tcW w:w="77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99</w:t>
            </w:r>
          </w:p>
        </w:tc>
        <w:tc>
          <w:tcPr>
            <w:tcW w:w="663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100</w:t>
            </w:r>
          </w:p>
        </w:tc>
        <w:tc>
          <w:tcPr>
            <w:tcW w:w="624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3,697</w:t>
            </w:r>
          </w:p>
        </w:tc>
        <w:tc>
          <w:tcPr>
            <w:tcW w:w="776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970</w:t>
            </w:r>
          </w:p>
        </w:tc>
        <w:tc>
          <w:tcPr>
            <w:tcW w:w="663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499</w:t>
            </w:r>
          </w:p>
        </w:tc>
        <w:tc>
          <w:tcPr>
            <w:tcW w:w="66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321</w:t>
            </w:r>
          </w:p>
        </w:tc>
        <w:tc>
          <w:tcPr>
            <w:tcW w:w="662" w:type="dxa"/>
          </w:tcPr>
          <w:p w:rsidR="000071BD" w:rsidRPr="00B12AEF" w:rsidRDefault="000071BD" w:rsidP="00F56B2D">
            <w:pPr>
              <w:tabs>
                <w:tab w:val="left" w:pos="1701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B12AEF">
              <w:rPr>
                <w:rFonts w:ascii="TH SarabunPSK" w:hAnsi="TH SarabunPSK" w:cs="TH SarabunPSK"/>
                <w:b/>
                <w:bCs/>
                <w:szCs w:val="24"/>
              </w:rPr>
              <w:t>232</w:t>
            </w:r>
          </w:p>
        </w:tc>
      </w:tr>
    </w:tbl>
    <w:bookmarkEnd w:id="0"/>
    <w:p w:rsidR="000071BD" w:rsidRPr="00B12AEF" w:rsidRDefault="000071BD" w:rsidP="00F56B2D">
      <w:pPr>
        <w:tabs>
          <w:tab w:val="left" w:pos="1701"/>
        </w:tabs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>การวิเคราะห์ความเร็วยานพาหนะ</w:t>
      </w:r>
    </w:p>
    <w:p w:rsidR="000071BD" w:rsidRPr="00B12AEF" w:rsidRDefault="000071BD" w:rsidP="00F56B2D">
      <w:pPr>
        <w:tabs>
          <w:tab w:val="left" w:pos="72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ลำดับแรกคือคำนวณความเร็วอิสระในการเคลื่อนที่ (</w:t>
      </w:r>
      <w:r w:rsidRPr="00B12AEF">
        <w:rPr>
          <w:rFonts w:ascii="TH SarabunPSK" w:hAnsi="TH SarabunPSK" w:cs="TH SarabunPSK"/>
          <w:sz w:val="32"/>
          <w:szCs w:val="32"/>
        </w:rPr>
        <w:t xml:space="preserve">Free Speed)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จากนั้นจึงนำความเร็วอิสระที่ได้ไปวิเคราะห์ความเร็วจากปริมาณการจราจร </w:t>
      </w:r>
      <w:r w:rsidRPr="00B12AEF">
        <w:rPr>
          <w:rFonts w:ascii="TH SarabunPSK" w:hAnsi="TH SarabunPSK" w:cs="TH SarabunPSK"/>
          <w:sz w:val="32"/>
          <w:szCs w:val="32"/>
        </w:rPr>
        <w:t>(Speed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Volume) </w:t>
      </w:r>
      <w:r w:rsidRPr="00B12AEF">
        <w:rPr>
          <w:rFonts w:ascii="TH SarabunPSK" w:hAnsi="TH SarabunPSK" w:cs="TH SarabunPSK"/>
          <w:sz w:val="32"/>
          <w:szCs w:val="32"/>
          <w:cs/>
        </w:rPr>
        <w:t>ซึ่งเป็นการกำหนดตัวแทนความเร็วของยานพาหนะเพื่อนำไปคำนวณหาอัตราการใช้น้ำมันเชื้อเพลิง ตลอดจนค่าเสื่อมและการสึกหรอต่างๆ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สำหรับแบบจำลองความเร็วอิสระในการพัฒนานั้นอ้างอิงจากผลงานวิจัยของ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Watanatada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, et al., 1987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โดยความเร็วจะพิจารณาจากความเร็ว </w:t>
      </w:r>
      <w:r w:rsidRPr="00B12AEF">
        <w:rPr>
          <w:rFonts w:ascii="TH SarabunPSK" w:hAnsi="TH SarabunPSK" w:cs="TH SarabunPSK"/>
          <w:sz w:val="32"/>
          <w:szCs w:val="32"/>
        </w:rPr>
        <w:t>5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ประเภทคือ</w:t>
      </w:r>
      <w:r w:rsidRPr="00B12AEF">
        <w:rPr>
          <w:rFonts w:ascii="TH SarabunPSK" w:hAnsi="TH SarabunPSK" w:cs="TH SarabunPSK"/>
          <w:sz w:val="32"/>
          <w:szCs w:val="32"/>
        </w:rPr>
        <w:t xml:space="preserve"> 1.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ความเร็วอุดมคติ (</w:t>
      </w:r>
      <w:r w:rsidRPr="00B12AEF">
        <w:rPr>
          <w:rFonts w:ascii="TH SarabunPSK" w:hAnsi="TH SarabunPSK" w:cs="TH SarabunPSK"/>
          <w:sz w:val="32"/>
          <w:szCs w:val="32"/>
        </w:rPr>
        <w:t>VDESIR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 xml:space="preserve"> 2.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ความเร็วในการขับเคลื่อนยานพาหนะ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(VDRIVE) 3.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ความเร็วในการต้านการเคลื่อนที่ยานพาหนะ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(VBREAK) 4.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ความเร็วจากสภาพความขรุขระของผิวทาง (</w:t>
      </w:r>
      <w:r w:rsidRPr="00B12AEF">
        <w:rPr>
          <w:rFonts w:ascii="TH SarabunPSK" w:hAnsi="TH SarabunPSK" w:cs="TH SarabunPSK"/>
          <w:sz w:val="32"/>
          <w:szCs w:val="32"/>
        </w:rPr>
        <w:t xml:space="preserve">VROUGH) 5. </w:t>
      </w:r>
      <w:r w:rsidRPr="00B12AEF">
        <w:rPr>
          <w:rFonts w:ascii="TH SarabunPSK" w:hAnsi="TH SarabunPSK" w:cs="TH SarabunPSK"/>
          <w:sz w:val="32"/>
          <w:szCs w:val="32"/>
          <w:cs/>
        </w:rPr>
        <w:t>ความเร็วจากรัศมีความโค้ง (</w:t>
      </w:r>
      <w:r w:rsidRPr="00B12AEF">
        <w:rPr>
          <w:rFonts w:ascii="TH SarabunPSK" w:hAnsi="TH SarabunPSK" w:cs="TH SarabunPSK"/>
          <w:sz w:val="32"/>
          <w:szCs w:val="32"/>
        </w:rPr>
        <w:t xml:space="preserve">VCURVE)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>(Speed Volume)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อ้างอิงแบบจำลองจาก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Hoban, 1994 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before="120"/>
        <w:ind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การคำนวณความเร็วอุดมคติ (</w:t>
      </w:r>
      <w:r w:rsidRPr="00B12AEF">
        <w:rPr>
          <w:rFonts w:ascii="TH SarabunPSK" w:hAnsi="TH SarabunPSK" w:cs="TH SarabunPSK"/>
          <w:sz w:val="32"/>
          <w:szCs w:val="32"/>
        </w:rPr>
        <w:t>Desired Speed, VDESIR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VDESIR = VDESMIN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WIDTH&lt;=4.0    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VDESIR = VDESMIN +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a1(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WIDTH-CW1)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4.0&lt;=WIDTH&lt;=6.8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WIDTH-CW2)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6.8&lt;=WIDTH&lt;=14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VDESIR = VDES2 +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a3(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CW3-CW2)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B12AEF">
        <w:rPr>
          <w:rFonts w:ascii="TH SarabunPSK" w:hAnsi="TH SarabunPSK" w:cs="TH SarabunPSK"/>
          <w:sz w:val="32"/>
          <w:szCs w:val="32"/>
        </w:rPr>
        <w:t xml:space="preserve">WIDTH&gt;=14   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VDESIR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 การจำกัดความเร็วที่พิจารณาจากความเร็วอุดมคติ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VDESMIN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ความเร็วอุดมคติต่ำสุดสำหรับถนน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กำหนดให้ใช้ค่าตั้งต้นในการคำนวณคือ </w:t>
      </w:r>
      <w:r w:rsidRPr="00B12AEF">
        <w:rPr>
          <w:rFonts w:ascii="TH SarabunPSK" w:hAnsi="TH SarabunPSK" w:cs="TH SarabunPSK"/>
          <w:sz w:val="32"/>
          <w:szCs w:val="32"/>
        </w:rPr>
        <w:t xml:space="preserve">100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 หรือ</w:t>
      </w:r>
    </w:p>
    <w:p w:rsidR="000071BD" w:rsidRPr="00B12AEF" w:rsidRDefault="000071BD" w:rsidP="00F56B2D">
      <w:pPr>
        <w:tabs>
          <w:tab w:val="left" w:pos="0"/>
          <w:tab w:val="left" w:pos="270"/>
          <w:tab w:val="left" w:pos="709"/>
          <w:tab w:val="left" w:pos="1080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           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27.78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VDES2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   ความเร็วอุดมคติต่ำสุดสำหรับถนน </w:t>
      </w:r>
      <w:r w:rsidRPr="00B12AEF">
        <w:rPr>
          <w:rFonts w:ascii="TH SarabunPSK" w:hAnsi="TH SarabunPSK" w:cs="TH SarabunPSK"/>
          <w:sz w:val="32"/>
          <w:szCs w:val="32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ช่องการจราจร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มีค่า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 VDESMIN/a2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a2=0.75  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WIDTH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ความกว้างของผิวจราจร </w:t>
      </w:r>
      <w:r w:rsidRPr="00B12AEF">
        <w:rPr>
          <w:rFonts w:ascii="TH SarabunPSK" w:hAnsi="TH SarabunPSK" w:cs="TH SarabunPSK"/>
          <w:sz w:val="32"/>
          <w:szCs w:val="32"/>
        </w:rPr>
        <w:t>= 7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CW1 = 4.0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, CW2 = 6.8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, CW3 = 14.0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a1= (VDES2- VDESMIN)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CW2- CW1)</w:t>
      </w:r>
    </w:p>
    <w:p w:rsidR="000071BD" w:rsidRPr="00B12AEF" w:rsidRDefault="000071BD" w:rsidP="00F56B2D">
      <w:pPr>
        <w:tabs>
          <w:tab w:val="left" w:pos="1276"/>
          <w:tab w:val="left" w:pos="2340"/>
        </w:tabs>
        <w:spacing w:before="120"/>
        <w:ind w:left="1710" w:hanging="234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a3 = 2.9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เมื่อเป็นรถยนต์ส่วนบุคล</w:t>
      </w:r>
      <w:r w:rsidRPr="00B12AEF">
        <w:rPr>
          <w:rFonts w:ascii="TH SarabunPSK" w:hAnsi="TH SarabunPSK" w:cs="TH SarabunPSK"/>
          <w:sz w:val="32"/>
          <w:szCs w:val="32"/>
        </w:rPr>
        <w:t xml:space="preserve">, =0.6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เมื่อเป็นรถโดยสาร</w:t>
      </w:r>
      <w:r w:rsidRPr="00B12AEF">
        <w:rPr>
          <w:rFonts w:ascii="TH SarabunPSK" w:hAnsi="TH SarabunPSK" w:cs="TH SarabunPSK"/>
          <w:sz w:val="32"/>
          <w:szCs w:val="32"/>
        </w:rPr>
        <w:t xml:space="preserve">, =0.7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เมื่อเป็นรถบรรทุก</w:t>
      </w:r>
    </w:p>
    <w:p w:rsidR="000071BD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                   = 0.7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เมื่อเป็นรถบรรทุก</w:t>
      </w:r>
    </w:p>
    <w:p w:rsidR="003D3A07" w:rsidRPr="00B12AEF" w:rsidRDefault="003D3A07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 CW2=6.8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&lt; WIDTH = 7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&lt; CW3=14.0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   </w:t>
      </w:r>
      <w:r w:rsidRPr="00B12AEF">
        <w:rPr>
          <w:rFonts w:ascii="TH SarabunPSK" w:hAnsi="TH SarabunPSK" w:cs="TH SarabunPSK"/>
          <w:sz w:val="32"/>
          <w:szCs w:val="32"/>
        </w:rPr>
        <w:t>VDESIR = VDES2+a3(WIDTH-CW2)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B12AEF">
        <w:rPr>
          <w:rFonts w:ascii="TH SarabunPSK" w:hAnsi="TH SarabunPSK" w:cs="TH SarabunPSK"/>
          <w:sz w:val="32"/>
          <w:szCs w:val="32"/>
        </w:rPr>
        <w:t xml:space="preserve"> = 27.78+2.9(7-6.80) = 100.58 km/h.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 xml:space="preserve">= 28.36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before="120"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การวิเคราะห์แรงต้านการเคลื่อนที่</w:t>
      </w:r>
    </w:p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การคำนวณค่าแรงต้านต่างๆ ได้กำหนดข้อมูลของยานพาหนะ (ยี่ห้อ </w:t>
      </w:r>
      <w:r w:rsidRPr="00B12AEF">
        <w:rPr>
          <w:rFonts w:ascii="TH SarabunPSK" w:hAnsi="TH SarabunPSK" w:cs="TH SarabunPSK"/>
          <w:sz w:val="32"/>
          <w:szCs w:val="32"/>
        </w:rPr>
        <w:t xml:space="preserve">TOYOTA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B12AEF">
        <w:rPr>
          <w:rFonts w:ascii="TH SarabunPSK" w:hAnsi="TH SarabunPSK" w:cs="TH SarabunPSK"/>
          <w:sz w:val="32"/>
          <w:szCs w:val="32"/>
        </w:rPr>
        <w:t>ALTIS)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ที่จะนำมาคำนวณ ดังนี้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969"/>
        <w:gridCol w:w="2268"/>
      </w:tblGrid>
      <w:tr w:rsidR="000071BD" w:rsidRPr="00B12AEF" w:rsidTr="000071BD">
        <w:tc>
          <w:tcPr>
            <w:tcW w:w="1701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พารามิเตอร์</w:t>
            </w:r>
          </w:p>
        </w:tc>
        <w:tc>
          <w:tcPr>
            <w:tcW w:w="3969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268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</w:p>
        </w:tc>
      </w:tr>
      <w:tr w:rsidR="000071BD" w:rsidRPr="00B12AEF" w:rsidTr="000071BD">
        <w:tc>
          <w:tcPr>
            <w:tcW w:w="1701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AF</w:t>
            </w:r>
          </w:p>
        </w:tc>
        <w:tc>
          <w:tcPr>
            <w:tcW w:w="3969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2268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1.90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เมตร</w:t>
            </w:r>
          </w:p>
        </w:tc>
      </w:tr>
      <w:tr w:rsidR="000071BD" w:rsidRPr="00B12AEF" w:rsidTr="000071BD">
        <w:tc>
          <w:tcPr>
            <w:tcW w:w="1701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m</w:t>
            </w:r>
          </w:p>
        </w:tc>
        <w:tc>
          <w:tcPr>
            <w:tcW w:w="3969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นำหนักในการดำเนินการ</w:t>
            </w:r>
          </w:p>
        </w:tc>
        <w:tc>
          <w:tcPr>
            <w:tcW w:w="2268" w:type="dxa"/>
          </w:tcPr>
          <w:p w:rsidR="000071BD" w:rsidRPr="00B12AEF" w:rsidRDefault="000071BD" w:rsidP="00F56B2D">
            <w:pPr>
              <w:tabs>
                <w:tab w:val="left" w:pos="360"/>
                <w:tab w:val="left" w:pos="1134"/>
              </w:tabs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1180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กิโลกรัม</w:t>
            </w:r>
          </w:p>
        </w:tc>
      </w:tr>
    </w:tbl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18704B">
      <w:pPr>
        <w:numPr>
          <w:ilvl w:val="0"/>
          <w:numId w:val="30"/>
        </w:numPr>
        <w:tabs>
          <w:tab w:val="clear" w:pos="1575"/>
          <w:tab w:val="left" w:pos="360"/>
        </w:tabs>
        <w:spacing w:after="120"/>
        <w:ind w:left="1584" w:hanging="446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คำนวณแรงต้านอากาศ</w:t>
      </w:r>
      <w:r w:rsidRPr="00B12AEF">
        <w:rPr>
          <w:rFonts w:ascii="TH SarabunPSK" w:hAnsi="TH SarabunPSK" w:cs="TH SarabunPSK"/>
          <w:sz w:val="32"/>
          <w:szCs w:val="32"/>
        </w:rPr>
        <w:t xml:space="preserve">  (Aerodynamic resistance,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Fa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0.5*</w:t>
      </w:r>
      <w:r w:rsidRPr="00B12AEF">
        <w:rPr>
          <w:rFonts w:ascii="Calibri" w:hAnsi="Calibri" w:cs="Calibri"/>
          <w:sz w:val="32"/>
          <w:szCs w:val="32"/>
          <w:lang w:val="el-GR"/>
        </w:rPr>
        <w:t>ρ</w:t>
      </w:r>
      <w:r w:rsidRPr="00B12AEF">
        <w:rPr>
          <w:rFonts w:ascii="TH SarabunPSK" w:hAnsi="TH SarabunPSK" w:cs="TH SarabunPSK"/>
          <w:sz w:val="32"/>
          <w:szCs w:val="32"/>
          <w:lang w:val="el-GR"/>
        </w:rPr>
        <w:t>*</w:t>
      </w:r>
      <w:r w:rsidRPr="00B12AEF">
        <w:rPr>
          <w:rFonts w:ascii="TH SarabunPSK" w:hAnsi="TH SarabunPSK" w:cs="TH SarabunPSK"/>
          <w:sz w:val="32"/>
          <w:szCs w:val="32"/>
        </w:rPr>
        <w:t>CD*CDMUL*AF*v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ind w:firstLine="709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โดยที่ </w:t>
      </w:r>
      <w:r w:rsidRPr="00B12AEF">
        <w:rPr>
          <w:rFonts w:ascii="Calibri" w:hAnsi="Calibri" w:cs="Calibri"/>
          <w:sz w:val="32"/>
          <w:szCs w:val="32"/>
          <w:lang w:val="el-GR"/>
        </w:rPr>
        <w:t>ρ</w:t>
      </w:r>
      <w:r w:rsidRPr="00B12AEF">
        <w:rPr>
          <w:rFonts w:ascii="TH SarabunPSK" w:hAnsi="TH SarabunPSK" w:cs="TH SarabunPSK"/>
          <w:sz w:val="32"/>
          <w:szCs w:val="32"/>
          <w:cs/>
          <w:lang w:val="el-GR"/>
        </w:rPr>
        <w:t xml:space="preserve"> คือ ความหนานแน่นของอากาศ </w:t>
      </w:r>
      <w:r w:rsidRPr="00B12AEF">
        <w:rPr>
          <w:rFonts w:ascii="TH SarabunPSK" w:hAnsi="TH SarabunPSK" w:cs="TH SarabunPSK"/>
          <w:sz w:val="32"/>
          <w:szCs w:val="32"/>
        </w:rPr>
        <w:t xml:space="preserve">= 1.2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กิโลกรัม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ลูกบาศก์เมตร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vertAlign w:val="superscript"/>
        </w:rPr>
        <w:tab/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ab/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           CD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สัมประสิทธิ์แรงต้านอากาศ </w:t>
      </w:r>
      <w:r w:rsidRPr="00B12AEF">
        <w:rPr>
          <w:rFonts w:ascii="TH SarabunPSK" w:hAnsi="TH SarabunPSK" w:cs="TH SarabunPSK"/>
          <w:sz w:val="32"/>
          <w:szCs w:val="32"/>
        </w:rPr>
        <w:t>= 0.35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  CDMUL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ตัวคูณสัมประสิทธิ์แรงต้านอากาศ </w:t>
      </w:r>
      <w:r w:rsidRPr="00B12AEF">
        <w:rPr>
          <w:rFonts w:ascii="TH SarabunPSK" w:hAnsi="TH SarabunPSK" w:cs="TH SarabunPSK"/>
          <w:sz w:val="32"/>
          <w:szCs w:val="32"/>
        </w:rPr>
        <w:t xml:space="preserve">= 1.1 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vertAlign w:val="superscript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   AF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 พื้นที่ปะทะอากาศในแนวฉากบริเวณส่วนหน้าของพาหนะ </w:t>
      </w:r>
      <w:r w:rsidRPr="00B12AEF">
        <w:rPr>
          <w:rFonts w:ascii="TH SarabunPSK" w:hAnsi="TH SarabunPSK" w:cs="TH SarabunPSK"/>
          <w:sz w:val="32"/>
          <w:szCs w:val="32"/>
        </w:rPr>
        <w:t xml:space="preserve">= 1.9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.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vertAlign w:val="superscript"/>
        </w:rPr>
        <w:t xml:space="preserve">                           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V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ความเร็วสมมติในการเคลื่อนที่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= 28.36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Fa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0.5*1.2*0.35*1.1*1.9*28.36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= 352.95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0"/>
          <w:numId w:val="31"/>
        </w:numPr>
        <w:tabs>
          <w:tab w:val="clear" w:pos="1575"/>
          <w:tab w:val="left" w:pos="360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คำนวณแรงต้านจากความลาดชัน (</w:t>
      </w:r>
      <w:r w:rsidRPr="00B12AEF">
        <w:rPr>
          <w:rFonts w:ascii="TH SarabunPSK" w:hAnsi="TH SarabunPSK" w:cs="TH SarabunPSK"/>
          <w:sz w:val="32"/>
          <w:szCs w:val="32"/>
        </w:rPr>
        <w:t xml:space="preserve">Gradient resistance,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= 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*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g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*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%Grade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100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 xml:space="preserve">  m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น้ำหนักในการดำเนินการ </w:t>
      </w:r>
      <w:r w:rsidRPr="00B12AEF">
        <w:rPr>
          <w:rFonts w:ascii="TH SarabunPSK" w:hAnsi="TH SarabunPSK" w:cs="TH SarabunPSK"/>
          <w:sz w:val="32"/>
          <w:szCs w:val="32"/>
        </w:rPr>
        <w:t xml:space="preserve">= 1180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g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ความเร่งเนื่องจากแรงโน้มถ่วงของโลก </w:t>
      </w:r>
      <w:r w:rsidRPr="00B12AEF">
        <w:rPr>
          <w:rFonts w:ascii="TH SarabunPSK" w:hAnsi="TH SarabunPSK" w:cs="TH SarabunPSK"/>
          <w:sz w:val="32"/>
          <w:szCs w:val="32"/>
        </w:rPr>
        <w:t xml:space="preserve">= 9.81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12AEF">
        <w:rPr>
          <w:rFonts w:ascii="TH SarabunPSK" w:hAnsi="TH SarabunPSK" w:cs="TH SarabunPSK"/>
          <w:sz w:val="32"/>
          <w:szCs w:val="32"/>
        </w:rPr>
        <w:t xml:space="preserve">%Grade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เปอร์เซ็นต์ความลาดชัน </w:t>
      </w:r>
      <w:r w:rsidRPr="00B12AEF">
        <w:rPr>
          <w:rFonts w:ascii="TH SarabunPSK" w:hAnsi="TH SarabunPSK" w:cs="TH SarabunPSK"/>
          <w:sz w:val="32"/>
          <w:szCs w:val="32"/>
        </w:rPr>
        <w:t>= 2%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จะได้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1180*9.81*2/100 = 231.52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0"/>
          <w:numId w:val="32"/>
        </w:numPr>
        <w:tabs>
          <w:tab w:val="clear" w:pos="1575"/>
          <w:tab w:val="left" w:pos="360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คำนวณแรงต้านการหมุนของล้อ </w:t>
      </w:r>
      <w:r w:rsidRPr="00B12AEF">
        <w:rPr>
          <w:rFonts w:ascii="TH SarabunPSK" w:hAnsi="TH SarabunPSK" w:cs="TH SarabunPSK"/>
          <w:sz w:val="32"/>
          <w:szCs w:val="32"/>
        </w:rPr>
        <w:t xml:space="preserve">(Rolling resistance,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Fr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m*g*CR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 xml:space="preserve"> 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น้ำหนักในการดำเนินการ </w:t>
      </w:r>
      <w:r w:rsidRPr="00B12AEF">
        <w:rPr>
          <w:rFonts w:ascii="TH SarabunPSK" w:hAnsi="TH SarabunPSK" w:cs="TH SarabunPSK"/>
          <w:sz w:val="32"/>
          <w:szCs w:val="32"/>
        </w:rPr>
        <w:t xml:space="preserve">= 1180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กิโลกรัม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 xml:space="preserve">g  </w:t>
      </w:r>
      <w:r w:rsidRPr="00B12AEF">
        <w:rPr>
          <w:rFonts w:ascii="TH SarabunPSK" w:hAnsi="TH SarabunPSK" w:cs="TH SarabunPSK"/>
          <w:sz w:val="32"/>
          <w:szCs w:val="32"/>
          <w:cs/>
        </w:rPr>
        <w:t>คือ</w:t>
      </w:r>
      <w:proofErr w:type="gramEnd"/>
      <w:r w:rsidRPr="00B12AEF">
        <w:rPr>
          <w:rFonts w:ascii="TH SarabunPSK" w:hAnsi="TH SarabunPSK" w:cs="TH SarabunPSK"/>
          <w:sz w:val="32"/>
          <w:szCs w:val="32"/>
          <w:cs/>
        </w:rPr>
        <w:t xml:space="preserve"> ความเร่งเนื่องจากแรงโน้มถ่วงของโลก </w:t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CR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สัมประสิทธิ์ต้านแรงหมุน </w:t>
      </w:r>
      <w:r w:rsidRPr="00B12AEF">
        <w:rPr>
          <w:rFonts w:ascii="TH SarabunPSK" w:hAnsi="TH SarabunPSK" w:cs="TH SarabunPSK"/>
          <w:sz w:val="32"/>
          <w:szCs w:val="32"/>
        </w:rPr>
        <w:t>= cr_a1 + cr_a2*IRI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cr_a1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ค่าคงที่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= 0.0218, cr_a2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สัมประสิทธิ์ความขรุขระ </w:t>
      </w:r>
      <w:r w:rsidRPr="00B12AEF">
        <w:rPr>
          <w:rFonts w:ascii="TH SarabunPSK" w:hAnsi="TH SarabunPSK" w:cs="TH SarabunPSK"/>
          <w:sz w:val="32"/>
          <w:szCs w:val="32"/>
        </w:rPr>
        <w:t xml:space="preserve">= 0.00061    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ค่าดัชนีความขรุขระสากล </w:t>
      </w:r>
      <w:r w:rsidRPr="00B12AEF">
        <w:rPr>
          <w:rFonts w:ascii="TH SarabunPSK" w:hAnsi="TH SarabunPSK" w:cs="TH SarabunPSK"/>
          <w:sz w:val="32"/>
          <w:szCs w:val="32"/>
        </w:rPr>
        <w:t xml:space="preserve">= 3.28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>CR = cr_a1 + cr_a2*IRI = 0.0218 + 0.00061(3.28) = 0.024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1180*9.81*0.024 = 275.51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0"/>
          <w:numId w:val="33"/>
        </w:numPr>
        <w:tabs>
          <w:tab w:val="clear" w:pos="1575"/>
          <w:tab w:val="left" w:pos="360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คำนวณผลรวมของแรงต้านการเคลื่อนที่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Ftot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ind w:left="1170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Ftot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352.95 + 231.52 + 275.51 = 859.58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การคำนวณความเร็วในการขับเคลื่อนยานพาหนะ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(VDRIVE)</w:t>
      </w:r>
    </w:p>
    <w:p w:rsidR="000071BD" w:rsidRPr="00B12AEF" w:rsidRDefault="000071BD" w:rsidP="00F56B2D">
      <w:pPr>
        <w:autoSpaceDE w:val="0"/>
        <w:autoSpaceDN w:val="0"/>
        <w:adjustRightInd w:val="0"/>
        <w:spacing w:line="288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val="it-IT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 xml:space="preserve">       VDRIVE=Pd*1000/(Fa+Fr+Fg)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lang w:val="it-IT"/>
        </w:rPr>
        <w:tab/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โดยที่ 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Pd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กำลังที่ใช้ในการขับเคลื่อนยานพาหนะ มีค่าเท่ากับ </w:t>
      </w:r>
      <w:r w:rsidRPr="00B12AEF">
        <w:rPr>
          <w:rFonts w:ascii="TH SarabunPSK" w:hAnsi="TH SarabunPSK" w:cs="TH SarabunPSK"/>
          <w:sz w:val="32"/>
          <w:szCs w:val="32"/>
        </w:rPr>
        <w:t>33 KW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จะได้  </w:t>
      </w:r>
      <w:r w:rsidRPr="00B12AEF">
        <w:rPr>
          <w:rFonts w:ascii="TH SarabunPSK" w:hAnsi="TH SarabunPSK" w:cs="TH SarabunPSK"/>
          <w:sz w:val="32"/>
          <w:szCs w:val="32"/>
        </w:rPr>
        <w:t>VDRIVE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33*1000/(859.58)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38.37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การคำนวณความเร็วในการต้านการเคลื่อนที่ยานพาหนะ</w:t>
      </w:r>
      <w:r w:rsidRPr="00B12AEF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(VBREAK)</w:t>
      </w:r>
    </w:p>
    <w:p w:rsidR="000071BD" w:rsidRPr="00B12AEF" w:rsidRDefault="000071BD" w:rsidP="00F56B2D">
      <w:pPr>
        <w:autoSpaceDE w:val="0"/>
        <w:autoSpaceDN w:val="0"/>
        <w:adjustRightInd w:val="0"/>
        <w:spacing w:line="288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>VBREAK=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color w:val="000000"/>
          <w:sz w:val="32"/>
          <w:szCs w:val="32"/>
        </w:rPr>
        <w:t>*1000</w:t>
      </w:r>
      <w:proofErr w:type="gramStart"/>
      <w:r w:rsidRPr="00B12AEF">
        <w:rPr>
          <w:rFonts w:ascii="TH SarabunPSK" w:hAnsi="TH SarabunPSK" w:cs="TH SarabunPSK"/>
          <w:color w:val="000000"/>
          <w:sz w:val="32"/>
          <w:szCs w:val="32"/>
        </w:rPr>
        <w:t>/(</w:t>
      </w:r>
      <w:proofErr w:type="spellStart"/>
      <w:proofErr w:type="gramEnd"/>
      <w:r w:rsidRPr="00B12AEF">
        <w:rPr>
          <w:rFonts w:ascii="TH SarabunPSK" w:hAnsi="TH SarabunPSK" w:cs="TH SarabunPSK"/>
          <w:color w:val="000000"/>
          <w:sz w:val="32"/>
          <w:szCs w:val="32"/>
        </w:rPr>
        <w:t>Fa+Fr-Fg</w:t>
      </w:r>
      <w:proofErr w:type="spellEnd"/>
      <w:r w:rsidRPr="00B12AE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27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โดยที่   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กำลังที่ใช้ในการต้านการเคลื่อนที่ยานพาหนะ มีค่าเท่ากับ </w:t>
      </w:r>
      <w:r w:rsidRPr="00B12AEF">
        <w:rPr>
          <w:rFonts w:ascii="TH SarabunPSK" w:hAnsi="TH SarabunPSK" w:cs="TH SarabunPSK"/>
          <w:sz w:val="32"/>
          <w:szCs w:val="32"/>
        </w:rPr>
        <w:t>20 KW</w:t>
      </w:r>
    </w:p>
    <w:p w:rsidR="000071BD" w:rsidRPr="00B12AEF" w:rsidRDefault="000071BD" w:rsidP="00F56B2D">
      <w:pPr>
        <w:tabs>
          <w:tab w:val="left" w:pos="360"/>
          <w:tab w:val="left" w:pos="1134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 </w:t>
      </w:r>
      <w:proofErr w:type="spellStart"/>
      <w:r w:rsidRPr="00B12AEF">
        <w:rPr>
          <w:rFonts w:ascii="TH SarabunPSK" w:hAnsi="TH SarabunPSK" w:cs="TH SarabunPSK"/>
          <w:color w:val="000000"/>
          <w:sz w:val="32"/>
          <w:szCs w:val="32"/>
        </w:rPr>
        <w:t>Fa+Fr-Fg</w:t>
      </w:r>
      <w:proofErr w:type="spellEnd"/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&lt; 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ดังนั้นจะได้ 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VBREAK = ∞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ความหมายคือค่า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VBREAK </w:t>
      </w:r>
      <w:r w:rsidRPr="00B12AEF">
        <w:rPr>
          <w:rFonts w:ascii="TH SarabunPSK" w:hAnsi="TH SarabunPSK" w:cs="TH SarabunPSK"/>
          <w:sz w:val="32"/>
          <w:szCs w:val="32"/>
          <w:cs/>
        </w:rPr>
        <w:t>นี้จะไม่ถูกนำมาวิเคราะห์เพื่อหาค่าความเร็วน้อยที่สุด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การคำนวณความเร็วโดยพิจารณาจากสภาพความขรุขระของผิวทาง (</w:t>
      </w:r>
      <w:r w:rsidRPr="00B12AEF">
        <w:rPr>
          <w:rFonts w:ascii="TH SarabunPSK" w:hAnsi="TH SarabunPSK" w:cs="TH SarabunPSK"/>
          <w:sz w:val="32"/>
          <w:szCs w:val="32"/>
        </w:rPr>
        <w:t>VROUGH)</w:t>
      </w:r>
    </w:p>
    <w:p w:rsidR="000071BD" w:rsidRPr="00B12AEF" w:rsidRDefault="000071BD" w:rsidP="00F56B2D">
      <w:pPr>
        <w:tabs>
          <w:tab w:val="left" w:pos="1276"/>
        </w:tabs>
        <w:autoSpaceDE w:val="0"/>
        <w:autoSpaceDN w:val="0"/>
        <w:adjustRightInd w:val="0"/>
        <w:spacing w:line="28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               VROUGH = ARVMAX / (a0</w:t>
      </w:r>
      <w:r w:rsidRPr="00B12AEF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* IRI) 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โดยที่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ARVMAX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ค่าเฉลี่ยความเร็วปรับแก้มากที่สุด </w:t>
      </w:r>
      <w:r w:rsidRPr="00B12AEF">
        <w:rPr>
          <w:rFonts w:ascii="TH SarabunPSK" w:hAnsi="TH SarabunPSK" w:cs="TH SarabunPSK"/>
          <w:sz w:val="32"/>
          <w:szCs w:val="32"/>
        </w:rPr>
        <w:t>= 160 mm/s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spacing w:before="120"/>
        <w:ind w:left="720" w:firstLine="42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</w:t>
      </w:r>
      <w:proofErr w:type="gramStart"/>
      <w:r w:rsidRPr="00B12AEF">
        <w:rPr>
          <w:rFonts w:ascii="TH SarabunPSK" w:hAnsi="TH SarabunPSK" w:cs="TH SarabunPSK"/>
          <w:color w:val="000000"/>
          <w:sz w:val="32"/>
          <w:szCs w:val="32"/>
        </w:rPr>
        <w:t>a0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คือ ค่าสัมประสิทธิ์ความถดถอย</w:t>
      </w:r>
      <w:r w:rsidRPr="00B12AEF">
        <w:rPr>
          <w:rFonts w:ascii="TH SarabunPSK" w:hAnsi="TH SarabunPSK" w:cs="TH SarabunPSK"/>
          <w:sz w:val="32"/>
          <w:szCs w:val="32"/>
        </w:rPr>
        <w:t xml:space="preserve"> = 1.3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12AEF">
        <w:rPr>
          <w:rFonts w:ascii="TH SarabunPSK" w:hAnsi="TH SarabunPSK" w:cs="TH SarabunPSK"/>
          <w:sz w:val="32"/>
          <w:szCs w:val="32"/>
        </w:rPr>
        <w:t xml:space="preserve">       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ค่าดัชนีความขรุขระสากล </w:t>
      </w:r>
      <w:r w:rsidRPr="00B12AEF">
        <w:rPr>
          <w:rFonts w:ascii="TH SarabunPSK" w:hAnsi="TH SarabunPSK" w:cs="TH SarabunPSK"/>
          <w:sz w:val="32"/>
          <w:szCs w:val="32"/>
        </w:rPr>
        <w:t xml:space="preserve">= 3.28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VROUGH = 160/(1.3*3.28) = 37.52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วินาที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การคำนวณความเร็วโดยพิจารณาจากรัศมีความโค้ง (</w:t>
      </w:r>
      <w:r w:rsidRPr="00B12AEF">
        <w:rPr>
          <w:rFonts w:ascii="TH SarabunPSK" w:hAnsi="TH SarabunPSK" w:cs="TH SarabunPSK"/>
          <w:sz w:val="32"/>
          <w:szCs w:val="32"/>
        </w:rPr>
        <w:t>VCURVE)</w:t>
      </w:r>
    </w:p>
    <w:p w:rsidR="000071BD" w:rsidRPr="00B12AEF" w:rsidRDefault="000071BD" w:rsidP="00F56B2D">
      <w:pPr>
        <w:tabs>
          <w:tab w:val="left" w:pos="1276"/>
        </w:tabs>
        <w:autoSpaceDE w:val="0"/>
        <w:autoSpaceDN w:val="0"/>
        <w:adjustRightInd w:val="0"/>
        <w:spacing w:line="28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VCURVE =</w:t>
      </w:r>
      <w:r w:rsidRPr="00B12AEF">
        <w:rPr>
          <w:rFonts w:ascii="TH SarabunPSK" w:hAnsi="TH SarabunPSK" w:cs="TH SarabunPSK"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a0*R</w:t>
      </w:r>
      <w:r w:rsidRPr="00B12AEF">
        <w:rPr>
          <w:rFonts w:ascii="TH SarabunPSK" w:hAnsi="TH SarabunPSK" w:cs="TH SarabunPSK"/>
          <w:color w:val="000000"/>
          <w:sz w:val="48"/>
          <w:szCs w:val="48"/>
          <w:vertAlign w:val="superscript"/>
        </w:rPr>
        <w:t>a1</w:t>
      </w:r>
      <w:r w:rsidRPr="00B12AEF">
        <w:rPr>
          <w:rFonts w:ascii="TH SarabunPSK" w:hAnsi="TH SarabunPSK" w:cs="TH SarabunPSK"/>
          <w:color w:val="000000"/>
          <w:sz w:val="48"/>
          <w:szCs w:val="48"/>
        </w:rPr>
        <w:t xml:space="preserve"> </w:t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48"/>
          <w:szCs w:val="48"/>
          <w:cs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270"/>
          <w:tab w:val="left" w:pos="1080"/>
          <w:tab w:val="left" w:pos="1276"/>
        </w:tabs>
        <w:ind w:left="1134" w:hanging="4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       a0</w:t>
      </w:r>
      <w:r w:rsidRPr="00B12AEF">
        <w:rPr>
          <w:rFonts w:ascii="TH SarabunPSK" w:hAnsi="TH SarabunPSK" w:cs="TH SarabunPSK"/>
          <w:sz w:val="32"/>
          <w:szCs w:val="32"/>
        </w:rPr>
        <w:t>,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a1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ค่าสัมประสิทธิ์ความเร็วเนื่องจากรัศมีความโค้งขึ้นอยู่กับประเภทของ   ยานพาหนะ 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เนื่องจาก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R= 0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ดังนั้น จึงไม่มีผลกระทบจากรัศมีความโค้ง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การคำนวณความเร็วอิสระในการเคลื่อนที่ โดยเลือกความเร็วต่ำสุด</w:t>
      </w:r>
    </w:p>
    <w:p w:rsidR="000071BD" w:rsidRPr="00B12AEF" w:rsidRDefault="000071BD" w:rsidP="00F56B2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Free Speed=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min(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VDESIR, VDRIVE, VBREAK, VROUGH, VCURVE)</w:t>
      </w:r>
    </w:p>
    <w:p w:rsidR="000071BD" w:rsidRPr="00B12AEF" w:rsidRDefault="000071BD" w:rsidP="00F56B2D">
      <w:pPr>
        <w:tabs>
          <w:tab w:val="left" w:pos="1276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=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min(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28.35, 38.37, ∞, 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>37.52</w:t>
      </w:r>
      <w:r w:rsidRPr="00B12AEF">
        <w:rPr>
          <w:rFonts w:ascii="TH SarabunPSK" w:hAnsi="TH SarabunPSK" w:cs="TH SarabunPSK"/>
          <w:sz w:val="32"/>
          <w:szCs w:val="32"/>
        </w:rPr>
        <w:t xml:space="preserve">, ∞) = 28.35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วินาที </w:t>
      </w:r>
      <w:r w:rsidRPr="00B12AEF">
        <w:rPr>
          <w:rFonts w:ascii="TH SarabunPSK" w:hAnsi="TH SarabunPSK" w:cs="TH SarabunPSK"/>
          <w:sz w:val="32"/>
          <w:szCs w:val="32"/>
        </w:rPr>
        <w:t>= 102</w:t>
      </w:r>
      <w:r w:rsidRPr="00B12AEF">
        <w:rPr>
          <w:rFonts w:ascii="TH SarabunPSK" w:hAnsi="TH SarabunPSK" w:cs="TH SarabunPSK"/>
          <w:sz w:val="32"/>
          <w:szCs w:val="32"/>
          <w:cs/>
        </w:rPr>
        <w:t>กม</w:t>
      </w:r>
      <w:r w:rsidRPr="00B12AEF">
        <w:rPr>
          <w:rFonts w:ascii="TH SarabunPSK" w:hAnsi="TH SarabunPSK" w:cs="TH SarabunPSK"/>
          <w:sz w:val="32"/>
          <w:szCs w:val="32"/>
        </w:rPr>
        <w:t>./</w:t>
      </w:r>
      <w:r w:rsidRPr="00B12AEF">
        <w:rPr>
          <w:rFonts w:ascii="TH SarabunPSK" w:hAnsi="TH SarabunPSK" w:cs="TH SarabunPSK"/>
          <w:sz w:val="32"/>
          <w:szCs w:val="32"/>
          <w:cs/>
        </w:rPr>
        <w:t>ชม</w:t>
      </w:r>
    </w:p>
    <w:p w:rsidR="000071BD" w:rsidRPr="00B12AEF" w:rsidRDefault="000071BD" w:rsidP="0018704B">
      <w:pPr>
        <w:numPr>
          <w:ilvl w:val="1"/>
          <w:numId w:val="28"/>
        </w:numPr>
        <w:tabs>
          <w:tab w:val="left" w:pos="360"/>
          <w:tab w:val="left" w:pos="1134"/>
        </w:tabs>
        <w:spacing w:before="120" w:after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การคำนวณความเร็วโดยพิจารณาจากปริมาณการไหลของการจราจร </w:t>
      </w:r>
      <w:r w:rsidRPr="00B12AEF">
        <w:rPr>
          <w:rFonts w:ascii="TH SarabunPSK" w:hAnsi="TH SarabunPSK" w:cs="TH SarabunPSK"/>
          <w:sz w:val="32"/>
          <w:szCs w:val="32"/>
        </w:rPr>
        <w:t xml:space="preserve">(Speed Volume) </w:t>
      </w:r>
    </w:p>
    <w:p w:rsidR="000071BD" w:rsidRDefault="000071BD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เนื่องจากค่า  </w:t>
      </w:r>
      <w:r w:rsidRPr="00B12AEF">
        <w:rPr>
          <w:rFonts w:ascii="TH SarabunPSK" w:hAnsi="TH SarabunPSK" w:cs="TH SarabunPSK"/>
          <w:sz w:val="32"/>
          <w:szCs w:val="32"/>
        </w:rPr>
        <w:t>AADT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ที่สำรวจเก็บได้เป็นผลรวมปริมาณการจารจรเฉลี่ยทั้งวัน จึงไม่เหมาะสมที่จะนำผลรวมทั้งหมดมาเป็นตัวแทนการคำนวณปริมาณการไหล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Pr="00B12AEF">
        <w:rPr>
          <w:rFonts w:ascii="TH SarabunPSK" w:hAnsi="TH SarabunPSK" w:cs="TH SarabunPSK"/>
          <w:sz w:val="32"/>
          <w:szCs w:val="32"/>
        </w:rPr>
        <w:t xml:space="preserve">7.00-19.00 </w:t>
      </w:r>
      <w:r w:rsidRPr="00B12AEF">
        <w:rPr>
          <w:rFonts w:ascii="TH SarabunPSK" w:hAnsi="TH SarabunPSK" w:cs="TH SarabunPSK"/>
          <w:sz w:val="32"/>
          <w:szCs w:val="32"/>
          <w:cs/>
        </w:rPr>
        <w:t>น</w:t>
      </w:r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โดยกำหนดค่าตั้งต้นของปริมาณการจราจรเท่ากับร้อยละ </w:t>
      </w:r>
      <w:r w:rsidRPr="00B12AEF">
        <w:rPr>
          <w:rFonts w:ascii="TH SarabunPSK" w:hAnsi="TH SarabunPSK" w:cs="TH SarabunPSK"/>
          <w:sz w:val="32"/>
          <w:szCs w:val="32"/>
        </w:rPr>
        <w:t xml:space="preserve">70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ของปริมาณการจราจรตลอดทั้งวัน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3D3A07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3D3A07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3D3A07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3D3A07" w:rsidRPr="00B12AEF" w:rsidRDefault="003D3A07" w:rsidP="00F56B2D">
      <w:pPr>
        <w:tabs>
          <w:tab w:val="left" w:pos="99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071BD" w:rsidRPr="00B12AEF" w:rsidRDefault="000071BD" w:rsidP="00F56B2D">
      <w:pPr>
        <w:tabs>
          <w:tab w:val="left" w:pos="99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21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ตัวอย่างข้อมูลปริมาณการจราจรที่สำรวจได้</w:t>
      </w:r>
    </w:p>
    <w:tbl>
      <w:tblPr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61"/>
        <w:gridCol w:w="2162"/>
        <w:gridCol w:w="2162"/>
        <w:gridCol w:w="2162"/>
      </w:tblGrid>
      <w:tr w:rsidR="000071BD" w:rsidRPr="00B12AEF" w:rsidTr="000071BD">
        <w:trPr>
          <w:trHeight w:val="420"/>
          <w:tblHeader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  <w:cs/>
              </w:rPr>
              <w:t>ชนิดยานพาหนะ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  <w:cs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AADT (</w:t>
            </w:r>
            <w:r w:rsidRPr="00B12AEF">
              <w:rPr>
                <w:rFonts w:ascii="TH SarabunPSK" w:eastAsia="Times New Roman" w:hAnsi="TH SarabunPSK" w:cs="TH SarabunPSK"/>
                <w:color w:val="000000"/>
                <w:cs/>
              </w:rPr>
              <w:t>คัน)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PCU equivalent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AADT (PCU)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Car &lt; 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1654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1654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Car &gt; 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1191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1191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Light Bus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679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747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Medium Bus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99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129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Heavy Bus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140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Light Truck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3697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5915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Medium Truck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970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1746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Heavy Truck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499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699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Full-</w:t>
            </w:r>
            <w:proofErr w:type="spellStart"/>
            <w:r w:rsidRPr="00B12AEF">
              <w:rPr>
                <w:rFonts w:ascii="TH SarabunPSK" w:eastAsia="Times New Roman" w:hAnsi="TH SarabunPSK" w:cs="TH SarabunPSK"/>
                <w:color w:val="000000"/>
              </w:rPr>
              <w:t>Trailor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321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482</w:t>
            </w:r>
          </w:p>
        </w:tc>
      </w:tr>
      <w:tr w:rsidR="000071BD" w:rsidRPr="00B12AEF" w:rsidTr="000071BD">
        <w:trPr>
          <w:trHeight w:val="315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Semi-</w:t>
            </w:r>
            <w:proofErr w:type="spellStart"/>
            <w:r w:rsidRPr="00B12AEF">
              <w:rPr>
                <w:rFonts w:ascii="TH SarabunPSK" w:eastAsia="Times New Roman" w:hAnsi="TH SarabunPSK" w:cs="TH SarabunPSK"/>
                <w:color w:val="000000"/>
              </w:rPr>
              <w:t>Trailor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232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1.5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color w:val="000000"/>
              </w:rPr>
              <w:t>348</w:t>
            </w:r>
          </w:p>
        </w:tc>
      </w:tr>
      <w:tr w:rsidR="000071BD" w:rsidRPr="00B12AEF" w:rsidTr="000071BD">
        <w:trPr>
          <w:trHeight w:val="300"/>
        </w:trPr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71BD" w:rsidRPr="00B12AEF" w:rsidRDefault="000071BD" w:rsidP="008E3A1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B12AEF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13050</w:t>
            </w:r>
          </w:p>
        </w:tc>
      </w:tr>
    </w:tbl>
    <w:p w:rsidR="000071BD" w:rsidRPr="00B12AEF" w:rsidRDefault="000071BD" w:rsidP="00F56B2D">
      <w:pPr>
        <w:tabs>
          <w:tab w:val="left" w:pos="990"/>
        </w:tabs>
        <w:spacing w:before="240"/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เมื่อคำนวณอัตราการไหลจะได้ อัตราการไหล </w:t>
      </w:r>
      <w:r w:rsidRPr="00B12AEF">
        <w:rPr>
          <w:rFonts w:ascii="TH SarabunPSK" w:hAnsi="TH SarabunPSK" w:cs="TH SarabunPSK"/>
          <w:sz w:val="32"/>
          <w:szCs w:val="32"/>
        </w:rPr>
        <w:t xml:space="preserve">Q = 13050*0.70 PCU/ 12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hr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762 PCU/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hr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และเนื่องจากค่า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5.5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.&gt;WIDTH=7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&gt; 9.0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(ค่า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WIDTH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เป็นความกว้างผิวทางจราจรในเฉพาะทิศทาง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F)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และจากตารางที่ </w:t>
      </w:r>
      <w:r w:rsidRPr="00B12AEF">
        <w:rPr>
          <w:rFonts w:ascii="TH SarabunPSK" w:hAnsi="TH SarabunPSK" w:cs="TH SarabunPSK"/>
          <w:sz w:val="32"/>
          <w:szCs w:val="32"/>
        </w:rPr>
        <w:t>21 “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ค่าพารามิเตอร์ตั้งต้น สำหรับ </w:t>
      </w:r>
      <w:r w:rsidRPr="00B12AEF">
        <w:rPr>
          <w:rFonts w:ascii="TH SarabunPSK" w:hAnsi="TH SarabunPSK" w:cs="TH SarabunPSK"/>
          <w:sz w:val="32"/>
          <w:szCs w:val="32"/>
        </w:rPr>
        <w:t xml:space="preserve">Speed Volume Model”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ดังนั้นจะคำนวณค่าต่างๆ ได้ดังนี้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2800 PCU/</w:t>
      </w:r>
      <w:proofErr w:type="gramStart"/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B12AEF">
        <w:rPr>
          <w:rFonts w:ascii="TH SarabunPSK" w:hAnsi="TH SarabunPSK" w:cs="TH SarabunPSK"/>
          <w:sz w:val="32"/>
          <w:szCs w:val="32"/>
        </w:rPr>
        <w:t xml:space="preserve">  ,</w:t>
      </w:r>
      <w:proofErr w:type="gram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B12AEF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0.1 ,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nom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0.9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S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ult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25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B12AEF">
        <w:rPr>
          <w:rFonts w:ascii="TH SarabunPSK" w:hAnsi="TH SarabunPSK" w:cs="TH SarabunPSK"/>
          <w:sz w:val="32"/>
          <w:szCs w:val="32"/>
        </w:rPr>
        <w:t xml:space="preserve"> = 280 PCU/</w:t>
      </w:r>
      <w:proofErr w:type="gramStart"/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B12AEF">
        <w:rPr>
          <w:rFonts w:ascii="TH SarabunPSK" w:hAnsi="TH SarabunPSK" w:cs="TH SarabunPSK"/>
          <w:sz w:val="32"/>
          <w:szCs w:val="32"/>
        </w:rPr>
        <w:t xml:space="preserve">  ,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2520 PCU/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99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เนื่องจาก </w:t>
      </w:r>
      <w:r w:rsidRPr="00B12AEF">
        <w:rPr>
          <w:rFonts w:ascii="TH SarabunPSK" w:hAnsi="TH SarabunPSK" w:cs="TH SarabunPSK"/>
          <w:sz w:val="32"/>
          <w:szCs w:val="32"/>
        </w:rPr>
        <w:t>Q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0</w:t>
      </w:r>
      <w:r w:rsidRPr="00B12AEF">
        <w:rPr>
          <w:rFonts w:ascii="TH SarabunPSK" w:hAnsi="TH SarabunPSK" w:cs="TH SarabunPSK"/>
          <w:sz w:val="32"/>
          <w:szCs w:val="32"/>
        </w:rPr>
        <w:t>=280&lt;Q=762&lt;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Qnom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=2520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ดังนั้นจะได้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Speed Volume = S-{(S-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)*(Q-Q0)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Qnom-Q0)}  ;  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Snom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=0.85*S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          = 28.35-0.15*28.35*(762-280)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2520-280) = 27.44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ฉะนั้นจะได้ว่าความเร็วตัวแทนของยานพาหนะในการวิเคราะห์เท่ากับ </w:t>
      </w:r>
      <w:r w:rsidRPr="00B12AEF">
        <w:rPr>
          <w:rFonts w:ascii="TH SarabunPSK" w:hAnsi="TH SarabunPSK" w:cs="TH SarabunPSK"/>
          <w:sz w:val="32"/>
          <w:szCs w:val="32"/>
        </w:rPr>
        <w:t>27.44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0071BD" w:rsidRPr="00B12AEF" w:rsidRDefault="000071BD" w:rsidP="00F56B2D">
      <w:pPr>
        <w:tabs>
          <w:tab w:val="left" w:pos="1276"/>
        </w:tabs>
        <w:spacing w:before="120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>การวิเคราะห์ค่าใช้จ่ายต่างๆของผู้ใช้ทาง</w: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Pr="00B12AEF">
        <w:rPr>
          <w:rFonts w:ascii="TH SarabunPSK" w:hAnsi="TH SarabunPSK" w:cs="TH SarabunPSK"/>
          <w:sz w:val="32"/>
          <w:szCs w:val="32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cs/>
        </w:rPr>
        <w:t>ส่วนคือ</w:t>
      </w:r>
      <w:r w:rsidRPr="00B12AEF">
        <w:rPr>
          <w:rFonts w:ascii="TH SarabunPSK" w:hAnsi="TH SarabunPSK" w:cs="TH SarabunPSK"/>
          <w:sz w:val="32"/>
          <w:szCs w:val="32"/>
        </w:rPr>
        <w:t>1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Pr="00B12AEF">
        <w:rPr>
          <w:rFonts w:ascii="TH SarabunPSK" w:hAnsi="TH SarabunPSK" w:cs="TH SarabunPSK"/>
          <w:sz w:val="32"/>
          <w:szCs w:val="32"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การคำนวณอัตราการสิ้นเปลืองเชื้อเพลิง ตลอดจนอัตราการสึกหรอและค่าเสื่อม ซึ่งแบบจำลองต่างๆ ในส่วนนี้ จะอ้างอิงวิธีการคำนวณจากรายงานการศึกษา </w:t>
      </w:r>
      <w:r w:rsidRPr="00B12AEF">
        <w:rPr>
          <w:rFonts w:ascii="TH SarabunPSK" w:hAnsi="TH SarabunPSK" w:cs="TH SarabunPSK"/>
          <w:sz w:val="32"/>
          <w:szCs w:val="32"/>
        </w:rPr>
        <w:t xml:space="preserve">Thailand Road User Effects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จัดทำขึ้นโดย </w:t>
      </w:r>
      <w:r w:rsidRPr="00B12AEF">
        <w:rPr>
          <w:rFonts w:ascii="TH SarabunPSK" w:hAnsi="TH SarabunPSK" w:cs="TH SarabunPSK"/>
          <w:sz w:val="32"/>
          <w:szCs w:val="32"/>
        </w:rPr>
        <w:t xml:space="preserve">N.D. Lea International Ltd.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and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HTC Infrastructure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Management Ltd.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ซึ่งวิธีการวิเคราะห์นั้นได้ใช้แบบจำลอง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เป็นต้นแบบ และได้ปรับแก้ค่าต่างๆของแบบจำลองให้เหมาะกับสภาพแวดล้อมของประเทศไทย </w:t>
      </w:r>
    </w:p>
    <w:p w:rsidR="000071BD" w:rsidRPr="00B12AEF" w:rsidRDefault="000071BD" w:rsidP="0018704B">
      <w:pPr>
        <w:numPr>
          <w:ilvl w:val="0"/>
          <w:numId w:val="34"/>
        </w:numPr>
        <w:tabs>
          <w:tab w:val="left" w:pos="360"/>
          <w:tab w:val="left" w:pos="1134"/>
        </w:tabs>
        <w:spacing w:before="120"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การคำนวณกำลังที่ใช้ขับเคลื่อนยานพาหนะ (</w:t>
      </w:r>
      <w:r w:rsidRPr="00B12AEF">
        <w:rPr>
          <w:rFonts w:ascii="TH SarabunPSK" w:hAnsi="TH SarabunPSK" w:cs="TH SarabunPSK"/>
          <w:sz w:val="32"/>
          <w:szCs w:val="32"/>
        </w:rPr>
        <w:t xml:space="preserve">PTR) </w:t>
      </w:r>
    </w:p>
    <w:p w:rsidR="000071BD" w:rsidRPr="00B12AEF" w:rsidRDefault="000071BD" w:rsidP="00F56B2D">
      <w:pPr>
        <w:tabs>
          <w:tab w:val="left" w:pos="360"/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</w:t>
      </w:r>
      <w:r w:rsidR="002A7D43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="002A7D43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PTR =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Ftot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* V /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1000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</w:rPr>
        <w:t>859.58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* </w:t>
      </w:r>
      <w:r w:rsidRPr="00B12AEF">
        <w:rPr>
          <w:rFonts w:ascii="TH SarabunPSK" w:hAnsi="TH SarabunPSK" w:cs="TH SarabunPSK"/>
          <w:sz w:val="32"/>
          <w:szCs w:val="32"/>
        </w:rPr>
        <w:t>27.44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/ 1000 = </w:t>
      </w:r>
      <w:r w:rsidRPr="00B12AEF">
        <w:rPr>
          <w:rFonts w:ascii="TH SarabunPSK" w:hAnsi="TH SarabunPSK" w:cs="TH SarabunPSK"/>
          <w:sz w:val="32"/>
          <w:szCs w:val="32"/>
        </w:rPr>
        <w:t xml:space="preserve">22.99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กิโลวัตต์</w:t>
      </w:r>
    </w:p>
    <w:p w:rsidR="001E405D" w:rsidRPr="00B12AEF" w:rsidRDefault="001E405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071BD" w:rsidRPr="00B12AEF" w:rsidRDefault="000071BD" w:rsidP="0018704B">
      <w:pPr>
        <w:numPr>
          <w:ilvl w:val="0"/>
          <w:numId w:val="34"/>
        </w:numPr>
        <w:tabs>
          <w:tab w:val="clear" w:pos="720"/>
          <w:tab w:val="num" w:pos="0"/>
          <w:tab w:val="left" w:pos="36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การคำนวณอัตราการสิ้นเปลืองน้ำมันเชื้อเพลิง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Fuel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18704B">
      <w:pPr>
        <w:numPr>
          <w:ilvl w:val="0"/>
          <w:numId w:val="35"/>
        </w:numPr>
        <w:tabs>
          <w:tab w:val="clear" w:pos="1575"/>
          <w:tab w:val="left" w:pos="990"/>
        </w:tabs>
        <w:spacing w:before="120"/>
        <w:ind w:left="1701" w:hanging="567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คำนวณความเร็วของเครื่องยนต์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(RPM,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990"/>
        </w:tabs>
        <w:spacing w:before="120"/>
        <w:ind w:left="720" w:firstLine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เนื่องจาก 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5.6 m/s &lt; Speed = </w:t>
      </w:r>
      <w:r w:rsidRPr="00B12AEF">
        <w:rPr>
          <w:rFonts w:ascii="TH SarabunPSK" w:hAnsi="TH SarabunPSK" w:cs="TH SarabunPSK"/>
          <w:sz w:val="32"/>
          <w:szCs w:val="32"/>
        </w:rPr>
        <w:t>27.44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 m/s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&lt; RPM_A3 = 42 m/s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ind w:left="360" w:firstLine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Pr="00B12AEF">
        <w:rPr>
          <w:rFonts w:ascii="TH SarabunPSK" w:hAnsi="TH SarabunPSK" w:cs="TH SarabunPSK"/>
          <w:sz w:val="32"/>
          <w:szCs w:val="32"/>
        </w:rPr>
        <w:t xml:space="preserve">RPM =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RPM_A0+ RPM_A1*V+ RPM_A2*V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0071BD" w:rsidRPr="00B12AEF" w:rsidRDefault="002A7D43" w:rsidP="00F56B2D">
      <w:pPr>
        <w:tabs>
          <w:tab w:val="left" w:pos="360"/>
        </w:tabs>
        <w:spacing w:before="120"/>
        <w:ind w:left="360" w:firstLine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</w:t>
      </w:r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= 2280</w:t>
      </w:r>
      <w:proofErr w:type="gramStart"/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+(</w:t>
      </w:r>
      <w:proofErr w:type="gramEnd"/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17*26.57)+(0.83*26.57</w:t>
      </w:r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= 3371 </w:t>
      </w:r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 w:rsidR="000071BD"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</w:t>
      </w:r>
    </w:p>
    <w:p w:rsidR="000071BD" w:rsidRPr="00B12AEF" w:rsidRDefault="000071BD" w:rsidP="0018704B">
      <w:pPr>
        <w:numPr>
          <w:ilvl w:val="0"/>
          <w:numId w:val="36"/>
        </w:numPr>
        <w:tabs>
          <w:tab w:val="clear" w:pos="1575"/>
          <w:tab w:val="left" w:pos="360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คำนวณ</w:t>
      </w:r>
      <w:r w:rsidRPr="00B12AEF">
        <w:rPr>
          <w:rFonts w:ascii="TH SarabunPSK" w:hAnsi="TH SarabunPSK" w:cs="TH SarabunPSK"/>
          <w:sz w:val="32"/>
          <w:szCs w:val="32"/>
          <w:cs/>
        </w:rPr>
        <w:t>กำลังเครื่องยนต์ในการขับเคลื่อน (</w:t>
      </w:r>
      <w:r w:rsidRPr="00B12AEF">
        <w:rPr>
          <w:rFonts w:ascii="TH SarabunPSK" w:hAnsi="TH SarabunPSK" w:cs="TH SarabunPSK"/>
          <w:sz w:val="32"/>
          <w:szCs w:val="32"/>
        </w:rPr>
        <w:t>kW)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B12AEF">
        <w:rPr>
          <w:rFonts w:ascii="TH SarabunPSK" w:hAnsi="TH SarabunPSK" w:cs="TH SarabunPSK"/>
          <w:sz w:val="32"/>
          <w:szCs w:val="32"/>
        </w:rPr>
        <w:t>PENGACCS</w:t>
      </w:r>
    </w:p>
    <w:p w:rsidR="000071BD" w:rsidRPr="00B12AEF" w:rsidRDefault="000071BD" w:rsidP="00F56B2D">
      <w:pPr>
        <w:tabs>
          <w:tab w:val="left" w:pos="360"/>
        </w:tabs>
        <w:spacing w:before="120"/>
        <w:ind w:left="990" w:firstLine="286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PACCS_A1 = (-b + (b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– 4ac)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 xml:space="preserve"> 1/2</w:t>
      </w:r>
      <w:proofErr w:type="gramStart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 xml:space="preserve"> 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proofErr w:type="gramEnd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2a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ind w:left="99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a = ZETAB*EHP*KPEA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  <w:vertAlign w:val="superscript"/>
        </w:rPr>
        <w:t>2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*</w:t>
      </w:r>
      <w:proofErr w:type="gramStart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PRAT(</w:t>
      </w:r>
      <w:proofErr w:type="gramEnd"/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100-PCTPENG)/100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= 0.067*0.25*1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>*70(100-80)/100 = 0.2345</w: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b =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ZETAB*KPEA*PRAT</w:t>
      </w:r>
      <w:r w:rsidRPr="00B12AEF">
        <w:rPr>
          <w:rFonts w:ascii="TH SarabunPSK" w:hAnsi="TH SarabunPSK" w:cs="TH SarabunPSK"/>
          <w:sz w:val="32"/>
          <w:szCs w:val="32"/>
        </w:rPr>
        <w:t xml:space="preserve"> = 0.067*1*70 = 4.69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>c = -IDLE_FUEL = -0.36</w:t>
      </w:r>
    </w:p>
    <w:p w:rsidR="000071BD" w:rsidRPr="00B12AE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โดยที่   </w:t>
      </w:r>
      <w:r w:rsidRPr="00B12AEF">
        <w:rPr>
          <w:rFonts w:ascii="TH SarabunPSK" w:hAnsi="TH SarabunPSK" w:cs="TH SarabunPSK"/>
          <w:sz w:val="32"/>
          <w:szCs w:val="32"/>
        </w:rPr>
        <w:t>ZETAB</w:t>
      </w:r>
      <w:r w:rsidRPr="00B12AEF">
        <w:rPr>
          <w:rFonts w:ascii="TH SarabunPSK" w:hAnsi="TH SarabunPSK" w:cs="TH SarabunPSK"/>
          <w:sz w:val="32"/>
          <w:szCs w:val="32"/>
        </w:rPr>
        <w:tab/>
        <w:t>= base fuel-to-power efficiency factor (mL/kW/sec.)</w:t>
      </w:r>
    </w:p>
    <w:p w:rsidR="000071BD" w:rsidRPr="00B12AEF" w:rsidRDefault="000071BD" w:rsidP="00F56B2D">
      <w:pPr>
        <w:spacing w:before="120"/>
        <w:ind w:left="121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A7D43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>EHP</w:t>
      </w:r>
      <w:r w:rsidR="002A7D43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ab/>
        <w:t>= decrease in engine efficiency at high power</w:t>
      </w:r>
    </w:p>
    <w:p w:rsidR="000071BD" w:rsidRPr="00B12AEF" w:rsidRDefault="000071BD" w:rsidP="00F56B2D">
      <w:pPr>
        <w:spacing w:before="120"/>
        <w:ind w:left="1211" w:right="-421" w:firstLine="49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>PRAT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กำลังสูงสุดของเครื่องยนต์ (</w:t>
      </w:r>
      <w:r w:rsidRPr="00B12AEF">
        <w:rPr>
          <w:rFonts w:ascii="TH SarabunPSK" w:hAnsi="TH SarabunPSK" w:cs="TH SarabunPSK"/>
          <w:sz w:val="32"/>
          <w:szCs w:val="32"/>
        </w:rPr>
        <w:t>kW)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แทนค่า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a, b, c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eastAsia="Times New Roman" w:hAnsi="TH SarabunPSK" w:cs="TH SarabunPSK"/>
          <w:color w:val="000000"/>
          <w:sz w:val="32"/>
          <w:szCs w:val="32"/>
        </w:rPr>
        <w:t>PACCS_A1 =</w:t>
      </w:r>
      <w:r w:rsidRPr="00B12AEF">
        <w:rPr>
          <w:rFonts w:ascii="TH SarabunPSK" w:hAnsi="TH SarabunPSK" w:cs="TH SarabunPSK"/>
          <w:sz w:val="32"/>
          <w:szCs w:val="32"/>
        </w:rPr>
        <w:t xml:space="preserve"> 0.0765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PENGACCS = KPEA*PRAT*(PACCS_A1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+(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PACCS_A0-PACCS_A1)*(RPM-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RPMdle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/(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RPM100-RPMdle))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แทนค่า </w:t>
      </w:r>
      <w:r w:rsidRPr="00B12AEF">
        <w:rPr>
          <w:rFonts w:ascii="TH SarabunPSK" w:hAnsi="TH SarabunPSK" w:cs="TH SarabunPSK"/>
          <w:sz w:val="32"/>
          <w:szCs w:val="32"/>
        </w:rPr>
        <w:t>KPEA = 1, PRAT=70, PACCS_A1=0.0765, PACCS_A0=0.2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RPM=3371,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RPMdle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=800, RPM100=3392.65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      จะได้ค่า </w:t>
      </w:r>
      <w:r w:rsidRPr="00B12AEF">
        <w:rPr>
          <w:rFonts w:ascii="TH SarabunPSK" w:hAnsi="TH SarabunPSK" w:cs="TH SarabunPSK"/>
          <w:sz w:val="32"/>
          <w:szCs w:val="32"/>
        </w:rPr>
        <w:t>PENGACCS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13.93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กิโลวัตต์</w:t>
      </w:r>
    </w:p>
    <w:p w:rsidR="000071BD" w:rsidRPr="00B12AEF" w:rsidRDefault="000071BD" w:rsidP="0018704B">
      <w:pPr>
        <w:numPr>
          <w:ilvl w:val="0"/>
          <w:numId w:val="37"/>
        </w:numPr>
        <w:tabs>
          <w:tab w:val="clear" w:pos="1575"/>
          <w:tab w:val="left" w:pos="990"/>
          <w:tab w:val="num" w:pos="1701"/>
        </w:tabs>
        <w:spacing w:before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คำนวณกำลังที่ใช้ทั้งหมด </w:t>
      </w:r>
      <w:r w:rsidRPr="00B12AEF">
        <w:rPr>
          <w:rFonts w:ascii="TH SarabunPSK" w:hAnsi="TH SarabunPSK" w:cs="TH SarabunPSK"/>
          <w:sz w:val="32"/>
          <w:szCs w:val="32"/>
        </w:rPr>
        <w:t>(PTOT)</w:t>
      </w:r>
    </w:p>
    <w:p w:rsidR="000071BD" w:rsidRPr="00B12AEF" w:rsidRDefault="000071BD" w:rsidP="00F56B2D">
      <w:pPr>
        <w:tabs>
          <w:tab w:val="left" w:pos="990"/>
        </w:tabs>
        <w:spacing w:before="120"/>
        <w:ind w:left="990" w:firstLine="14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PTOT = PTR / EDT + PENGACCS = 22.99 / 0.90 + 13.93 = 39.47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กิโลวัตต์</w:t>
      </w:r>
    </w:p>
    <w:p w:rsidR="000071BD" w:rsidRPr="00B12AEF" w:rsidRDefault="000071BD" w:rsidP="0018704B">
      <w:pPr>
        <w:numPr>
          <w:ilvl w:val="0"/>
          <w:numId w:val="38"/>
        </w:numPr>
        <w:tabs>
          <w:tab w:val="clear" w:pos="1575"/>
          <w:tab w:val="left" w:pos="990"/>
          <w:tab w:val="num" w:pos="1701"/>
        </w:tabs>
        <w:spacing w:before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คำนวณอัตราการสิ้นเปลืองเชื้อเพลิง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>(IFC, mL/s)</w:t>
      </w:r>
    </w:p>
    <w:p w:rsidR="000071BD" w:rsidRPr="00B12AEF" w:rsidRDefault="000071BD" w:rsidP="00F56B2D">
      <w:pPr>
        <w:tabs>
          <w:tab w:val="left" w:pos="1276"/>
        </w:tabs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พิจารณาค่าสัมประสิทธิ์ปรับแก้ </w:t>
      </w:r>
      <w:r w:rsidRPr="00B12AEF">
        <w:rPr>
          <w:rFonts w:ascii="TH SarabunPSK" w:hAnsi="TH SarabunPSK" w:cs="TH SarabunPSK"/>
          <w:sz w:val="32"/>
          <w:szCs w:val="32"/>
        </w:rPr>
        <w:t xml:space="preserve">ZETA 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>ZETA = ZETAB * (1 + EHP (PTOT – PTPENG * PENGACCS /100) / PRAT)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E57B7F">
        <w:rPr>
          <w:rFonts w:ascii="TH SarabunPSK" w:hAnsi="TH SarabunPSK" w:cs="TH SarabunPSK"/>
          <w:sz w:val="32"/>
          <w:szCs w:val="32"/>
        </w:rPr>
        <w:t xml:space="preserve">   </w:t>
      </w:r>
      <w:r w:rsidRPr="00B12AEF">
        <w:rPr>
          <w:rFonts w:ascii="TH SarabunPSK" w:hAnsi="TH SarabunPSK" w:cs="TH SarabunPSK"/>
          <w:sz w:val="32"/>
          <w:szCs w:val="32"/>
        </w:rPr>
        <w:t>= 0.067 * (1 + 0.25 (39.47 – 80 * 13.93 /100) / 70) = 0.0738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="00E57B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7B7F">
        <w:rPr>
          <w:rFonts w:ascii="TH SarabunPSK" w:hAnsi="TH SarabunPSK" w:cs="TH SarabunPSK"/>
          <w:sz w:val="32"/>
          <w:szCs w:val="32"/>
        </w:rPr>
        <w:t xml:space="preserve">IFC    </w:t>
      </w:r>
      <w:r w:rsidRPr="00B12AEF">
        <w:rPr>
          <w:rFonts w:ascii="TH SarabunPSK" w:hAnsi="TH SarabunPSK" w:cs="TH SarabunPSK"/>
          <w:sz w:val="32"/>
          <w:szCs w:val="32"/>
        </w:rPr>
        <w:t>= max (IDLE_FUEL, ZETA * PTOT (1+dFUEL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;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dFUEL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0.0915</w:t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r w:rsidR="00E57B7F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= max (0.36, 0.0738 * 39.47 * (1+0.0915)) = 3.18 </w:t>
      </w:r>
      <w:r w:rsidRPr="00B12AEF">
        <w:rPr>
          <w:rFonts w:ascii="TH SarabunPSK" w:hAnsi="TH SarabunPSK" w:cs="TH SarabunPSK"/>
          <w:sz w:val="32"/>
          <w:szCs w:val="32"/>
          <w:cs/>
        </w:rPr>
        <w:t>มิ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ลลิตร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วินาที</w:t>
      </w:r>
    </w:p>
    <w:p w:rsidR="001E405D" w:rsidRPr="00B12AEF" w:rsidRDefault="001E405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left" w:pos="993"/>
          <w:tab w:val="num" w:pos="1701"/>
        </w:tabs>
        <w:spacing w:before="120"/>
        <w:ind w:left="1576" w:hanging="442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 xml:space="preserve">คำนวณการใช้เชื้อเพลิงต่อระยะทาง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 km. (SFC,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1134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SFC  =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1000 * IFC / v = 1000 * 3.18 / 27.44 = 0.116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1134"/>
        </w:tabs>
        <w:spacing w:before="12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คำนวณต้นทุนค่าเชื้อเพลิงต่อระยะทาง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 km. (SFC,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   SFC = 0.116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* 29.04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 xml:space="preserve"> = 3.36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B12AEF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อ้างอิงราคาน้ำมันเบนซินของ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ปตท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.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ณ วันที่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B12AEF">
        <w:rPr>
          <w:rFonts w:ascii="TH SarabunPSK" w:hAnsi="TH SarabunPSK" w:cs="TH SarabunPSK"/>
          <w:sz w:val="32"/>
          <w:szCs w:val="32"/>
        </w:rPr>
        <w:t xml:space="preserve">2552 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120"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การคำนวณอัตราการสิ้นเปลืองน้ำมันหล่อลื่น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Oil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spacing w:before="120"/>
        <w:ind w:left="709" w:right="-42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OIL = OILCONT + OILPER * SFC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right="-6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</w:t>
      </w: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 xml:space="preserve">   OILCONT     </w:t>
      </w:r>
      <w:r w:rsidR="001E405D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0.0004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spacing w:before="120"/>
        <w:ind w:right="-42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OILPER        </w:t>
      </w:r>
      <w:r w:rsidR="001E405D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สัมประสิทธิ์การสิ้นเปลืองขณะการใช้งาน</w:t>
      </w:r>
      <w:r w:rsidRPr="00B12AEF">
        <w:rPr>
          <w:rFonts w:ascii="TH SarabunPSK" w:hAnsi="TH SarabunPSK" w:cs="TH SarabunPSK"/>
          <w:sz w:val="32"/>
          <w:szCs w:val="32"/>
        </w:rPr>
        <w:t xml:space="preserve"> = 0.0028</w:t>
      </w:r>
    </w:p>
    <w:p w:rsidR="000071BD" w:rsidRPr="00B12AE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       SFC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="001E405D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0.116 </w:t>
      </w:r>
      <w:r w:rsidRPr="00B12AEF">
        <w:rPr>
          <w:rFonts w:ascii="TH SarabunPSK" w:hAnsi="TH SarabunPSK" w:cs="TH SarabunPSK"/>
          <w:sz w:val="32"/>
          <w:szCs w:val="32"/>
          <w:cs/>
        </w:rPr>
        <w:t>ลิตร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จะได้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OIL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0.0004+0.0028*0.116 = 0.00072 L/km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คำนวณต้นทุนค่าน้ำมันหล่อลื่นต่อความยาว </w:t>
      </w:r>
      <w:r w:rsidRPr="00B12AEF">
        <w:rPr>
          <w:rFonts w:ascii="TH SarabunPSK" w:hAnsi="TH SarabunPSK" w:cs="TH SarabunPSK"/>
          <w:sz w:val="32"/>
          <w:szCs w:val="32"/>
        </w:rPr>
        <w:t xml:space="preserve">1 km. (OIL,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จะได้</w:t>
      </w: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OIL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= 0.00072*150 = 0.1086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24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การคำนวณอัตราการสิ้นเปลืองล้อยาง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Tire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)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คำนวณพลังงานที่เกิดขึ้นกับล้อยาง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  TE   = CFT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B12AEF">
        <w:rPr>
          <w:rFonts w:ascii="TH SarabunPSK" w:hAnsi="TH SarabunPSK" w:cs="TH SarabunPSK"/>
          <w:sz w:val="32"/>
          <w:szCs w:val="32"/>
        </w:rPr>
        <w:t xml:space="preserve"> / NFT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NFT = m * g /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num_wheels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CFT = (1+dFUEL)*(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Fa+Fr+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Fg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) /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num_wheels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TE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B12AEF">
        <w:rPr>
          <w:rFonts w:ascii="TH SarabunPSK" w:hAnsi="TH SarabunPSK" w:cs="TH SarabunPSK"/>
          <w:sz w:val="32"/>
          <w:szCs w:val="32"/>
        </w:rPr>
        <w:t xml:space="preserve">Tangential energy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-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CFT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Circumferential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force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 LFT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B12AEF">
        <w:rPr>
          <w:rFonts w:ascii="TH SarabunPSK" w:hAnsi="TH SarabunPSK" w:cs="TH SarabunPSK"/>
          <w:sz w:val="32"/>
          <w:szCs w:val="32"/>
        </w:rPr>
        <w:t xml:space="preserve">Lateral force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 NFT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 น้ำหนักรถที่กระทำลงล้อ หน่วยเป็น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 xml:space="preserve">CFT = (1+0.0915)( 330.57+231.516+275.51) / 4 = 228.56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E57B7F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 xml:space="preserve">    NFT = 3000 * 9.81 / 4 = 7357.5 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นิว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ตัน</w:t>
      </w:r>
    </w:p>
    <w:p w:rsidR="000071BD" w:rsidRPr="00B12AEF" w:rsidRDefault="00E57B7F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="000071BD" w:rsidRPr="00B12AEF">
        <w:rPr>
          <w:rFonts w:ascii="TH SarabunPSK" w:hAnsi="TH SarabunPSK" w:cs="TH SarabunPSK"/>
          <w:sz w:val="32"/>
          <w:szCs w:val="32"/>
        </w:rPr>
        <w:t xml:space="preserve">  TE    = CFT</w:t>
      </w:r>
      <w:r w:rsidR="000071BD" w:rsidRPr="00B12AEF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0071BD" w:rsidRPr="00B12AEF">
        <w:rPr>
          <w:rFonts w:ascii="TH SarabunPSK" w:hAnsi="TH SarabunPSK" w:cs="TH SarabunPSK"/>
          <w:sz w:val="32"/>
          <w:szCs w:val="32"/>
        </w:rPr>
        <w:t xml:space="preserve"> / NFT = 7.1 </w:t>
      </w:r>
      <w:proofErr w:type="spellStart"/>
      <w:r w:rsidR="000071BD"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="000071BD" w:rsidRPr="00B12AEF">
        <w:rPr>
          <w:rFonts w:ascii="TH SarabunPSK" w:hAnsi="TH SarabunPSK" w:cs="TH SarabunPSK"/>
          <w:sz w:val="32"/>
          <w:szCs w:val="32"/>
        </w:rPr>
        <w:t>-</w:t>
      </w:r>
      <w:r w:rsidR="000071BD" w:rsidRPr="00B12AEF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คำนวณอัตราการสึกหรอของล้อยาง </w:t>
      </w:r>
      <w:r w:rsidRPr="00B12AEF">
        <w:rPr>
          <w:rFonts w:ascii="TH SarabunPSK" w:hAnsi="TH SarabunPSK" w:cs="TH SarabunPSK"/>
          <w:sz w:val="32"/>
          <w:szCs w:val="32"/>
        </w:rPr>
        <w:t>(TWT)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จากสมการ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B12AEF">
        <w:rPr>
          <w:rFonts w:ascii="TH SarabunPSK" w:hAnsi="TH SarabunPSK" w:cs="TH SarabunPSK"/>
          <w:sz w:val="32"/>
          <w:szCs w:val="32"/>
        </w:rPr>
        <w:t xml:space="preserve">TWT =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Cotc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+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Ctcte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* TE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  <w:tab w:val="left" w:pos="709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TWT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อัตราการสึกหรอของยาง หน่วยเป็น </w:t>
      </w:r>
      <w:r w:rsidRPr="00B12AEF">
        <w:rPr>
          <w:rFonts w:ascii="TH SarabunPSK" w:hAnsi="TH SarabunPSK" w:cs="TH SarabunPSK"/>
          <w:sz w:val="32"/>
          <w:szCs w:val="32"/>
        </w:rPr>
        <w:t>dm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B12AEF">
        <w:rPr>
          <w:rFonts w:ascii="TH SarabunPSK" w:hAnsi="TH SarabunPSK" w:cs="TH SarabunPSK"/>
          <w:sz w:val="32"/>
          <w:szCs w:val="32"/>
        </w:rPr>
        <w:t>/1000km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         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Cotc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Ctcte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 คือค่าคงที่ในสมการ มีค่าเท่ากับ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0.02616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>0.00204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      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แทนค่าจะได้ </w:t>
      </w:r>
      <w:r w:rsidRPr="00B12AEF">
        <w:rPr>
          <w:rFonts w:ascii="TH SarabunPSK" w:hAnsi="TH SarabunPSK" w:cs="TH SarabunPSK"/>
          <w:sz w:val="32"/>
          <w:szCs w:val="32"/>
        </w:rPr>
        <w:t>TWT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0.02616+0.00204*7.1 =0.0406 dm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B12AEF">
        <w:rPr>
          <w:rFonts w:ascii="TH SarabunPSK" w:hAnsi="TH SarabunPSK" w:cs="TH SarabunPSK"/>
          <w:sz w:val="32"/>
          <w:szCs w:val="32"/>
        </w:rPr>
        <w:t>/1000km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คำนวณระยะทางในการใช้งานของล้อยาง </w:t>
      </w:r>
      <w:r w:rsidRPr="00B12AEF">
        <w:rPr>
          <w:rFonts w:ascii="TH SarabunPSK" w:hAnsi="TH SarabunPSK" w:cs="TH SarabunPSK"/>
          <w:sz w:val="32"/>
          <w:szCs w:val="32"/>
        </w:rPr>
        <w:t xml:space="preserve">(DISTOT)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จากสมการ 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DISTOT = VOL/TWT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โดยที่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VOL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คือ ปริมาตรของยาง </w:t>
      </w:r>
      <w:r w:rsidRPr="00B12AEF">
        <w:rPr>
          <w:rFonts w:ascii="TH SarabunPSK" w:hAnsi="TH SarabunPSK" w:cs="TH SarabunPSK"/>
          <w:sz w:val="32"/>
          <w:szCs w:val="32"/>
        </w:rPr>
        <w:t xml:space="preserve">= 1.40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หน่วยเป็น </w:t>
      </w:r>
      <w:r w:rsidRPr="00B12AEF">
        <w:rPr>
          <w:rFonts w:ascii="TH SarabunPSK" w:hAnsi="TH SarabunPSK" w:cs="TH SarabunPSK"/>
          <w:sz w:val="32"/>
          <w:szCs w:val="32"/>
        </w:rPr>
        <w:t>dm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3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>DISTOT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1.40/0.0406 = 34.45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คำนวณอัตราการสึกหรอเปรียบเทียบกับยางเส้นใหม่ </w:t>
      </w:r>
      <w:r w:rsidRPr="00B12AEF">
        <w:rPr>
          <w:rFonts w:ascii="TH SarabunPSK" w:hAnsi="TH SarabunPSK" w:cs="TH SarabunPSK"/>
          <w:sz w:val="32"/>
          <w:szCs w:val="32"/>
        </w:rPr>
        <w:t xml:space="preserve">(EQNT) </w:t>
      </w:r>
      <w:r w:rsidRPr="00B12AEF">
        <w:rPr>
          <w:rFonts w:ascii="TH SarabunPSK" w:hAnsi="TH SarabunPSK" w:cs="TH SarabunPSK"/>
          <w:sz w:val="32"/>
          <w:szCs w:val="32"/>
          <w:cs/>
        </w:rPr>
        <w:t>จากสมาการ</w:t>
      </w:r>
    </w:p>
    <w:p w:rsidR="000071BD" w:rsidRPr="00B12AEF" w:rsidRDefault="000071BD" w:rsidP="00F56B2D">
      <w:pPr>
        <w:tabs>
          <w:tab w:val="left" w:pos="360"/>
        </w:tabs>
        <w:spacing w:before="120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EQNT = 1/DISTOT + 0.0027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ind w:left="1710" w:hanging="171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 </w:t>
      </w:r>
      <w:r w:rsidRPr="00B12AEF">
        <w:rPr>
          <w:rFonts w:ascii="TH SarabunPSK" w:hAnsi="TH SarabunPSK" w:cs="TH SarabunPSK"/>
          <w:sz w:val="32"/>
          <w:szCs w:val="32"/>
        </w:rPr>
        <w:t xml:space="preserve">EQNT = 0.0317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ซึ่งคิดเป็นอัตราการสึกหรอ </w:t>
      </w:r>
      <w:r w:rsidRPr="00B12AEF">
        <w:rPr>
          <w:rFonts w:ascii="TH SarabunPSK" w:hAnsi="TH SarabunPSK" w:cs="TH SarabunPSK"/>
          <w:sz w:val="32"/>
          <w:szCs w:val="32"/>
        </w:rPr>
        <w:t xml:space="preserve">3.17 % </w:t>
      </w:r>
      <w:r w:rsidRPr="00B12AEF">
        <w:rPr>
          <w:rFonts w:ascii="TH SarabunPSK" w:hAnsi="TH SarabunPSK" w:cs="TH SarabunPSK"/>
          <w:sz w:val="32"/>
          <w:szCs w:val="32"/>
          <w:cs/>
        </w:rPr>
        <w:t>เทียบกับยางเส้นใหม่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โดยพิจารณาที่ระยะทาง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1000 km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ดังนั้นหากพิจารณาต่อความยาว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จะได้เท่ากับ </w:t>
      </w:r>
      <w:r w:rsidRPr="00B12AEF">
        <w:rPr>
          <w:rFonts w:ascii="TH SarabunPSK" w:hAnsi="TH SarabunPSK" w:cs="TH SarabunPSK"/>
          <w:sz w:val="32"/>
          <w:szCs w:val="32"/>
        </w:rPr>
        <w:t>0.00317 %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คำนวณราคาการสิ้นเปลืองยางต่อ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สมมติราคายางเส้นใหม่ </w:t>
      </w:r>
      <w:r w:rsidRPr="00B12AEF">
        <w:rPr>
          <w:rFonts w:ascii="TH SarabunPSK" w:hAnsi="TH SarabunPSK" w:cs="TH SarabunPSK"/>
          <w:sz w:val="32"/>
          <w:szCs w:val="32"/>
        </w:rPr>
        <w:t>= 1500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เส้น (ราคาอ้างอิงวันที่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3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B12AEF">
        <w:rPr>
          <w:rFonts w:ascii="TH SarabunPSK" w:hAnsi="TH SarabunPSK" w:cs="TH SarabunPSK"/>
          <w:sz w:val="32"/>
          <w:szCs w:val="32"/>
        </w:rPr>
        <w:t xml:space="preserve">2552)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จะได้ ค่าใช้จ่ายยางต่อ </w:t>
      </w:r>
      <w:r w:rsidRPr="00B12AEF">
        <w:rPr>
          <w:rFonts w:ascii="TH SarabunPSK" w:hAnsi="TH SarabunPSK" w:cs="TH SarabunPSK"/>
          <w:sz w:val="32"/>
          <w:szCs w:val="32"/>
        </w:rPr>
        <w:t>1 km = 1500 * 0.00317% * 4 = 0.19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การคำนวณค่าซ่อมบำรุง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Maintenance and Repair Cost,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 xml:space="preserve">) </w:t>
      </w:r>
    </w:p>
    <w:p w:rsidR="000071BD" w:rsidRPr="00B12AEF" w:rsidRDefault="000071BD" w:rsidP="00F56B2D">
      <w:pPr>
        <w:tabs>
          <w:tab w:val="left" w:pos="1276"/>
        </w:tabs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คำนวณอัตราส่วนค่าซ่อมบำรุงเปรียบเทียบกับราคาใหม่ของพาหนะ </w:t>
      </w:r>
      <w:r w:rsidRPr="00B12AEF">
        <w:rPr>
          <w:rFonts w:ascii="TH SarabunPSK" w:hAnsi="TH SarabunPSK" w:cs="TH SarabunPSK"/>
          <w:sz w:val="32"/>
          <w:szCs w:val="32"/>
        </w:rPr>
        <w:t>(PC)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PC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 xml:space="preserve">= 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Kpc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*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CKM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kb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*(a0+a1*IRI)</w:t>
      </w:r>
      <w:r w:rsidRPr="00B12AEF">
        <w:rPr>
          <w:rFonts w:ascii="TH SarabunPSK" w:hAnsi="TH SarabunPSK" w:cs="TH SarabunPSK"/>
          <w:sz w:val="32"/>
          <w:szCs w:val="32"/>
        </w:rPr>
        <w:tab/>
        <w:t>(1+CPCONdFUEL)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โดยที่ แทนค่า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IRI = 3.28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>คงที่ต่างๆ ลงในสมการจะได้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PC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= 0.6126*143000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0.308</w:t>
      </w:r>
      <w:r w:rsidRPr="00B12AEF">
        <w:rPr>
          <w:rFonts w:ascii="TH SarabunPSK" w:hAnsi="TH SarabunPSK" w:cs="TH SarabunPSK"/>
          <w:sz w:val="32"/>
          <w:szCs w:val="32"/>
        </w:rPr>
        <w:t>(23.27*10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-6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+(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10.12*10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-6</w:t>
      </w:r>
      <w:r w:rsidRPr="00B12AEF">
        <w:rPr>
          <w:rFonts w:ascii="TH SarabunPSK" w:hAnsi="TH SarabunPSK" w:cs="TH SarabunPSK"/>
          <w:sz w:val="32"/>
          <w:szCs w:val="32"/>
        </w:rPr>
        <w:t>)(3.28))(1+0.1*0.0915)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ab/>
        <w:t xml:space="preserve">     = 0.00224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1000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   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คำนวณราคาค่าซ่อมบำรุงต่อ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0071BD" w:rsidRPr="00B12AEF" w:rsidRDefault="000071BD" w:rsidP="00F56B2D">
      <w:pPr>
        <w:tabs>
          <w:tab w:val="left" w:pos="36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    สมมติราคาพาหนะใหม่ </w:t>
      </w:r>
      <w:r w:rsidRPr="00B12AEF">
        <w:rPr>
          <w:rFonts w:ascii="TH SarabunPSK" w:hAnsi="TH SarabunPSK" w:cs="TH SarabunPSK"/>
          <w:sz w:val="32"/>
          <w:szCs w:val="32"/>
        </w:rPr>
        <w:t>= 700,000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0071BD" w:rsidRPr="00B12AEF" w:rsidRDefault="000071BD" w:rsidP="00F56B2D">
      <w:pPr>
        <w:tabs>
          <w:tab w:val="left" w:pos="1276"/>
        </w:tabs>
        <w:spacing w:before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จะได้ ค่าซ่อมบำรุงต่อ </w:t>
      </w:r>
      <w:r w:rsidRPr="00B12AEF">
        <w:rPr>
          <w:rFonts w:ascii="TH SarabunPSK" w:hAnsi="TH SarabunPSK" w:cs="TH SarabunPSK"/>
          <w:sz w:val="32"/>
          <w:szCs w:val="32"/>
        </w:rPr>
        <w:t xml:space="preserve">1 km.= 700000 * 0.00224 /1000 = 1.566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360"/>
          <w:tab w:val="left" w:pos="1134"/>
        </w:tabs>
        <w:spacing w:before="12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การคำนวณค่าเสื่อมของยานพาหนะ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 xml:space="preserve">Depreciation Cost, </w:t>
      </w:r>
      <w:r w:rsidRPr="00B12AEF">
        <w:rPr>
          <w:rFonts w:ascii="TH SarabunPSK" w:hAnsi="TH SarabunPSK" w:cs="TH SarabunPSK"/>
          <w:sz w:val="32"/>
          <w:szCs w:val="32"/>
          <w:cs/>
        </w:rPr>
        <w:t>฿</w:t>
      </w:r>
      <w:r w:rsidRPr="00B12AEF">
        <w:rPr>
          <w:rFonts w:ascii="TH SarabunPSK" w:hAnsi="TH SarabunPSK" w:cs="TH SarabunPSK"/>
          <w:sz w:val="32"/>
          <w:szCs w:val="32"/>
        </w:rPr>
        <w:t>/km.)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position w:val="-68"/>
          <w:sz w:val="32"/>
          <w:szCs w:val="32"/>
        </w:rPr>
        <w:object w:dxaOrig="7020" w:dyaOrig="1060">
          <v:shape id="_x0000_i1040" type="#_x0000_t75" style="width:350.65pt;height:53.3pt" o:ole="">
            <v:imagedata r:id="rId49" o:title=""/>
          </v:shape>
          <o:OLEObject Type="Embed" ProgID="Equation.3" ShapeID="_x0000_i1040" DrawAspect="Content" ObjectID="_1533462506" r:id="rId50"/>
        </w:objec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 xml:space="preserve">       </w:t>
      </w:r>
    </w:p>
    <w:p w:rsidR="000071BD" w:rsidRPr="00B12AEF" w:rsidRDefault="000071BD" w:rsidP="00F56B2D">
      <w:pPr>
        <w:spacing w:before="120"/>
        <w:ind w:left="1214" w:hanging="50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DEP_COST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ค่าเสื่อมราคา 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B12AEF" w:rsidP="00B12AE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071BD" w:rsidRPr="00B12AEF">
        <w:rPr>
          <w:rFonts w:ascii="TH SarabunPSK" w:hAnsi="TH SarabunPSK" w:cs="TH SarabunPSK"/>
          <w:sz w:val="32"/>
          <w:szCs w:val="32"/>
        </w:rPr>
        <w:t>NVPLT</w:t>
      </w:r>
      <w:r w:rsidR="000071BD" w:rsidRPr="00B12AEF">
        <w:rPr>
          <w:rFonts w:ascii="TH SarabunPSK" w:hAnsi="TH SarabunPSK" w:cs="TH SarabunPSK"/>
          <w:sz w:val="32"/>
          <w:szCs w:val="32"/>
        </w:rPr>
        <w:tab/>
      </w:r>
      <w:r w:rsidR="000071BD"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="000071BD" w:rsidRPr="00B12AEF">
        <w:rPr>
          <w:rFonts w:ascii="TH SarabunPSK" w:hAnsi="TH SarabunPSK" w:cs="TH SarabunPSK"/>
          <w:sz w:val="32"/>
          <w:szCs w:val="32"/>
          <w:cs/>
        </w:rPr>
        <w:t xml:space="preserve">ราคายานพาหนะไม่รวมล้อยาง </w:t>
      </w:r>
      <w:r w:rsidR="000071BD" w:rsidRPr="00B12AEF">
        <w:rPr>
          <w:rFonts w:ascii="TH SarabunPSK" w:hAnsi="TH SarabunPSK" w:cs="TH SarabunPSK"/>
          <w:sz w:val="32"/>
          <w:szCs w:val="32"/>
        </w:rPr>
        <w:t xml:space="preserve">= 694,000 </w:t>
      </w:r>
      <w:r w:rsidR="000071BD" w:rsidRPr="00B12AEF">
        <w:rPr>
          <w:rFonts w:ascii="TH SarabunPSK" w:hAnsi="TH SarabunPSK" w:cs="TH SarabunPSK"/>
          <w:sz w:val="32"/>
          <w:szCs w:val="32"/>
          <w:cs/>
        </w:rPr>
        <w:t>บาท</w:t>
      </w:r>
    </w:p>
    <w:p w:rsidR="000071BD" w:rsidRPr="00B12AEF" w:rsidRDefault="000071BD" w:rsidP="00B12AEF">
      <w:pPr>
        <w:ind w:left="720" w:right="-4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>IRI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ดัชนีความขรุขระสากล </w:t>
      </w:r>
      <w:r w:rsidRPr="00B12AEF">
        <w:rPr>
          <w:rFonts w:ascii="TH SarabunPSK" w:hAnsi="TH SarabunPSK" w:cs="TH SarabunPSK"/>
          <w:sz w:val="32"/>
          <w:szCs w:val="32"/>
        </w:rPr>
        <w:t xml:space="preserve">= 3.28 </w:t>
      </w:r>
      <w:r w:rsidRPr="00B12AEF">
        <w:rPr>
          <w:rFonts w:ascii="TH SarabunPSK" w:hAnsi="TH SarabunPSK" w:cs="TH SarabunPSK"/>
          <w:sz w:val="32"/>
          <w:szCs w:val="32"/>
          <w:cs/>
        </w:rPr>
        <w:t>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ind w:left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LIFEKMO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อายุการใช้งานของยานพาหนะ </w:t>
      </w:r>
      <w:r w:rsidRPr="00B12AEF">
        <w:rPr>
          <w:rFonts w:ascii="TH SarabunPSK" w:hAnsi="TH SarabunPSK" w:cs="TH SarabunPSK"/>
          <w:sz w:val="32"/>
          <w:szCs w:val="32"/>
        </w:rPr>
        <w:t xml:space="preserve">= 28600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ind w:left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   แทนค่าคงที่ต่างๆจะได้ค่าเสื่อมราคา </w:t>
      </w:r>
      <w:r w:rsidRPr="00B12AEF">
        <w:rPr>
          <w:rFonts w:ascii="TH SarabunPSK" w:hAnsi="TH SarabunPSK" w:cs="TH SarabunPSK"/>
          <w:sz w:val="32"/>
          <w:szCs w:val="32"/>
        </w:rPr>
        <w:t xml:space="preserve">= 2.07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18704B">
      <w:pPr>
        <w:numPr>
          <w:ilvl w:val="1"/>
          <w:numId w:val="34"/>
        </w:numPr>
        <w:tabs>
          <w:tab w:val="left" w:pos="270"/>
          <w:tab w:val="left" w:pos="1134"/>
        </w:tabs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การคำนวณมูลค่าเวลาในการเดินทาง</w:t>
      </w:r>
    </w:p>
    <w:p w:rsidR="000071BD" w:rsidRPr="00B12AEF" w:rsidRDefault="000071BD" w:rsidP="00F56B2D">
      <w:pPr>
        <w:tabs>
          <w:tab w:val="left" w:pos="7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มูลค่าเวลาในการเดินทาง</w:t>
      </w:r>
      <w:r w:rsidRPr="00B12AEF">
        <w:rPr>
          <w:rFonts w:ascii="TH SarabunPSK" w:hAnsi="TH SarabunPSK" w:cs="TH SarabunPSK"/>
          <w:sz w:val="32"/>
          <w:szCs w:val="32"/>
        </w:rPr>
        <w:t xml:space="preserve"> (Travel Time Cost)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เป็นการคำนวณจำนวนชั่วโมงในการเดินทางของผู้โดยสารที่ไปทำงาน (ชม</w:t>
      </w:r>
      <w:r w:rsidRPr="00B12AEF">
        <w:rPr>
          <w:rFonts w:ascii="TH SarabunPSK" w:hAnsi="TH SarabunPSK" w:cs="TH SarabunPSK"/>
          <w:sz w:val="32"/>
          <w:szCs w:val="32"/>
        </w:rPr>
        <w:t>./</w:t>
      </w:r>
      <w:r w:rsidRPr="00B12AEF">
        <w:rPr>
          <w:rFonts w:ascii="TH SarabunPSK" w:hAnsi="TH SarabunPSK" w:cs="TH SarabunPSK"/>
          <w:sz w:val="32"/>
          <w:szCs w:val="32"/>
          <w:cs/>
        </w:rPr>
        <w:t>กม</w:t>
      </w:r>
      <w:r w:rsidRPr="00B12AEF">
        <w:rPr>
          <w:rFonts w:ascii="TH SarabunPSK" w:hAnsi="TH SarabunPSK" w:cs="TH SarabunPSK"/>
          <w:sz w:val="32"/>
          <w:szCs w:val="32"/>
        </w:rPr>
        <w:t xml:space="preserve">.)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จากนั้นจึงนำไปคูณกับมูลค่าเวลา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ชม</w:t>
      </w:r>
      <w:r w:rsidRPr="00B12AEF">
        <w:rPr>
          <w:rFonts w:ascii="TH SarabunPSK" w:hAnsi="TH SarabunPSK" w:cs="TH SarabunPSK"/>
          <w:sz w:val="32"/>
          <w:szCs w:val="32"/>
        </w:rPr>
        <w:t>.)</w:t>
      </w:r>
    </w:p>
    <w:p w:rsidR="000071BD" w:rsidRPr="00B12AEF" w:rsidRDefault="000071BD" w:rsidP="00F56B2D">
      <w:pPr>
        <w:spacing w:before="120"/>
        <w:ind w:left="360" w:firstLine="34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position w:val="-28"/>
          <w:sz w:val="32"/>
          <w:szCs w:val="32"/>
        </w:rPr>
        <w:object w:dxaOrig="5440" w:dyaOrig="660">
          <v:shape id="_x0000_i1041" type="#_x0000_t75" style="width:272.1pt;height:32.75pt" o:ole="">
            <v:imagedata r:id="rId45" o:title=""/>
          </v:shape>
          <o:OLEObject Type="Embed" ProgID="Equation.3" ShapeID="_x0000_i1041" DrawAspect="Content" ObjectID="_1533462507" r:id="rId51"/>
        </w:object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ab/>
      </w:r>
    </w:p>
    <w:p w:rsidR="000071BD" w:rsidRPr="00B12AEF" w:rsidRDefault="000071BD" w:rsidP="00F56B2D">
      <w:pPr>
        <w:spacing w:before="120"/>
        <w:ind w:left="1211" w:hanging="502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โดยที่</w:t>
      </w:r>
      <w:r w:rsidR="00B12AEF">
        <w:rPr>
          <w:rFonts w:ascii="TH SarabunPSK" w:hAnsi="TH SarabunPSK" w:cs="TH SarabunPSK"/>
          <w:sz w:val="32"/>
          <w:szCs w:val="32"/>
        </w:rPr>
        <w:tab/>
      </w:r>
      <w:r w:rsidR="00B12AEF">
        <w:rPr>
          <w:rFonts w:ascii="TH SarabunPSK" w:hAnsi="TH SarabunPSK" w:cs="TH SarabunPSK"/>
          <w:sz w:val="32"/>
          <w:szCs w:val="32"/>
        </w:rPr>
        <w:tab/>
        <w:t xml:space="preserve">TT_COST  </w:t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ค่าเวลาในการเดินทาง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spacing w:before="120"/>
        <w:ind w:left="1211" w:firstLine="49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>TIME_COST</w:t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มูลค่าเวลา สมมติ </w:t>
      </w:r>
      <w:r w:rsidRPr="00B12AEF">
        <w:rPr>
          <w:rFonts w:ascii="TH SarabunPSK" w:hAnsi="TH SarabunPSK" w:cs="TH SarabunPSK"/>
          <w:sz w:val="32"/>
          <w:szCs w:val="32"/>
        </w:rPr>
        <w:t xml:space="preserve">= 77.84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ชม</w:t>
      </w:r>
      <w:r w:rsidRPr="00B12AEF">
        <w:rPr>
          <w:rFonts w:ascii="TH SarabunPSK" w:hAnsi="TH SarabunPSK" w:cs="TH SarabunPSK"/>
          <w:sz w:val="32"/>
          <w:szCs w:val="32"/>
        </w:rPr>
        <w:t>.-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คน (อ้างอิงผลการศึกษาการประหยัดระยะเวลาในการเดินทาง โดยใช้เทคโนโลยี </w:t>
      </w:r>
      <w:r w:rsidRPr="00B12AEF">
        <w:rPr>
          <w:rFonts w:ascii="TH SarabunPSK" w:hAnsi="TH SarabunPSK" w:cs="TH SarabunPSK"/>
          <w:sz w:val="32"/>
          <w:szCs w:val="32"/>
        </w:rPr>
        <w:t xml:space="preserve">GPS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Vehicle Tracking System,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การทางพิเศษแห่งประเทศไทย (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กทพ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B12AEF">
        <w:rPr>
          <w:rFonts w:ascii="TH SarabunPSK" w:hAnsi="TH SarabunPSK" w:cs="TH SarabunPSK"/>
          <w:sz w:val="32"/>
          <w:szCs w:val="32"/>
        </w:rPr>
        <w:t xml:space="preserve">NECTEC </w:t>
      </w:r>
      <w:r w:rsidRPr="00B12AEF">
        <w:rPr>
          <w:rFonts w:ascii="TH SarabunPSK" w:hAnsi="TH SarabunPSK" w:cs="TH SarabunPSK"/>
          <w:sz w:val="32"/>
          <w:szCs w:val="32"/>
          <w:cs/>
        </w:rPr>
        <w:t>และ คณะวิศวกรรมศาสตร์ จุฬาลงกรณ์มหาวิทยาลัย)</w:t>
      </w:r>
    </w:p>
    <w:p w:rsidR="000071BD" w:rsidRPr="00B12AEF" w:rsidRDefault="000071BD" w:rsidP="003457CD">
      <w:pPr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</w:rPr>
        <w:t>NUM_PASS</w:t>
      </w: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="003457CD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จำนวนผู้โดยสารบนยานพาหนะ (คน)</w:t>
      </w:r>
    </w:p>
    <w:p w:rsidR="000071BD" w:rsidRPr="00B12AEF" w:rsidRDefault="000071BD" w:rsidP="003457CD">
      <w:pPr>
        <w:spacing w:before="120"/>
        <w:ind w:left="982" w:firstLine="458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>PCTWK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="003457CD">
        <w:rPr>
          <w:rFonts w:ascii="TH SarabunPSK" w:hAnsi="TH SarabunPSK" w:cs="TH SarabunPSK"/>
          <w:sz w:val="32"/>
          <w:szCs w:val="32"/>
        </w:rPr>
        <w:tab/>
      </w:r>
      <w:r w:rsidR="003457CD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</w:t>
      </w:r>
      <w:r w:rsidRPr="00B12AEF">
        <w:rPr>
          <w:rFonts w:ascii="TH SarabunPSK" w:hAnsi="TH SarabunPSK" w:cs="TH SarabunPSK"/>
          <w:sz w:val="32"/>
          <w:szCs w:val="32"/>
          <w:cs/>
        </w:rPr>
        <w:t>ร้อยละของผู้โดยสารที่เดินทางเพื่อไปทำงาน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สมมติ </w:t>
      </w:r>
      <w:r w:rsidRPr="00B12AEF">
        <w:rPr>
          <w:rFonts w:ascii="TH SarabunPSK" w:hAnsi="TH SarabunPSK" w:cs="TH SarabunPSK"/>
          <w:sz w:val="32"/>
          <w:szCs w:val="32"/>
        </w:rPr>
        <w:t>= 20 %</w:t>
      </w:r>
    </w:p>
    <w:p w:rsidR="000071BD" w:rsidRPr="00B12AEF" w:rsidRDefault="000071BD" w:rsidP="00F56B2D">
      <w:pPr>
        <w:spacing w:before="120"/>
        <w:ind w:left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    </w:t>
      </w:r>
      <w:r w:rsidRPr="00B12AEF">
        <w:rPr>
          <w:rFonts w:ascii="TH SarabunPSK" w:hAnsi="TH SarabunPSK" w:cs="TH SarabunPSK"/>
          <w:sz w:val="32"/>
          <w:szCs w:val="32"/>
        </w:rPr>
        <w:tab/>
        <w:t>Speed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="003457CD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= 98.79 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0071BD" w:rsidRPr="00B12AEF" w:rsidRDefault="000071BD" w:rsidP="00F56B2D">
      <w:pPr>
        <w:ind w:left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จะได้  </w:t>
      </w:r>
      <w:r w:rsidRPr="00B12AEF">
        <w:rPr>
          <w:rFonts w:ascii="TH SarabunPSK" w:hAnsi="TH SarabunPSK" w:cs="TH SarabunPSK"/>
          <w:sz w:val="32"/>
          <w:szCs w:val="32"/>
        </w:rPr>
        <w:t xml:space="preserve">TT_COST = 77.84 * 7 * 20% / 98.79 = 0.63 </w:t>
      </w:r>
      <w:r w:rsidRPr="00B12AEF">
        <w:rPr>
          <w:rFonts w:ascii="TH SarabunPSK" w:hAnsi="TH SarabunPSK" w:cs="TH SarabunPSK"/>
          <w:sz w:val="32"/>
          <w:szCs w:val="32"/>
          <w:cs/>
        </w:rPr>
        <w:t>บาท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กิโลเมตร</w:t>
      </w:r>
    </w:p>
    <w:p w:rsidR="000071BD" w:rsidRPr="00B12AEF" w:rsidRDefault="000071BD" w:rsidP="00F56B2D">
      <w:pPr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จากตัวอย่างการคำนวณค่าต่างๆ ในแบบจำลองผลกระทบต่อผู้ใช้ทาง สรุปผลลัพธ์ได้แสดงดังตารางที่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22 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u w:val="single"/>
          <w:cs/>
        </w:rPr>
        <w:t xml:space="preserve">ตารางที่ </w:t>
      </w:r>
      <w:r w:rsidRPr="00B12AEF">
        <w:rPr>
          <w:rFonts w:ascii="TH SarabunPSK" w:hAnsi="TH SarabunPSK" w:cs="TH SarabunPSK"/>
          <w:sz w:val="32"/>
          <w:szCs w:val="32"/>
          <w:u w:val="single"/>
        </w:rPr>
        <w:t>22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แสดงผลลัพธ์จากแบบจำลองผลกระทบต่อผู้ใช้ทาง</w:t>
      </w:r>
    </w:p>
    <w:tbl>
      <w:tblPr>
        <w:tblW w:w="493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3562"/>
        <w:gridCol w:w="4566"/>
      </w:tblGrid>
      <w:tr w:rsidR="000071BD" w:rsidRPr="00B12AEF" w:rsidTr="000071BD">
        <w:trPr>
          <w:trHeight w:val="507"/>
          <w:tblHeader/>
        </w:trPr>
        <w:tc>
          <w:tcPr>
            <w:tcW w:w="459" w:type="pct"/>
            <w:shd w:val="clear" w:color="auto" w:fill="EEECE1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12AEF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1990" w:type="pct"/>
            <w:shd w:val="clear" w:color="auto" w:fill="EEECE1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12AEF">
              <w:rPr>
                <w:rFonts w:ascii="TH SarabunPSK" w:hAnsi="TH SarabunPSK" w:cs="TH SarabunPSK"/>
                <w:b/>
                <w:bCs/>
                <w:cs/>
              </w:rPr>
              <w:t>ผลลัพธ์</w:t>
            </w:r>
          </w:p>
        </w:tc>
        <w:tc>
          <w:tcPr>
            <w:tcW w:w="2551" w:type="pct"/>
            <w:shd w:val="clear" w:color="auto" w:fill="EEECE1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B12AEF">
              <w:rPr>
                <w:rFonts w:ascii="TH SarabunPSK" w:hAnsi="TH SarabunPSK" w:cs="TH SarabunPSK"/>
                <w:b/>
                <w:bCs/>
                <w:cs/>
              </w:rPr>
              <w:t>ค่าที่คำนวณได้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ความเร็วในการจราจร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27.44 </w:t>
            </w:r>
            <w:r w:rsidRPr="00B12AEF">
              <w:rPr>
                <w:rFonts w:ascii="TH SarabunPSK" w:hAnsi="TH SarabunPSK" w:cs="TH SarabunPSK"/>
                <w:cs/>
              </w:rPr>
              <w:t>เมตร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วินาที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 xml:space="preserve">หรือ </w:t>
            </w:r>
            <w:r w:rsidRPr="00B12AEF">
              <w:rPr>
                <w:rFonts w:ascii="TH SarabunPSK" w:hAnsi="TH SarabunPSK" w:cs="TH SarabunPSK"/>
              </w:rPr>
              <w:t xml:space="preserve">98.79 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ชั่วโมง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การสิ้นเปลืองเชื้อเพลิง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0.116 </w:t>
            </w:r>
            <w:r w:rsidRPr="00B12AEF">
              <w:rPr>
                <w:rFonts w:ascii="TH SarabunPSK" w:hAnsi="TH SarabunPSK" w:cs="TH SarabunPSK"/>
                <w:cs/>
              </w:rPr>
              <w:t>ลิตร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ค่าน้ำมันเชื้อเพลิง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3.36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การสิ้นเปลืองน้ำมันหล่อลื่น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0.00072 </w:t>
            </w:r>
            <w:r w:rsidRPr="00B12AEF">
              <w:rPr>
                <w:rFonts w:ascii="TH SarabunPSK" w:hAnsi="TH SarabunPSK" w:cs="TH SarabunPSK"/>
                <w:cs/>
              </w:rPr>
              <w:t>ลิตร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ค่าน้ำมันหล่อลื่น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0.1086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1014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การสิ้นเปลืองยาง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0.00317 %</w:t>
            </w:r>
            <w:r w:rsidRPr="00B12AEF">
              <w:rPr>
                <w:rFonts w:ascii="TH SarabunPSK" w:hAnsi="TH SarabunPSK" w:cs="TH SarabunPSK"/>
                <w:cs/>
              </w:rPr>
              <w:t xml:space="preserve"> ของราคายางเส้นใหม่ ต่อ ระยะทาง </w:t>
            </w:r>
            <w:r w:rsidRPr="00B12AEF">
              <w:rPr>
                <w:rFonts w:ascii="TH SarabunPSK" w:hAnsi="TH SarabunPSK" w:cs="TH SarabunPSK"/>
              </w:rPr>
              <w:t>1 km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ค่าล้อยาง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>0.19</w:t>
            </w:r>
            <w:r w:rsidRPr="00B12AEF">
              <w:rPr>
                <w:rFonts w:ascii="TH SarabunPSK" w:hAnsi="TH SarabunPSK" w:cs="TH SarabunPSK"/>
                <w:cs/>
              </w:rPr>
              <w:t xml:space="preserve"> 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7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0.000224 %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ของราคาพาหนะใหม่ ต่อ ระยะทาง </w:t>
            </w:r>
            <w:r w:rsidRPr="00B12AEF">
              <w:rPr>
                <w:rFonts w:ascii="TH SarabunPSK" w:hAnsi="TH SarabunPSK" w:cs="TH SarabunPSK"/>
              </w:rPr>
              <w:t>1 km</w:t>
            </w:r>
          </w:p>
        </w:tc>
      </w:tr>
      <w:tr w:rsidR="000071BD" w:rsidRPr="00B12AEF" w:rsidTr="000071BD">
        <w:trPr>
          <w:trHeight w:val="648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ค่าอะไหล่และค่าซ่อมบำรุง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Style w:val="af"/>
                <w:rFonts w:ascii="TH SarabunPSK" w:hAnsi="TH SarabunPSK" w:cs="TH SarabunPSK"/>
              </w:rPr>
              <w:t>1.566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  <w:tr w:rsidR="000071BD" w:rsidRPr="00B12AEF" w:rsidTr="000071BD">
        <w:trPr>
          <w:trHeight w:val="662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lastRenderedPageBreak/>
              <w:t>6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ค่าเสื่อมราคา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2.07 </w:t>
            </w:r>
            <w:r w:rsidRPr="00B12AEF">
              <w:rPr>
                <w:rFonts w:ascii="TH SarabunPSK" w:hAnsi="TH SarabunPSK" w:cs="TH SarabunPSK"/>
                <w:cs/>
              </w:rPr>
              <w:t>บาท/กิโลเมตร</w:t>
            </w:r>
          </w:p>
        </w:tc>
      </w:tr>
      <w:tr w:rsidR="000071BD" w:rsidRPr="00B12AEF" w:rsidTr="000071BD">
        <w:trPr>
          <w:trHeight w:val="685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มูลค่าเวลาในการเดินทาง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0.63 </w:t>
            </w:r>
            <w:r w:rsidRPr="00B12AEF">
              <w:rPr>
                <w:rFonts w:ascii="TH SarabunPSK" w:hAnsi="TH SarabunPSK" w:cs="TH SarabunPSK"/>
                <w:cs/>
              </w:rPr>
              <w:t>บาท/กิโลเมตร</w:t>
            </w:r>
          </w:p>
        </w:tc>
      </w:tr>
      <w:tr w:rsidR="000071BD" w:rsidRPr="00B12AEF" w:rsidTr="000071BD">
        <w:trPr>
          <w:trHeight w:val="685"/>
        </w:trPr>
        <w:tc>
          <w:tcPr>
            <w:tcW w:w="459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90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ผลรวมค่าใช้จ่ายของผู้ใช้ทาง</w:t>
            </w:r>
          </w:p>
        </w:tc>
        <w:tc>
          <w:tcPr>
            <w:tcW w:w="2551" w:type="pct"/>
          </w:tcPr>
          <w:p w:rsidR="000071BD" w:rsidRPr="00B12AEF" w:rsidRDefault="000071BD" w:rsidP="00F56B2D">
            <w:pPr>
              <w:spacing w:before="120" w:after="24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7.69 </w:t>
            </w:r>
            <w:r w:rsidRPr="00B12AEF">
              <w:rPr>
                <w:rFonts w:ascii="TH SarabunPSK" w:hAnsi="TH SarabunPSK" w:cs="TH SarabunPSK"/>
                <w:cs/>
              </w:rPr>
              <w:t>บาท</w:t>
            </w:r>
            <w:r w:rsidRPr="00B12AEF">
              <w:rPr>
                <w:rFonts w:ascii="TH SarabunPSK" w:hAnsi="TH SarabunPSK" w:cs="TH SarabunPSK"/>
              </w:rPr>
              <w:t>/</w:t>
            </w:r>
            <w:r w:rsidRPr="00B12AEF">
              <w:rPr>
                <w:rFonts w:ascii="TH SarabunPSK" w:hAnsi="TH SarabunPSK" w:cs="TH SarabunPSK"/>
                <w:cs/>
              </w:rPr>
              <w:t>กิโลเมตร</w:t>
            </w:r>
          </w:p>
        </w:tc>
      </w:tr>
    </w:tbl>
    <w:p w:rsidR="000071BD" w:rsidRPr="00B12AEF" w:rsidRDefault="000071BD" w:rsidP="00B12AEF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B12AEF">
        <w:rPr>
          <w:rFonts w:ascii="TH SarabunPSK" w:hAnsi="TH SarabunPSK" w:cs="TH SarabunPSK"/>
          <w:sz w:val="32"/>
          <w:szCs w:val="32"/>
        </w:rPr>
        <w:t xml:space="preserve">22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จะต้องคำนวณค่าใช้จ่ายของผู้ใช้ทางของพาหนะทุกประเภท โดยนำค่าใช้จ่ายต่อคันที่คำนวณได้ไปคูณกับจำนวนปริมาณการจราจรทั้งหมดของสายทางตลอดทั้งปี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ซึ่งค่าใช้จ่ายของของผู้ใช้ทางสำหรับพาหนะแต่ละประเภทต่อระยะทาง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กิโลเมตร แสดงดังรูปที่ </w:t>
      </w:r>
      <w:r w:rsidR="00160E6E">
        <w:rPr>
          <w:rFonts w:ascii="TH SarabunPSK" w:hAnsi="TH SarabunPSK" w:cs="TH SarabunPSK"/>
          <w:sz w:val="32"/>
          <w:szCs w:val="32"/>
        </w:rPr>
        <w:t>18</w:t>
      </w:r>
    </w:p>
    <w:p w:rsidR="000071BD" w:rsidRPr="00B12AEF" w:rsidRDefault="000071BD" w:rsidP="00F56B2D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112395</wp:posOffset>
            </wp:positionV>
            <wp:extent cx="5262245" cy="2800985"/>
            <wp:effectExtent l="19050" t="19050" r="14605" b="18415"/>
            <wp:wrapSquare wrapText="bothSides"/>
            <wp:docPr id="78" name="รูปภาพ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18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กราฟแสดงความสัมพันธ์ระหว่างค่าใช้จ่ายของผู้ใช้ทางกับค่า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>ต่างๆ</w:t>
      </w:r>
    </w:p>
    <w:p w:rsidR="000071BD" w:rsidRPr="004A5AA3" w:rsidRDefault="004A5AA3" w:rsidP="004A5AA3">
      <w:pPr>
        <w:pStyle w:val="a9"/>
        <w:numPr>
          <w:ilvl w:val="0"/>
          <w:numId w:val="39"/>
        </w:numPr>
        <w:tabs>
          <w:tab w:val="left" w:pos="1276"/>
          <w:tab w:val="left" w:pos="1418"/>
          <w:tab w:val="left" w:pos="1701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71BD" w:rsidRPr="004A5AA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แบบจำลองผลกระทบด้านสังคมและสิ่งแวดล้อม </w:t>
      </w:r>
      <w:r w:rsidR="000071BD" w:rsidRPr="004A5AA3">
        <w:rPr>
          <w:rFonts w:ascii="TH SarabunPSK" w:hAnsi="TH SarabunPSK" w:cs="TH SarabunPSK"/>
          <w:b/>
          <w:bCs/>
          <w:sz w:val="32"/>
          <w:szCs w:val="32"/>
        </w:rPr>
        <w:t>(Social &amp; Environmental Model)</w:t>
      </w:r>
    </w:p>
    <w:p w:rsidR="00B67E5F" w:rsidRPr="00B12AEF" w:rsidRDefault="000071BD" w:rsidP="00B67E5F">
      <w:pPr>
        <w:tabs>
          <w:tab w:val="left" w:pos="709"/>
          <w:tab w:val="left" w:pos="1276"/>
        </w:tabs>
        <w:ind w:firstLine="709"/>
        <w:jc w:val="thaiDistribute"/>
        <w:rPr>
          <w:rFonts w:ascii="TH SarabunPSK" w:eastAsia="MS Mincho" w:hAnsi="TH SarabunPSK" w:cs="TH SarabunPSK" w:hint="cs"/>
          <w:color w:val="FF0000"/>
          <w:sz w:val="32"/>
          <w:szCs w:val="32"/>
          <w:cs/>
          <w:lang w:eastAsia="ja-JP"/>
        </w:rPr>
      </w:pP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HDM-4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โดยปรับให้เหมาะสมกับการใช้งานซึ่งต้องสอดคล้องกับระบบฐานข้อมูลซึ่งใช้อยู่ในปัจจุบัน ประกอบด้วยแบบจำลอง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2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ส่วน ได้แก่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Energy Model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และ </w:t>
      </w:r>
      <w:r w:rsidRPr="00B12AEF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Emission Model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ผลลัพธ์ของแบบจำลองทั้งสองจะแสดงให้เห็นผลกระทบ</w:t>
      </w:r>
      <w:r w:rsidRPr="00B12AEF">
        <w:rPr>
          <w:rFonts w:ascii="TH SarabunPSK" w:hAnsi="TH SarabunPSK" w:cs="TH SarabunPSK"/>
          <w:sz w:val="32"/>
          <w:szCs w:val="32"/>
          <w:cs/>
        </w:rPr>
        <w:t>ทางด้านสังคมและสิ่งแวดล้อมในรูปของค่าความแตกต่างของปริมาณพลังงานที่ใช้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12A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ที่เกิดจากการเลือกใช้ทา</w:t>
      </w:r>
      <w:r w:rsidR="00B67E5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งเลือกในการซ่อมบำรุงแนวทางต่างๆ</w:t>
      </w: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u w:val="single"/>
        </w:rPr>
        <w:t>Energy Model</w:t>
      </w:r>
    </w:p>
    <w:p w:rsidR="000071BD" w:rsidRPr="00B12AEF" w:rsidRDefault="000071BD" w:rsidP="00F56B2D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เป็นการคำนวณหาปริมาณพลังงานที่รถยนต์ใช้ขณะวิ่งอยู่บนสายทางที่มีสภาพต่างๆ โดยทำการแปลงค่าต่างๆ ที่ได้จากแบบจำลองผลกระทบของผู้ใช้ทาง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(RUE Model) </w:t>
      </w:r>
      <w:r w:rsidRPr="00B12AEF">
        <w:rPr>
          <w:rFonts w:ascii="TH SarabunPSK" w:hAnsi="TH SarabunPSK" w:cs="TH SarabunPSK"/>
          <w:sz w:val="32"/>
          <w:szCs w:val="32"/>
          <w:cs/>
        </w:rPr>
        <w:t>ได้แก่ ค่าปริมาณการใช้เชื้อเพลิง</w:t>
      </w:r>
      <w:r w:rsidRPr="00B12AEF">
        <w:rPr>
          <w:rFonts w:ascii="TH SarabunPSK" w:hAnsi="TH SarabunPSK" w:cs="TH SarabunPSK"/>
          <w:sz w:val="32"/>
          <w:szCs w:val="32"/>
        </w:rPr>
        <w:t xml:space="preserve">, </w:t>
      </w:r>
      <w:r w:rsidRPr="00B12AEF">
        <w:rPr>
          <w:rFonts w:ascii="TH SarabunPSK" w:hAnsi="TH SarabunPSK" w:cs="TH SarabunPSK"/>
          <w:sz w:val="32"/>
          <w:szCs w:val="32"/>
          <w:cs/>
        </w:rPr>
        <w:t>ปริมาณการใช้น้ำมันเครื่อง</w:t>
      </w:r>
      <w:r w:rsidRPr="00B12AEF">
        <w:rPr>
          <w:rFonts w:ascii="TH SarabunPSK" w:hAnsi="TH SarabunPSK" w:cs="TH SarabunPSK"/>
          <w:sz w:val="32"/>
          <w:szCs w:val="32"/>
        </w:rPr>
        <w:t xml:space="preserve">,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การสึกหรอของยางรถยนต์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และการซ่อมบำรุงรถยนต์และการเสื่อมสภาพของรถยนต์ ให้</w:t>
      </w: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อยู่ในรูปหน่วยพลังงาน (เมกะ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ปี</w:t>
      </w:r>
      <w:r w:rsidRPr="00B12AEF">
        <w:rPr>
          <w:rFonts w:ascii="TH SarabunPSK" w:hAnsi="TH SarabunPSK" w:cs="TH SarabunPSK"/>
          <w:sz w:val="32"/>
          <w:szCs w:val="32"/>
        </w:rPr>
        <w:t xml:space="preserve">: MJ/year)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โดยจะคิดแยกตามประเภทของรถยนต์ประเภทต่างๆ 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สำหรับการคำนวณหาปริมาณการใช้พลังงานของรถยนต์ในโครงการนี้ แสดงได้ดังรูปที่ </w:t>
      </w:r>
      <w:r w:rsidR="00160E6E">
        <w:rPr>
          <w:rFonts w:ascii="TH SarabunPSK" w:hAnsi="TH SarabunPSK" w:cs="TH SarabunPSK"/>
          <w:sz w:val="32"/>
          <w:szCs w:val="32"/>
        </w:rPr>
        <w:t>19</w:t>
      </w:r>
    </w:p>
    <w:p w:rsidR="000071BD" w:rsidRPr="00B12AEF" w:rsidRDefault="000071BD" w:rsidP="008B3C1A">
      <w:pPr>
        <w:tabs>
          <w:tab w:val="left" w:pos="709"/>
        </w:tabs>
        <w:spacing w:before="1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12AEF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112395</wp:posOffset>
                </wp:positionV>
                <wp:extent cx="5266690" cy="2800985"/>
                <wp:effectExtent l="12700" t="12065" r="16510" b="15875"/>
                <wp:wrapSquare wrapText="bothSides"/>
                <wp:docPr id="56" name="กลุ่ม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2800985"/>
                          <a:chOff x="1797" y="8416"/>
                          <a:chExt cx="9000" cy="4860"/>
                        </a:xfrm>
                      </wpg:grpSpPr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797" y="8416"/>
                            <a:ext cx="900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901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DD6091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Fuel</w:t>
                              </w:r>
                            </w:p>
                            <w:p w:rsidR="00924E6A" w:rsidRDefault="00924E6A" w:rsidP="000071B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0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DD6091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Lubricating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117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DD6091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Cordia New" w:hAnsi="Cordia New" w:cs="Cordia New"/>
                                      <w:sz w:val="32"/>
                                      <w:szCs w:val="32"/>
                                    </w:rPr>
                                    <w:t>Tyre</w:t>
                                  </w:r>
                                </w:smartTag>
                              </w:smartTag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2254"/>
                            <a:ext cx="1440" cy="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DD6091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</w:rPr>
                                <w:t>Repair &amp; P</w:t>
                              </w:r>
                              <w:r w:rsidRPr="00DD6091">
                                <w:rPr>
                                  <w:rFonts w:ascii="Cordia New" w:hAnsi="Cordia New" w:cs="Cordia New"/>
                                </w:rPr>
                                <w:t>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8956"/>
                            <a:ext cx="2160" cy="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8D6A3B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Cs w:val="24"/>
                                </w:rPr>
                              </w:pPr>
                              <w:r w:rsidRPr="008D6A3B">
                                <w:rPr>
                                  <w:rFonts w:ascii="Cordia New" w:hAnsi="Cordia New" w:cs="Cordia New"/>
                                  <w:szCs w:val="24"/>
                                </w:rPr>
                                <w:t>Energy for Fuel Production and Delivery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3417" y="9316"/>
                            <a:ext cx="1045" cy="3118"/>
                            <a:chOff x="3827" y="3604"/>
                            <a:chExt cx="539" cy="3118"/>
                          </a:xfrm>
                        </wpg:grpSpPr>
                        <wps:wsp>
                          <wps:cNvPr id="64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60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468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5643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6722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902" y="931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10275"/>
                            <a:ext cx="2159" cy="1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DD6091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Life Cycle Energy Use in R</w:t>
                              </w: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oad (MJ</w:t>
                              </w:r>
                              <w:r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/year</w:t>
                              </w:r>
                              <w:r w:rsidRPr="00DD6091"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537" y="9316"/>
                            <a:ext cx="0" cy="9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1" name="Group 71"/>
                        <wpg:cNvGrpSpPr>
                          <a:grpSpLocks/>
                        </wpg:cNvGrpSpPr>
                        <wpg:grpSpPr bwMode="auto">
                          <a:xfrm>
                            <a:off x="5902" y="10455"/>
                            <a:ext cx="2555" cy="900"/>
                            <a:chOff x="5806" y="4743"/>
                            <a:chExt cx="2160" cy="900"/>
                          </a:xfrm>
                        </wpg:grpSpPr>
                        <wps:wsp>
                          <wps:cNvPr id="72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47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56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7" y="119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157" y="8956"/>
                            <a:ext cx="1260" cy="3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Pr="00DD6091" w:rsidRDefault="00924E6A" w:rsidP="000071BD">
                              <w:pPr>
                                <w:rPr>
                                  <w:rFonts w:ascii="Cordia New" w:hAnsi="Cordia New" w:cs="Cordia Ne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924E6A" w:rsidRPr="00DD6091" w:rsidRDefault="00924E6A" w:rsidP="000071BD">
                              <w:pPr>
                                <w:rPr>
                                  <w:rFonts w:ascii="Cordia New" w:hAnsi="Cordia New" w:cs="Cordia New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924E6A" w:rsidRPr="00AF6776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Data</w:t>
                              </w:r>
                            </w:p>
                            <w:p w:rsidR="00924E6A" w:rsidRPr="00AF6776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from</w:t>
                              </w:r>
                              <w:proofErr w:type="gramEnd"/>
                            </w:p>
                            <w:p w:rsidR="00924E6A" w:rsidRPr="00AF6776" w:rsidRDefault="00924E6A" w:rsidP="000071BD">
                              <w:pPr>
                                <w:jc w:val="center"/>
                                <w:rPr>
                                  <w:rFonts w:ascii="Cordia New" w:hAnsi="Cordia New" w:cs="Cordia New"/>
                                  <w:sz w:val="32"/>
                                  <w:szCs w:val="32"/>
                                </w:rPr>
                              </w:pPr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RUE</w:t>
                              </w:r>
                              <w:r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 xml:space="preserve"> M</w:t>
                              </w:r>
                              <w:r w:rsidRPr="00AF6776">
                                <w:rPr>
                                  <w:rFonts w:ascii="Cordia New" w:hAnsi="Cordia New" w:cs="Cordia New"/>
                                  <w:color w:val="000000"/>
                                  <w:sz w:val="32"/>
                                  <w:szCs w:val="32"/>
                                </w:rPr>
                                <w:t>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937" y="12376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637" y="931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6" o:spid="_x0000_s1078" style="position:absolute;left:0;text-align:left;margin-left:0;margin-top:8.85pt;width:414.7pt;height:220.55pt;z-index:251665408;mso-position-horizontal:center" coordorigin="1797,8416" coordsize="90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xrpgcAAARBAAAOAAAAZHJzL2Uyb0RvYy54bWzsXNtu20YQfS/QfyD4rojLO4XIgU2JQYG0&#10;DZq0faZJSiJKkeyStuQWfehbf6MP/Qf3b/wpnZ1drmhd4lwkqgboAA6X193ZObMzZ2b98tV6mSm3&#10;Ca3SIh+r5IWmKkkeFXGaz8fqj++DgasqVR3mcZgVeTJW75JKfXXx9VcvV+Uo0YtFkcUJVeAleTVa&#10;lWN1UdflaDisokWyDKsXRZnkcHFW0GVYQ5POhzENV/D2ZTbUNc0ergoal7SIkqqCsxN+Ub3A989m&#10;SVR/P5tVSa1kYxX6VuNvir+v2e/hxctwNKdhuUgj0Y3wM3qxDNMcPipfNQnrULmh6c6rlmlEi6qY&#10;1S+iYjksZrM0SnAMMBqibY3mNS1uShzLfLSal1JMINotOX32a6Pvbt9SJY3HqmWrSh4uYY4e7v98&#10;uP/n4f7+4d+/Hu7/VuAKiGlVzkdw92tavivfUj5WOHxTRL9UcHm4fZ215/xm5Xr1bRHDm8ObukAx&#10;rWd0yV4BAlDWOBt3cjaSda1EcNLSbdv2YNIiuKa7mua5Fp+vaAGTyp4jjueoClx2TYKdDEfRYiqe&#10;9zRNPGy6Ns70MBzxD2NnRefYyED3qo14qy8T77tFWCY4axUTWCNe6CgX7w+glGE+zxLFcrhg8b5G&#10;qhUXqZIX/gJuSy4pLVaLJIyhW4TdD51vPcAaFUzIkzLeI6tG0h+QVDgqaVW/Toqlwg7GKoXe4xSG&#10;t2+qmnVncwub0arI0jhIswwbdH7tZ1S5DQF+Af7gCLZuy3JlBYPzNAsmLMzmYEmimuJXDr8OZpdN&#10;MO/Bo9uWaQ02JUuXoBfypnDEZDjNY3ggHNVhmvFj6H6Ws1MJWgs+JmitazjE86BOiOTfLwNLc0zD&#10;HTiOZQxMY6oNrtzAH1z6xLad6ZV/NSV/sF4Tc7RI4zjJp/jOqjEsxPw4zRImjpsEaVpkB1mvihsY&#10;47tFvFLilE2LYXk6UaEBtk13+KhbolRoUf+c1gvUTYY09o6qPTuuxv4Jccq34/S2PjzcGRu/Yw2i&#10;Akk2UkMVZVrJwXVdxHegodAHhDosF3CwKOhvqrIC0ztWq19vQpqoSvZNDlruEdNkthobpuXo0KDt&#10;K9ftK2EewavGag2qg4d+ze37TUnT+QK+RHC0eXEJ1meWos4y1PBeQb8F/rsyBLAickPwnuHvqlgr&#10;lsvk3oK1Uq/hfNPzU1kE07R1tJ6eRoRlbSwCnwFmeC2YCo6xxmZ/okHIC2YNEHVtnKMCHrQVqMDN&#10;h48B7j1w9jRv6k5dc2Dq9nRgapPJ4DLwzYEdEMeaGBPfn2zBmQ3kOFh+NKRHOAwCz/P9XbPWQh63&#10;rhxuH4Jdvb5e49Kum41+9UhsL8neLhK9RlKwcrMVuWMkEvByeij+T6CoaUGwz8P4Iiji7G6Wn35R&#10;RAsF/vn2oshd9vMtioTAMsCsAbo1GJH0q+K5VkUGxSA48qoowtrGE+yhyKEIYcSWf2pj3HlGKOq6&#10;hS7MfijqQi96B7ULB9UwfPg5MhQlEdI7qC0HlYVn21BEZe8cirbpCKLN42zgBok6YYs3CxUdG+NY&#10;CEx6JHaBxCCw7aP7p5KKeD5IFDwzY1CQohaMq2006EEeXYE2siyno7ENk3CUeEZDR0tCRTMtjhKD&#10;EJQxo6oFjW24On/OsDWxzm1obMuAMJXBq3lQ4usMLLZtNjJ9k+aJAk0UKfLRfs7TAtE6F2kByWEj&#10;7fj+roQUwCMKmz/CrNlHUdh75NTIV0qpIY0OmKAMuo104AH6+shsFSRwBOO8h31WapRITVNMBwAZ&#10;OlaXSQw0aAIMODsC4cJsC376f0ZhSUl9RjjMbQsbHZt7yL10xL3agEG+oHL1lcE4sD0dqq9pu1vu&#10;bK++XTOwz1J9ZYqWq68MYLtVX8s2cSnd+IC9+vbq2y7D2J8Ct2UKnKuvDPq6VV/b0TGI6tX3fPmv&#10;I1vfjSfclSMhk7hclWXU1IkqW54mErc7cQZL12K08Iz84N7LbVW8fVIl1wE7u5vXtM+T13ShegMr&#10;DIimbydTdGKJwJbYZk8cNSVDXRBHvs+qDI5M4UoNez7EUQdlf45MbOJCAc0uCRPPMg4RUmKZ8ACE&#10;3P72hMmJa36O7PPI+tpt3tORCTzOe0Ibde50vKf0RwiwnFs5c92CM+iRQJUp60iL97RcDSJaoDZN&#10;KKtsrk1F+e4mryAePCfv6chMDIdxOwtzeuJoj5wa3nMjpWfk8PXEZ9fEpyNzIVx/RSqkI95e6u8u&#10;c9Trb+e1p0dehzqPvZ3HOShontylUmZZWv7U1GOLTSvSuSLE07cIUeFdmRaelyvXZquE2E2R9emo&#10;I1VUH1mrRV5KbrmCbQlfsuVqf6AOIbFIR232BPEwuVXggYXyJ9oTBDE4jw/cnbIOojdlHYYj94Uc&#10;iBGe2hMk54blMjdbffotAIc3Sh27rsOQgWcfnrcqrJzHGTVonnwtYVovVhDLE+E50Q3+6U1OAkpB&#10;njmT++R+unNuwJEm6WD1Ap+KfudfxDdCtuQkdjU2W4+a/3G/JBZ0bO/8A0x1XOjBqhVbhR7Q7BLX&#10;rn2QdmNcRp+fOR7J/TSOwfkGsuQjlRODGdhqjzot/iwA28vfbqMyb/54wcV/AAAA//8DAFBLAwQU&#10;AAYACAAAACEAkh6plt8AAAAHAQAADwAAAGRycy9kb3ducmV2LnhtbEyPQU/CQBCF7yb+h82YeJNt&#10;EaTWbgkh6omQCCaE29Ad2obubNNd2vLvXU96nPde3vsmW46mET11rrasIJ5EIIgLq2suFXzvP54S&#10;EM4ja2wsk4IbOVjm93cZptoO/EX9zpcilLBLUUHlfZtK6YqKDLqJbYmDd7adQR/OrpS6wyGUm0ZO&#10;o+hFGqw5LFTY0rqi4rK7GgWfAw6r5/i931zO69txP98eNjEp9fgwrt5AeBr9Xxh+8QM65IHpZK+s&#10;nWgUhEd8UBcLEMFNpq8zECcFs3mSgMwz+Z8//wEAAP//AwBQSwECLQAUAAYACAAAACEAtoM4kv4A&#10;AADhAQAAEwAAAAAAAAAAAAAAAAAAAAAAW0NvbnRlbnRfVHlwZXNdLnhtbFBLAQItABQABgAIAAAA&#10;IQA4/SH/1gAAAJQBAAALAAAAAAAAAAAAAAAAAC8BAABfcmVscy8ucmVsc1BLAQItABQABgAIAAAA&#10;IQCoR5xrpgcAAARBAAAOAAAAAAAAAAAAAAAAAC4CAABkcnMvZTJvRG9jLnhtbFBLAQItABQABgAI&#10;AAAAIQCSHqmW3wAAAAcBAAAPAAAAAAAAAAAAAAAAAAAKAABkcnMvZG93bnJldi54bWxQSwUGAAAA&#10;AAQABADzAAAADAsAAAAA&#10;">
                <v:rect id="Rectangle 57" o:spid="_x0000_s1079" style="position:absolute;left:1797;top:8416;width:900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Z2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Z2cYAAADbAAAADwAAAAAAAAAAAAAAAACYAgAAZHJz&#10;L2Rvd25yZXYueG1sUEsFBgAAAAAEAAQA9QAAAIsD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80" type="#_x0000_t202" style="position:absolute;left:4462;top:901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Jz8MA&#10;AADbAAAADwAAAGRycy9kb3ducmV2LnhtbERPTWvCQBC9F/oflil4q5uKFUldpVQELShoC7a3ITvJ&#10;ps3OhuzWxH/fORR6fLzvxWrwjbpQF+vABh7GGSjiItiaKwPvb5v7OaiYkC02gcnAlSKslrc3C8xt&#10;6PlIl1OqlIRwzNGAS6nNtY6FI49xHFpi4crQeUwCu0rbDnsJ942eZNlMe6xZGhy29OKo+D79eCmZ&#10;9tfX4vyxP+/KQ7nZufX+c/JlzOhueH4ClWhI/+I/99YaeJSx8kV+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4Jz8MAAADbAAAADwAAAAAAAAAAAAAAAACYAgAAZHJzL2Rv&#10;d25yZXYueG1sUEsFBgAAAAAEAAQA9QAAAIgDAAAAAA==&#10;" filled="f" fillcolor="#f9c" strokeweight="1.5pt">
                  <v:textbox>
                    <w:txbxContent>
                      <w:p w:rsidR="00924E6A" w:rsidRPr="00DD6091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Fuel</w:t>
                        </w:r>
                      </w:p>
                      <w:p w:rsidR="00924E6A" w:rsidRDefault="00924E6A" w:rsidP="000071BD"/>
                    </w:txbxContent>
                  </v:textbox>
                </v:shape>
                <v:shape id="Text Box 59" o:spid="_x0000_s1081" type="#_x0000_t202" style="position:absolute;left:4462;top:1009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cmsQA&#10;AADbAAAADwAAAGRycy9kb3ducmV2LnhtbESPzWrCQBSF9wXfYbiCO500tNJGR5FYoVBd1NiFu0vm&#10;mgnN3AmZUePbOwWhy8P5+TjzZW8bcaHO144VPE8SEMSl0zVXCg7FZvwGwgdkjY1jUnAjD8vF4GmO&#10;mXZX/qbLPlQijrDPUIEJoc2k9KUhi37iWuLonVxnMUTZVVJ3eI3jtpFpkkylxZojwWBLuaHyd3+2&#10;EVLTz2n9YrZfeeqPxflQ7D6SQqnRsF/NQATqw3/40f7UCl7f4e9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nJrEAAAA2wAAAA8AAAAAAAAAAAAAAAAAmAIAAGRycy9k&#10;b3ducmV2LnhtbFBLBQYAAAAABAAEAPUAAACJAwAAAAA=&#10;" filled="f" fillcolor="lime" strokeweight="1.5pt">
                  <v:textbox>
                    <w:txbxContent>
                      <w:p w:rsidR="00924E6A" w:rsidRPr="00DD6091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Lubricating</w:t>
                        </w:r>
                      </w:p>
                    </w:txbxContent>
                  </v:textbox>
                </v:shape>
                <v:shape id="Text Box 60" o:spid="_x0000_s1082" type="#_x0000_t202" style="position:absolute;left:4462;top:1117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AsAA&#10;AADbAAAADwAAAGRycy9kb3ducmV2LnhtbERPz2vCMBS+C/sfwhvspul2KNI1igw2xJ2srbu+NW9N&#10;XfNSkqjdf78cBI8f3+9yPdlBXMiH3rGC50UGgrh1uudOQX14ny9BhIiscXBMCv4owHr1MCux0O7K&#10;e7pUsRMphEOBCkyMYyFlaA1ZDAs3Eifux3mLMUHfSe3xmsLtIF+yLJcWe04NBkd6M9T+Vmer4LT9&#10;1B/f2djqxvsv05i83h93Sj09TptXEJGmeBff3FutIE/r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5SAsAAAADbAAAADwAAAAAAAAAAAAAAAACYAgAAZHJzL2Rvd25y&#10;ZXYueG1sUEsFBgAAAAAEAAQA9QAAAIUDAAAAAA==&#10;" filled="f" fillcolor="aqua" strokeweight="1.5pt">
                  <v:textbox>
                    <w:txbxContent>
                      <w:p w:rsidR="00924E6A" w:rsidRPr="00DD6091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proofErr w:type="spellStart"/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  <w:t>Tyre</w:t>
                            </w:r>
                          </w:smartTag>
                        </w:smartTag>
                        <w:proofErr w:type="spellEnd"/>
                      </w:p>
                    </w:txbxContent>
                  </v:textbox>
                </v:shape>
                <v:shape id="Text Box 61" o:spid="_x0000_s1083" type="#_x0000_t202" style="position:absolute;left:4462;top:12254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CssUA&#10;AADbAAAADwAAAGRycy9kb3ducmV2LnhtbESPQWvCQBSE70L/w/IKvYhurEUkugmlpWBBpKbi+ZF9&#10;3YRm34bsalJ/vSsUPA4z8w2zzgfbiDN1vnasYDZNQBCXTtdsFBy+PyZLED4ga2wck4I/8pBnD6M1&#10;ptr1vKdzEYyIEPYpKqhCaFMpfVmRRT91LXH0flxnMUTZGak77CPcNvI5SRbSYs1xocKW3ioqf4uT&#10;VfBplsfLflzsXk7bTT/M303Rhy+lnh6H1xWIQEO4h//bG61gMYP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YKyxQAAANsAAAAPAAAAAAAAAAAAAAAAAJgCAABkcnMv&#10;ZG93bnJldi54bWxQSwUGAAAAAAQABAD1AAAAigMAAAAA&#10;" filled="f" fillcolor="#3cc" strokeweight="1.5pt">
                  <v:textbox>
                    <w:txbxContent>
                      <w:p w:rsidR="00924E6A" w:rsidRPr="00DD6091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</w:rPr>
                        </w:pPr>
                        <w:r>
                          <w:rPr>
                            <w:rFonts w:ascii="Cordia New" w:hAnsi="Cordia New" w:cs="Cordia New"/>
                          </w:rPr>
                          <w:t>Repair &amp; P</w:t>
                        </w:r>
                        <w:r w:rsidRPr="00DD6091">
                          <w:rPr>
                            <w:rFonts w:ascii="Cordia New" w:hAnsi="Cordia New" w:cs="Cordia New"/>
                          </w:rPr>
                          <w:t>art</w:t>
                        </w:r>
                      </w:p>
                    </w:txbxContent>
                  </v:textbox>
                </v:shape>
                <v:shape id="Text Box 62" o:spid="_x0000_s1084" type="#_x0000_t202" style="position:absolute;left:6477;top:8956;width:216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SO8UA&#10;AADbAAAADwAAAGRycy9kb3ducmV2LnhtbESPQWvCQBSE7wX/w/IEb3VjDqGkrqKiohdtU7H09si+&#10;JsHs25Bdk/Tfu4VCj8PMfMPMl4OpRUetqywrmE0jEMS51RUXCi4fu+cXEM4ja6wtk4IfcrBcjJ7m&#10;mGrb8zt1mS9EgLBLUUHpfZNK6fKSDLqpbYiD921bgz7ItpC6xT7ATS3jKEqkwYrDQokNbUrKb9nd&#10;KIjfMnO47D+Tdf91zOQpOl+3106pyXhYvYLwNPj/8F/7oBUkMf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VI7xQAAANsAAAAPAAAAAAAAAAAAAAAAAJgCAABkcnMv&#10;ZG93bnJldi54bWxQSwUGAAAAAAQABAD1AAAAigMAAAAA&#10;" filled="f" fillcolor="#f60" strokeweight="1.5pt">
                  <v:textbox>
                    <w:txbxContent>
                      <w:p w:rsidR="00924E6A" w:rsidRPr="008D6A3B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szCs w:val="24"/>
                          </w:rPr>
                        </w:pPr>
                        <w:r w:rsidRPr="008D6A3B">
                          <w:rPr>
                            <w:rFonts w:ascii="Cordia New" w:hAnsi="Cordia New" w:cs="Cordia New"/>
                            <w:szCs w:val="24"/>
                          </w:rPr>
                          <w:t>Energy for Fuel Production and Delivery</w:t>
                        </w:r>
                      </w:p>
                    </w:txbxContent>
                  </v:textbox>
                </v:shape>
                <v:group id="Group 63" o:spid="_x0000_s1085" style="position:absolute;left:3417;top:9316;width:1045;height:3118" coordorigin="3827,3604" coordsize="539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line id="Line 64" o:spid="_x0000_s1086" style="position:absolute;visibility:visible;mso-wrap-style:square" from="3827,3604" to="4366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FIrsUAAADbAAAADwAAAGRycy9kb3ducmV2LnhtbESPQWvCQBSE7wX/w/KE3ppNWg0luglF&#10;aOulB6OHentkn0k0+zZktzH9992C4HGYmW+YdTGZTow0uNaygiSKQRBXVrdcKzjs359eQTiPrLGz&#10;TAp+yUGRzx7WmGl75R2Npa9FgLDLUEHjfZ9J6aqGDLrI9sTBO9nBoA9yqKUe8BrgppPPcZxKgy2H&#10;hQZ72jRUXcofo2CJL2m9+/r2p+3ieJ42xMlH+anU43x6W4HwNPl7+NbeagXpAv6/h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FIrsUAAADbAAAADwAAAAAAAAAA&#10;AAAAAAChAgAAZHJzL2Rvd25yZXYueG1sUEsFBgAAAAAEAAQA+QAAAJMDAAAAAA==&#10;" strokeweight="1.5pt">
                    <v:stroke endarrow="block"/>
                  </v:line>
                  <v:line id="Line 65" o:spid="_x0000_s1087" style="position:absolute;visibility:visible;mso-wrap-style:square" from="3827,4684" to="4366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3tNcUAAADbAAAADwAAAGRycy9kb3ducmV2LnhtbESPQWvCQBSE74L/YXlCb2aTtoYS3YQi&#10;tPXSg9FDvT2yzySafRuy25j++26h4HGYmW+YTTGZTow0uNaygiSKQRBXVrdcKzge3pYvIJxH1thZ&#10;JgU/5KDI57MNZtreeE9j6WsRIOwyVNB432dSuqohgy6yPXHwznYw6IMcaqkHvAW46eRjHKfSYMth&#10;ocGetg1V1/LbKFjhU1rvP7/8efd8ukxb4uS9/FDqYTG9rkF4mvw9/N/eaQXpCv6+hB8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3tNcUAAADbAAAADwAAAAAAAAAA&#10;AAAAAAChAgAAZHJzL2Rvd25yZXYueG1sUEsFBgAAAAAEAAQA+QAAAJMDAAAAAA==&#10;" strokeweight="1.5pt">
                    <v:stroke endarrow="block"/>
                  </v:line>
                  <v:line id="Line 66" o:spid="_x0000_s1088" style="position:absolute;visibility:visible;mso-wrap-style:square" from="3827,5643" to="43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9zQsUAAADbAAAADwAAAGRycy9kb3ducmV2LnhtbESPQWvCQBSE74X+h+UJvTUbrQ2SukoR&#10;rLl4SNpDvT2yzyQ1+zZkt0n8965Q6HGYmW+Y9XYyrRiod41lBfMoBkFcWt1wpeDrc/+8AuE8ssbW&#10;Mim4koPt5vFhjam2I+c0FL4SAcIuRQW1910qpStrMugi2xEH72x7gz7IvpK6xzHATSsXcZxIgw2H&#10;hRo72tVUXopfo+AVX5IqP377c7Y8/Uw74vlHcVDqaTa9v4HwNPn/8F870wqSBO5fwg+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9zQsUAAADbAAAADwAAAAAAAAAA&#10;AAAAAAChAgAAZHJzL2Rvd25yZXYueG1sUEsFBgAAAAAEAAQA+QAAAJMDAAAAAA==&#10;" strokeweight="1.5pt">
                    <v:stroke endarrow="block"/>
                  </v:line>
                  <v:line id="Line 67" o:spid="_x0000_s1089" style="position:absolute;visibility:visible;mso-wrap-style:square" from="3827,6722" to="4366,6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W2cMAAADbAAAADwAAAGRycy9kb3ducmV2LnhtbESPQYvCMBSE7wv+h/AEb2uqu1ulGkWE&#10;VS97sHrQ26N5ttXmpTRRu//eCILHYWa+Yabz1lTiRo0rLSsY9CMQxJnVJecK9rvfzzEI55E1VpZJ&#10;wT85mM86H1NMtL3zlm6pz0WAsEtQQeF9nUjpsoIMur6tiYN3so1BH2STS93gPcBNJYdRFEuDJYeF&#10;AmtaFpRd0qtR8INfcb79O/jT5vt4bpfEg1W6VqrXbRcTEJ5a/w6/2hutIB7B80v4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j1tnDAAAA2wAAAA8AAAAAAAAAAAAA&#10;AAAAoQIAAGRycy9kb3ducmV2LnhtbFBLBQYAAAAABAAEAPkAAACRAwAAAAA=&#10;" strokeweight="1.5pt">
                    <v:stroke endarrow="block"/>
                  </v:line>
                </v:group>
                <v:line id="Line 68" o:spid="_x0000_s1090" style="position:absolute;visibility:visible;mso-wrap-style:square" from="5902,9316" to="6442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rFc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Uam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VWsVwQAAANsAAAAPAAAAAAAAAAAAAAAA&#10;AKECAABkcnMvZG93bnJldi54bWxQSwUGAAAAAAQABAD5AAAAjwMAAAAA&#10;" strokeweight="1.5pt"/>
                <v:shape id="Text Box 69" o:spid="_x0000_s1091" type="#_x0000_t202" style="position:absolute;left:8457;top:10275;width:2159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JnscA&#10;AADbAAAADwAAAGRycy9kb3ducmV2LnhtbESPW2sCMRSE3wX/QziCL6JZL3jZGkUFaR9KoSqCb8fN&#10;6e5icrJsom7/fVMo9HGYmW+Y5bqxRjyo9qVjBcNBAoI4c7rkXMHpuO/PQfiArNE4JgXf5GG9areW&#10;mGr35E96HEIuIoR9igqKEKpUSp8VZNEPXEUcvS9XWwxR1rnUNT4j3Bo5SpKptFhyXCiwol1B2e1w&#10;twp69/fz5HKttsnwnH9MTuOZMa9XpbqdZvMCIlAT/sN/7TetYLqA3y/xB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CZ7HAAAA2wAAAA8AAAAAAAAAAAAAAAAAmAIAAGRy&#10;cy9kb3ducmV2LnhtbFBLBQYAAAAABAAEAPUAAACMAwAAAAA=&#10;" filled="f" fillcolor="#cf9" strokeweight="1.5pt">
                  <v:textbox>
                    <w:txbxContent>
                      <w:p w:rsidR="00924E6A" w:rsidRPr="00DD6091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Life Cycle Energy Use in R</w:t>
                        </w: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oad (MJ</w:t>
                        </w:r>
                        <w:r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/year</w:t>
                        </w:r>
                        <w:r w:rsidRPr="00DD6091"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line id="Line 70" o:spid="_x0000_s1092" style="position:absolute;visibility:visible;mso-wrap-style:square" from="9537,9316" to="9537,10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PYcMAAAADbAAAADwAAAGRycy9kb3ducmV2LnhtbERPuY7CMBDtkfYfrFmJDhzuVTYGISSO&#10;hoJAAd0onhy78TiKDYS/XxcrUT69O1l1phYPal1lWcFoGIEgzqyuuFBwOW8HXyCcR9ZYWyYFL3Kw&#10;Wn70Eoy1ffKJHqkvRAhhF6OC0vsmltJlJRl0Q9sQBy63rUEfYFtI3eIzhJtajqNoLg1WHBpKbGhT&#10;Uvab3o2CGU7mxel49flhevvpNsSjXbpXqv/Zrb9BeOr8W/zvPmgFi7A+fAk/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T2HDAAAAA2wAAAA8AAAAAAAAAAAAAAAAA&#10;oQIAAGRycy9kb3ducmV2LnhtbFBLBQYAAAAABAAEAPkAAACOAwAAAAA=&#10;" strokeweight="1.5pt">
                  <v:stroke endarrow="block"/>
                </v:line>
                <v:group id="Group 71" o:spid="_x0000_s1093" style="position:absolute;left:5902;top:10455;width:2555;height:900" coordorigin="5806,474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line id="Line 72" o:spid="_x0000_s1094" style="position:absolute;visibility:visible;mso-wrap-style:square" from="5806,4743" to="7966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3jnMUAAADbAAAADwAAAGRycy9kb3ducmV2LnhtbESPQWvCQBSE74X+h+UVems2xqoluoYS&#10;sPXiwbQHe3tkn0ls9m3IbmP6711B8DjMzDfMKhtNKwbqXWNZwSSKQRCXVjdcKfj+2ry8gXAeWWNr&#10;mRT8k4Ns/fiwwlTbM+9pKHwlAoRdigpq77tUSlfWZNBFtiMO3tH2Bn2QfSV1j+cAN61M4nguDTYc&#10;FmrsKK+p/C3+jIIZTufVfnfwx+3rz2nMiScfxadSz0/j+xKEp9Hfw7f2VitYJHD9En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3jnMUAAADbAAAADwAAAAAAAAAA&#10;AAAAAAChAgAAZHJzL2Rvd25yZXYueG1sUEsFBgAAAAAEAAQA+QAAAJMDAAAAAA==&#10;" strokeweight="1.5pt">
                    <v:stroke endarrow="block"/>
                  </v:line>
                  <v:line id="Line 73" o:spid="_x0000_s1095" style="position:absolute;visibility:visible;mso-wrap-style:square" from="5806,5643" to="79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GB8MAAADbAAAADwAAAGRycy9kb3ducmV2LnhtbESPT4vCMBTE74LfITzBm6bq+odqFBHc&#10;9eLB6kFvj+bZVpuX0kTtfnsjLOxxmJnfMItVY0rxpNoVlhUM+hEI4tTqgjMFp+O2NwPhPLLG0jIp&#10;+CUHq2W7tcBY2xcf6Jn4TAQIuxgV5N5XsZQuzcmg69uKOHhXWxv0QdaZ1DW+AtyUchhFE2mw4LCQ&#10;Y0WbnNJ78jAKxjiaZIf92V93X5dbsyEefCc/SnU7zXoOwlPj/8N/7Z1WMB3B50v4AXL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BRgfDAAAA2wAAAA8AAAAAAAAAAAAA&#10;AAAAoQIAAGRycy9kb3ducmV2LnhtbFBLBQYAAAAABAAEAPkAAACRAwAAAAA=&#10;" strokeweight="1.5pt">
                    <v:stroke endarrow="block"/>
                  </v:line>
                </v:group>
                <v:line id="Line 74" o:spid="_x0000_s1096" style="position:absolute;flip:y;visibility:visible;mso-wrap-style:square" from="9537,11923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/ncQAAADbAAAADwAAAGRycy9kb3ducmV2LnhtbESPzW7CMBCE75V4B2sr9VbsVk1/AgYB&#10;AsQVWlU9buMlCdjrKHZJeHuMVInjaGa+0YynvbPiRG2oPWt4GioQxIU3NZcavj5Xj+8gQkQ2aD2T&#10;hjMFmE4Gd2PMje94S6ddLEWCcMhRQxVjk0sZioochqFviJO3963DmGRbStNil+DOymelXqXDmtNC&#10;hQ0tKiqOuz+nYa028+7wkanFIfv9zua9PS5/rNYP9/1sBCJSH2/h//bGaHh7geuX9APk5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T+dxAAAANsAAAAPAAAAAAAAAAAA&#10;AAAAAKECAABkcnMvZG93bnJldi54bWxQSwUGAAAAAAQABAD5AAAAkgMAAAAA&#10;" strokeweight="1.5pt">
                  <v:stroke endarrow="block"/>
                </v:line>
                <v:rect id="Rectangle 75" o:spid="_x0000_s1097" style="position:absolute;left:2157;top:8956;width:126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+x1cYA&#10;AADbAAAADwAAAGRycy9kb3ducmV2LnhtbESP3WrCQBSE7wXfYTlCb6RubPGHmFVEsLTFC019gEP2&#10;ZBPMng3ZVdM+fbdQ8HKYmW+YbNPbRtyo87VjBdNJAoK4cLpmo+D8tX9egvABWWPjmBR8k4fNejjI&#10;MNXuzie65cGICGGfooIqhDaV0hcVWfQT1xJHr3SdxRBlZ6Tu8B7htpEvSTKXFmuOCxW2tKuouORX&#10;q+DVtOXH53H+tjQ/+8M4vx71brxV6mnUb1cgAvXhEf5vv2sFixn8fY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+x1cYAAADbAAAADwAAAAAAAAAAAAAAAACYAgAAZHJz&#10;L2Rvd25yZXYueG1sUEsFBgAAAAAEAAQA9QAAAIsDAAAAAA==&#10;" filled="f" fillcolor="yellow" strokeweight="1.5pt">
                  <v:textbox>
                    <w:txbxContent>
                      <w:p w:rsidR="00924E6A" w:rsidRPr="00DD6091" w:rsidRDefault="00924E6A" w:rsidP="000071BD">
                        <w:pPr>
                          <w:rPr>
                            <w:rFonts w:ascii="Cordia New" w:hAnsi="Cordia New" w:cs="Cordia New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924E6A" w:rsidRPr="00DD6091" w:rsidRDefault="00924E6A" w:rsidP="000071BD">
                        <w:pPr>
                          <w:rPr>
                            <w:rFonts w:ascii="Cordia New" w:hAnsi="Cordia New" w:cs="Cordia New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924E6A" w:rsidRPr="00AF6776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</w:pPr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Data</w:t>
                        </w:r>
                      </w:p>
                      <w:p w:rsidR="00924E6A" w:rsidRPr="00AF6776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</w:pPr>
                        <w:proofErr w:type="gramStart"/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from</w:t>
                        </w:r>
                        <w:proofErr w:type="gramEnd"/>
                      </w:p>
                      <w:p w:rsidR="00924E6A" w:rsidRPr="00AF6776" w:rsidRDefault="00924E6A" w:rsidP="000071BD">
                        <w:pPr>
                          <w:jc w:val="center"/>
                          <w:rPr>
                            <w:rFonts w:ascii="Cordia New" w:hAnsi="Cordia New" w:cs="Cordia New"/>
                            <w:sz w:val="32"/>
                            <w:szCs w:val="32"/>
                          </w:rPr>
                        </w:pPr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RUE</w:t>
                        </w:r>
                        <w:r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 xml:space="preserve"> M</w:t>
                        </w:r>
                        <w:r w:rsidRPr="00AF6776">
                          <w:rPr>
                            <w:rFonts w:ascii="Cordia New" w:hAnsi="Cordia New" w:cs="Cordia New"/>
                            <w:color w:val="000000"/>
                            <w:sz w:val="32"/>
                            <w:szCs w:val="32"/>
                          </w:rPr>
                          <w:t>odel</w:t>
                        </w:r>
                      </w:p>
                    </w:txbxContent>
                  </v:textbox>
                </v:rect>
                <v:line id="Line 76" o:spid="_x0000_s1098" style="position:absolute;visibility:visible;mso-wrap-style:square" from="5937,12376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/MIc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q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fzCHDAAAA2wAAAA8AAAAAAAAAAAAA&#10;AAAAoQIAAGRycy9kb3ducmV2LnhtbFBLBQYAAAAABAAEAPkAAACRAwAAAAA=&#10;" strokeweight="1.5pt"/>
                <v:line id="Line 77" o:spid="_x0000_s1099" style="position:absolute;visibility:visible;mso-wrap-style:square" from="8637,9316" to="9537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pusMAAADbAAAADwAAAGRycy9kb3ducmV2LnhtbESPQWvCQBSE7wX/w/KE3urGCirRVURQ&#10;S2+NInh7ZJ9JTPZturvR9N+7hUKPw8x8wyzXvWnEnZyvLCsYjxIQxLnVFRcKTsfd2xyED8gaG8uk&#10;4Ic8rFeDlyWm2j74i+5ZKESEsE9RQRlCm0rp85IM+pFtiaN3tc5giNIVUjt8RLhp5HuSTKXBiuNC&#10;iS1tS8rrrDMKzl3Gl1u9cw12+8Phev6u/eRTqddhv1mACNSH//Bf+0MrmM3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TabrDAAAA2wAAAA8AAAAAAAAAAAAA&#10;AAAAoQIAAGRycy9kb3ducmV2LnhtbFBLBQYAAAAABAAEAPkAAACRAwAAAAA=&#10;" strokeweight="1.5pt"/>
                <w10:wrap type="square"/>
              </v:group>
            </w:pict>
          </mc:Fallback>
        </mc:AlternateConten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sz w:val="32"/>
          <w:szCs w:val="32"/>
        </w:rPr>
        <w:t>19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การคำนวณหาปริมาณการใช้พลังงานของรถยนต์</w:t>
      </w:r>
    </w:p>
    <w:p w:rsidR="000071BD" w:rsidRPr="00B12AEF" w:rsidRDefault="000071BD" w:rsidP="0018704B">
      <w:pPr>
        <w:numPr>
          <w:ilvl w:val="0"/>
          <w:numId w:val="27"/>
        </w:numPr>
        <w:tabs>
          <w:tab w:val="clear" w:pos="1080"/>
          <w:tab w:val="num" w:pos="1134"/>
        </w:tabs>
        <w:spacing w:after="120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ปริมาณการใช้เชื้อเพลิง (</w:t>
      </w:r>
      <w:r w:rsidRPr="00B12AEF">
        <w:rPr>
          <w:rFonts w:ascii="TH SarabunPSK" w:hAnsi="TH SarabunPSK" w:cs="TH SarabunPSK"/>
          <w:sz w:val="32"/>
          <w:szCs w:val="32"/>
        </w:rPr>
        <w:t>Fuel Consumption)</w:t>
      </w:r>
    </w:p>
    <w:p w:rsidR="000071BD" w:rsidRPr="00B12AEF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B12AEF">
        <w:rPr>
          <w:rFonts w:ascii="TH SarabunPSK" w:hAnsi="TH SarabunPSK" w:cs="TH SarabunPSK"/>
          <w:sz w:val="32"/>
          <w:szCs w:val="32"/>
        </w:rPr>
        <w:t>L/1000 km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การแปลงค่าเชื้อเพลิงในหน่วยลิตรให้เป็นหน่วยพลังงานเมกะ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จูล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 xml:space="preserve">นั้น จะใช้ค่าพลังงานความร้อนของเชื้อเพลิง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 xml:space="preserve">(Energy Content)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ของเชื้อเพลิงประเภทนั้น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แนะนำให้ใช้ค่า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34.7 MJ/L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สำหรับน้ำมันเบนซิน 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38.7 MJ/L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B12AEF">
        <w:rPr>
          <w:rFonts w:ascii="TH SarabunPSK" w:hAnsi="TH SarabunPSK" w:cs="TH SarabunPSK"/>
          <w:sz w:val="32"/>
          <w:szCs w:val="32"/>
        </w:rPr>
        <w:t xml:space="preserve">LPG, CNG, Biodiesel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 xml:space="preserve">2 </w:t>
      </w:r>
      <w:r w:rsidRPr="00B12AEF">
        <w:rPr>
          <w:rFonts w:ascii="TH SarabunPSK" w:hAnsi="TH SarabunPSK" w:cs="TH SarabunPSK"/>
          <w:sz w:val="32"/>
          <w:szCs w:val="32"/>
          <w:cs/>
        </w:rPr>
        <w:t>ประเภทคือ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ENFUEL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</w:rPr>
              <w:t xml:space="preserve">= </w:t>
            </w:r>
            <w:proofErr w:type="spellStart"/>
            <w:r w:rsidRPr="00B12AEF">
              <w:rPr>
                <w:rFonts w:ascii="TH SarabunPSK" w:hAnsi="TH SarabunPSK" w:cs="TH SarabunPSK"/>
              </w:rPr>
              <w:t>FC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x </w:t>
            </w:r>
            <w:proofErr w:type="spellStart"/>
            <w:r w:rsidRPr="00B12AEF">
              <w:rPr>
                <w:rFonts w:ascii="TH SarabunPSK" w:hAnsi="TH SarabunPSK" w:cs="TH SarabunPSK"/>
              </w:rPr>
              <w:t>FEC</w:t>
            </w:r>
            <w:r w:rsidRPr="00B12AEF">
              <w:rPr>
                <w:rFonts w:ascii="TH SarabunPSK" w:hAnsi="TH SarabunPSK" w:cs="TH SarabunPSK"/>
                <w:vertAlign w:val="subscript"/>
              </w:rPr>
              <w:t>fk</w:t>
            </w:r>
            <w:proofErr w:type="spellEnd"/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28)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ENFUEL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ค่าพลังงานจากการใช้เชื้อเพลิงของรถยนต์ประเภท </w:t>
            </w:r>
            <w:r w:rsidRPr="00B12AEF">
              <w:rPr>
                <w:rFonts w:ascii="TH SarabunPSK" w:hAnsi="TH SarabunPSK" w:cs="TH SarabunPSK"/>
              </w:rPr>
              <w:t>k (MJ/ 1000 km)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FC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ปริมาณเชื้อเพลิงที่รถยนต์ประเภท </w:t>
            </w:r>
            <w:r w:rsidRPr="00B12AEF">
              <w:rPr>
                <w:rFonts w:ascii="TH SarabunPSK" w:hAnsi="TH SarabunPSK" w:cs="TH SarabunPSK"/>
              </w:rPr>
              <w:t>k (L/1000 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FEC</w:t>
            </w:r>
            <w:r w:rsidRPr="00B12AEF">
              <w:rPr>
                <w:rFonts w:ascii="TH SarabunPSK" w:hAnsi="TH SarabunPSK" w:cs="TH SarabunPSK"/>
                <w:vertAlign w:val="subscript"/>
              </w:rPr>
              <w:t>fk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34.7 MJ/L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สำหรับน้ำมันเบนซิน และ </w:t>
            </w:r>
            <w:r w:rsidRPr="00B12AEF">
              <w:rPr>
                <w:rFonts w:ascii="TH SarabunPSK" w:hAnsi="TH SarabunPSK" w:cs="TH SarabunPSK"/>
              </w:rPr>
              <w:t xml:space="preserve">38.7 MJ/L </w:t>
            </w:r>
            <w:r w:rsidRPr="00B12AEF">
              <w:rPr>
                <w:rFonts w:ascii="TH SarabunPSK" w:hAnsi="TH SarabunPSK" w:cs="TH SarabunPSK"/>
                <w:cs/>
              </w:rPr>
              <w:t>สำหรับน้ำมันดีเซล</w:t>
            </w:r>
          </w:p>
        </w:tc>
      </w:tr>
    </w:tbl>
    <w:p w:rsidR="003457CD" w:rsidRPr="00B12AEF" w:rsidRDefault="003457CD" w:rsidP="00F56B2D">
      <w:pPr>
        <w:tabs>
          <w:tab w:val="left" w:pos="1276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071BD" w:rsidRPr="00B12AEF" w:rsidRDefault="000071BD" w:rsidP="0018704B">
      <w:pPr>
        <w:numPr>
          <w:ilvl w:val="0"/>
          <w:numId w:val="27"/>
        </w:numPr>
        <w:tabs>
          <w:tab w:val="left" w:pos="1276"/>
        </w:tabs>
        <w:spacing w:after="12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พลังงานที่ใช้ในการผลิตและขนส่งเชื้อเพลิง (</w:t>
      </w:r>
      <w:r w:rsidRPr="00B12AEF">
        <w:rPr>
          <w:rFonts w:ascii="TH SarabunPSK" w:hAnsi="TH SarabunPSK" w:cs="TH SarabunPSK"/>
          <w:sz w:val="32"/>
          <w:szCs w:val="32"/>
        </w:rPr>
        <w:t>Fuel Production and Delivery)</w:t>
      </w:r>
    </w:p>
    <w:p w:rsidR="000071BD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ค่าพลังงานในส่วนนี้หมายถึงพลังงานที่ใช้ในการผลิตและขนส่งไปยังผู้ใช้งาน โดยทำการพิจารณาในทุกขั้นตอนของเชื้อเพลิงชนิดนั้นๆ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B12AEF">
        <w:rPr>
          <w:rFonts w:ascii="TH SarabunPSK" w:hAnsi="TH SarabunPSK" w:cs="TH SarabunPSK"/>
          <w:sz w:val="32"/>
          <w:szCs w:val="32"/>
        </w:rPr>
        <w:t xml:space="preserve">1 MJ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จากกระบวนการผลิตและขนส่งพลังงานจำนวนนั้นไปให้รถยนต์ใช้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แนะนำใช้ค่า </w:t>
      </w:r>
      <w:r w:rsidRPr="00B12AEF">
        <w:rPr>
          <w:rFonts w:ascii="TH SarabunPSK" w:hAnsi="TH SarabunPSK" w:cs="TH SarabunPSK"/>
          <w:sz w:val="32"/>
          <w:szCs w:val="32"/>
        </w:rPr>
        <w:t>Fuel production factor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FP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f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สำหรับน้ำมันเบนซินเท่ากับ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0.169 MJ/MJ </w:t>
      </w:r>
      <w:r w:rsidRPr="00B12AEF">
        <w:rPr>
          <w:rFonts w:ascii="TH SarabunPSK" w:hAnsi="TH SarabunPSK" w:cs="TH SarabunPSK"/>
          <w:sz w:val="32"/>
          <w:szCs w:val="32"/>
          <w:cs/>
        </w:rPr>
        <w:t>และ สำหรับน้ำมันดีเซล เท่ากับ</w:t>
      </w:r>
      <w:r w:rsidRPr="00B12AEF">
        <w:rPr>
          <w:rFonts w:ascii="TH SarabunPSK" w:hAnsi="TH SarabunPSK" w:cs="TH SarabunPSK"/>
          <w:sz w:val="32"/>
          <w:szCs w:val="32"/>
        </w:rPr>
        <w:t xml:space="preserve">0.122 MJ/MJ </w:t>
      </w:r>
    </w:p>
    <w:p w:rsidR="00B12AEF" w:rsidRPr="00B12AEF" w:rsidRDefault="00B12AEF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18704B">
      <w:pPr>
        <w:numPr>
          <w:ilvl w:val="0"/>
          <w:numId w:val="27"/>
        </w:numPr>
        <w:tabs>
          <w:tab w:val="left" w:pos="1276"/>
        </w:tabs>
        <w:spacing w:before="120" w:after="12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ปริมาณการใช้น้ำมันเครื่อง (</w:t>
      </w:r>
      <w:r w:rsidRPr="00B12AEF">
        <w:rPr>
          <w:rFonts w:ascii="TH SarabunPSK" w:hAnsi="TH SarabunPSK" w:cs="TH SarabunPSK"/>
          <w:sz w:val="32"/>
          <w:szCs w:val="32"/>
        </w:rPr>
        <w:t xml:space="preserve">Lubricating Oil Consumption) </w:t>
      </w:r>
    </w:p>
    <w:p w:rsidR="000071BD" w:rsidRPr="00B12AEF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จะคำนวณปริมาณการใช้น้ำมันเครื่องออกมาในหน่วย </w:t>
      </w:r>
      <w:r w:rsidRPr="00B12AEF">
        <w:rPr>
          <w:rFonts w:ascii="TH SarabunPSK" w:hAnsi="TH SarabunPSK" w:cs="TH SarabunPSK"/>
          <w:sz w:val="32"/>
          <w:szCs w:val="32"/>
        </w:rPr>
        <w:t xml:space="preserve">L/1000 km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จากนั้น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แนะนำให้ใช้ค่า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Energy content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ของน้ำมันเครื่อง</w:t>
      </w:r>
      <w:r w:rsidRPr="00B12AEF">
        <w:rPr>
          <w:rFonts w:ascii="TH SarabunPSK" w:hAnsi="TH SarabunPSK" w:cs="TH SarabunPSK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>47.7 MJ/L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  <w:lang w:val="sv-SE"/>
              </w:rPr>
            </w:pPr>
            <w:r w:rsidRPr="00B12AEF">
              <w:rPr>
                <w:rFonts w:ascii="TH SarabunPSK" w:hAnsi="TH SarabunPSK" w:cs="TH SarabunPSK"/>
                <w:lang w:val="sv-SE"/>
              </w:rPr>
              <w:t>ENOIL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 xml:space="preserve">k </w:t>
            </w:r>
            <w:r w:rsidRPr="00B12AEF">
              <w:rPr>
                <w:rFonts w:ascii="TH SarabunPSK" w:hAnsi="TH SarabunPSK" w:cs="TH SarabunPSK"/>
                <w:lang w:val="sv-SE"/>
              </w:rPr>
              <w:t>= OIL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>kav</w:t>
            </w:r>
            <w:r w:rsidRPr="00B12AEF">
              <w:rPr>
                <w:rFonts w:ascii="TH SarabunPSK" w:hAnsi="TH SarabunPSK" w:cs="TH SarabunPSK"/>
                <w:lang w:val="sv-SE"/>
              </w:rPr>
              <w:t xml:space="preserve"> x OEC </w: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29)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ENOIL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ค่าพลังงานจากการใช้น้ำมันเครื่องของรถยนต์ประเภท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OIL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ปริมาณน้ำมันเครื่องที่ใช้ของรถยนต์ประเภท </w:t>
            </w:r>
            <w:r w:rsidRPr="00B12AEF">
              <w:rPr>
                <w:rFonts w:ascii="TH SarabunPSK" w:hAnsi="TH SarabunPSK" w:cs="TH SarabunPSK"/>
              </w:rPr>
              <w:t>k (L/1000 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FEC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ของน้ำมันเครื่อง </w:t>
            </w:r>
            <w:r w:rsidRPr="00B12AEF">
              <w:rPr>
                <w:rFonts w:ascii="TH SarabunPSK" w:hAnsi="TH SarabunPSK" w:cs="TH SarabunPSK"/>
              </w:rPr>
              <w:t>47.7 MJ/L</w:t>
            </w:r>
          </w:p>
        </w:tc>
      </w:tr>
    </w:tbl>
    <w:p w:rsidR="000071BD" w:rsidRPr="00B12AEF" w:rsidRDefault="000071BD" w:rsidP="0018704B">
      <w:pPr>
        <w:numPr>
          <w:ilvl w:val="0"/>
          <w:numId w:val="27"/>
        </w:numPr>
        <w:tabs>
          <w:tab w:val="clear" w:pos="1080"/>
          <w:tab w:val="num" w:pos="1276"/>
        </w:tabs>
        <w:spacing w:before="12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การสึกหรอของยางรถยนต์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Tyre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Consumption)</w:t>
      </w:r>
    </w:p>
    <w:p w:rsidR="000071BD" w:rsidRPr="00B12AEF" w:rsidRDefault="000071BD" w:rsidP="00F56B2D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รถยนต์แต่ละประเภทจะมีจำนวนล้อและขนาดของยางต่างกันออกไป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จะคำนวณการสึกหรอของยางรถยนต์ในหน่วยของ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New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tyre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/1000 km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สำหรับ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แปลงปริมาณของยางรถยนต์ที่สึกหรอให้เป็นหน่วยพลังงานด้วยการใช้ค่าพลังงานที่ใช้การผลิตยางรถยนต์ </w:t>
      </w:r>
      <w:r w:rsidRPr="00B12AEF">
        <w:rPr>
          <w:rFonts w:ascii="TH SarabunPSK" w:hAnsi="TH SarabunPSK" w:cs="TH SarabunPSK"/>
          <w:sz w:val="32"/>
          <w:szCs w:val="32"/>
        </w:rPr>
        <w:t xml:space="preserve">1 kg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32 MJ/kg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ของยางรถยนต์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lang w:val="sv-SE"/>
              </w:rPr>
            </w:pPr>
            <w:r w:rsidRPr="00B12AEF">
              <w:rPr>
                <w:rFonts w:ascii="TH SarabunPSK" w:hAnsi="TH SarabunPSK" w:cs="TH SarabunPSK"/>
                <w:lang w:val="sv-SE"/>
              </w:rPr>
              <w:t>ENTYRE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 xml:space="preserve">k </w:t>
            </w:r>
            <w:r w:rsidRPr="00B12AEF">
              <w:rPr>
                <w:rFonts w:ascii="TH SarabunPSK" w:hAnsi="TH SarabunPSK" w:cs="TH SarabunPSK"/>
                <w:lang w:val="sv-SE"/>
              </w:rPr>
              <w:t>= TC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>kav</w:t>
            </w:r>
            <w:r w:rsidRPr="00B12AEF">
              <w:rPr>
                <w:rFonts w:ascii="TH SarabunPSK" w:hAnsi="TH SarabunPSK" w:cs="TH SarabunPSK"/>
                <w:lang w:val="sv-SE"/>
              </w:rPr>
              <w:t xml:space="preserve"> x TWGT</w:t>
            </w:r>
            <w:r w:rsidRPr="00B12AEF">
              <w:rPr>
                <w:rFonts w:ascii="TH SarabunPSK" w:hAnsi="TH SarabunPSK" w:cs="TH SarabunPSK"/>
                <w:vertAlign w:val="subscript"/>
                <w:lang w:val="sv-SE"/>
              </w:rPr>
              <w:t>k</w:t>
            </w:r>
            <w:r w:rsidRPr="00B12AEF">
              <w:rPr>
                <w:rFonts w:ascii="TH SarabunPSK" w:hAnsi="TH SarabunPSK" w:cs="TH SarabunPSK"/>
                <w:lang w:val="sv-SE"/>
              </w:rPr>
              <w:t xml:space="preserve"> x TEC</w: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30)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ENTYRE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ค่าพลังงานจากการใช้ยางต่อปีของรถยนต์ประเภท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TC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ปริมาณยางที่สึกหรอของรถยนต์ประเภท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 (New </w:t>
            </w:r>
            <w:proofErr w:type="spellStart"/>
            <w:r w:rsidRPr="00B12AEF">
              <w:rPr>
                <w:rFonts w:ascii="TH SarabunPSK" w:hAnsi="TH SarabunPSK" w:cs="TH SarabunPSK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</w:rPr>
              <w:t>/1000 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lang w:val="da-DK"/>
              </w:rPr>
              <w:t>TWGT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น้ำหนักยางของรถยนต์ประเภท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</w:t>
            </w:r>
            <w:r w:rsidRPr="00B12AEF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B12AEF">
              <w:rPr>
                <w:rFonts w:ascii="TH SarabunPSK" w:hAnsi="TH SarabunPSK" w:cs="TH SarabunPSK"/>
              </w:rPr>
              <w:t xml:space="preserve">1 </w:t>
            </w:r>
            <w:r w:rsidRPr="00B12AEF">
              <w:rPr>
                <w:rFonts w:ascii="TH SarabunPSK" w:hAnsi="TH SarabunPSK" w:cs="TH SarabunPSK"/>
                <w:cs/>
              </w:rPr>
              <w:t>ชุด (</w:t>
            </w:r>
            <w:r w:rsidRPr="00B12AEF">
              <w:rPr>
                <w:rFonts w:ascii="TH SarabunPSK" w:hAnsi="TH SarabunPSK" w:cs="TH SarabunPSK"/>
              </w:rPr>
              <w:t>kg/set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TEC</w:t>
            </w:r>
          </w:p>
        </w:tc>
        <w:tc>
          <w:tcPr>
            <w:tcW w:w="6614" w:type="dxa"/>
            <w:gridSpan w:val="2"/>
          </w:tcPr>
          <w:p w:rsidR="00B12AEF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ของยางรถยนต์ </w:t>
            </w:r>
            <w:r w:rsidRPr="00B12AEF">
              <w:rPr>
                <w:rFonts w:ascii="TH SarabunPSK" w:hAnsi="TH SarabunPSK" w:cs="TH SarabunPSK"/>
              </w:rPr>
              <w:t>32 MJ/kg</w:t>
            </w:r>
          </w:p>
        </w:tc>
      </w:tr>
    </w:tbl>
    <w:p w:rsidR="000071BD" w:rsidRPr="00B12AEF" w:rsidRDefault="000071BD" w:rsidP="0018704B">
      <w:pPr>
        <w:numPr>
          <w:ilvl w:val="0"/>
          <w:numId w:val="27"/>
        </w:numPr>
        <w:tabs>
          <w:tab w:val="clear" w:pos="1080"/>
          <w:tab w:val="num" w:pos="1276"/>
        </w:tabs>
        <w:spacing w:before="120"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การซ่อมบำรุงรถยนต์และการเสื่อมสภาพของรถยนต์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(Vehicle Repair and Parts consumption)</w:t>
      </w:r>
    </w:p>
    <w:p w:rsidR="000071BD" w:rsidRPr="00B12AEF" w:rsidRDefault="000071BD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r w:rsidRPr="00B12AEF">
        <w:rPr>
          <w:rFonts w:ascii="TH SarabunPSK" w:hAnsi="TH SarabunPSK" w:cs="TH SarabunPSK"/>
          <w:sz w:val="32"/>
          <w:szCs w:val="32"/>
        </w:rPr>
        <w:t xml:space="preserve">1,000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กม. สำหรับ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ตัน ว่าใช้พลังงานทั้งสิ้น </w:t>
      </w:r>
      <w:r w:rsidRPr="00B12AEF">
        <w:rPr>
          <w:rFonts w:ascii="TH SarabunPSK" w:hAnsi="TH SarabunPSK" w:cs="TH SarabunPSK"/>
          <w:sz w:val="32"/>
          <w:szCs w:val="32"/>
        </w:rPr>
        <w:t xml:space="preserve">100 GJ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ซึ่ง </w:t>
      </w:r>
      <w:r w:rsidRPr="00B12AEF">
        <w:rPr>
          <w:rFonts w:ascii="TH SarabunPSK" w:hAnsi="TH SarabunPSK" w:cs="TH SarabunPSK"/>
          <w:sz w:val="32"/>
          <w:szCs w:val="32"/>
        </w:rPr>
        <w:t xml:space="preserve">HDM-4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ใช้ค่าพลังงาน </w:t>
      </w:r>
      <w:r w:rsidRPr="00B12AEF">
        <w:rPr>
          <w:rFonts w:ascii="TH SarabunPSK" w:hAnsi="TH SarabunPSK" w:cs="TH SarabunPSK"/>
          <w:sz w:val="32"/>
          <w:szCs w:val="32"/>
        </w:rPr>
        <w:t xml:space="preserve">100 GJ/ton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ของรถยนต์นี้คำนวณหาค่าพลังงานที่ใช้ในการผลิตรถยนต์ประเภทอื่นๆ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  <w:vAlign w:val="center"/>
          </w:tcPr>
          <w:p w:rsidR="000071BD" w:rsidRPr="00B12AEF" w:rsidRDefault="000071BD" w:rsidP="00F56B2D">
            <w:pPr>
              <w:pStyle w:val="afb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ENPART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="00A65C23">
              <w:rPr>
                <w:rFonts w:ascii="TH SarabunPSK" w:hAnsi="TH SarabunPSK" w:cs="TH SarabunPSK"/>
              </w:rPr>
              <w:t xml:space="preserve">      </w:t>
            </w:r>
            <w:r w:rsidRPr="00B12AEF">
              <w:rPr>
                <w:rFonts w:ascii="TH SarabunPSK" w:hAnsi="TH SarabunPSK" w:cs="TH SarabunPSK"/>
              </w:rPr>
              <w:t xml:space="preserve">= </w:t>
            </w:r>
            <w:proofErr w:type="spellStart"/>
            <w:r w:rsidRPr="00B12AEF">
              <w:rPr>
                <w:rFonts w:ascii="TH SarabunPSK" w:hAnsi="TH SarabunPSK" w:cs="TH SarabunPSK"/>
              </w:rPr>
              <w:t>PC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x </w:t>
            </w:r>
            <w:proofErr w:type="spellStart"/>
            <w:r w:rsidRPr="00B12AEF">
              <w:rPr>
                <w:rFonts w:ascii="TH SarabunPSK" w:hAnsi="TH SarabunPSK" w:cs="TH SarabunPSK"/>
              </w:rPr>
              <w:t>ENVP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860" w:type="dxa"/>
            <w:vAlign w:val="center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31)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ENPART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ค่าพลังงานจากการซ่อมบำรุงของรถยนต์ประเภท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PC</w:t>
            </w:r>
            <w:r w:rsidRPr="00B12AEF">
              <w:rPr>
                <w:rFonts w:ascii="TH SarabunPSK" w:hAnsi="TH SarabunPSK" w:cs="TH SarabunPSK"/>
                <w:vertAlign w:val="subscript"/>
              </w:rPr>
              <w:t>kav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การเสื่อมสภาพของรถยนต์ประเภท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</w:t>
            </w:r>
            <w:r w:rsidRPr="00B12AEF">
              <w:rPr>
                <w:rFonts w:ascii="TH SarabunPSK" w:hAnsi="TH SarabunPSK" w:cs="TH SarabunPSK"/>
                <w:cs/>
              </w:rPr>
              <w:t>ใช้ต่อปี (</w:t>
            </w:r>
            <w:r w:rsidRPr="00B12AEF">
              <w:rPr>
                <w:rFonts w:ascii="TH SarabunPSK" w:hAnsi="TH SarabunPSK" w:cs="TH SarabunPSK"/>
              </w:rPr>
              <w:t>New vehicle/1000 km)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ENVP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ค่าพลังงานจากการผลิตรถยนต์ประเภท </w:t>
            </w:r>
            <w:r w:rsidRPr="00B12AEF">
              <w:rPr>
                <w:rFonts w:ascii="TH SarabunPSK" w:hAnsi="TH SarabunPSK" w:cs="TH SarabunPSK"/>
              </w:rPr>
              <w:t>k (MJ/1000 km)</w:t>
            </w:r>
          </w:p>
        </w:tc>
      </w:tr>
      <w:tr w:rsidR="000071BD" w:rsidRPr="00B12AEF" w:rsidTr="000071BD">
        <w:tc>
          <w:tcPr>
            <w:tcW w:w="826" w:type="dxa"/>
            <w:vAlign w:val="bottom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lastRenderedPageBreak/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:rsidR="000071BD" w:rsidRPr="00B12AEF" w:rsidRDefault="000071BD" w:rsidP="00F56B2D">
            <w:pPr>
              <w:pStyle w:val="afb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ENVP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= VEC x </w:t>
            </w:r>
            <w:proofErr w:type="spellStart"/>
            <w:r w:rsidRPr="00B12AEF">
              <w:rPr>
                <w:rFonts w:ascii="TH SarabunPSK" w:hAnsi="TH SarabunPSK" w:cs="TH SarabunPSK"/>
              </w:rPr>
              <w:t>VWGT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/ </w:t>
            </w:r>
            <w:proofErr w:type="spellStart"/>
            <w:r w:rsidRPr="00B12AEF">
              <w:rPr>
                <w:rFonts w:ascii="TH SarabunPSK" w:hAnsi="TH SarabunPSK" w:cs="TH SarabunPSK"/>
              </w:rPr>
              <w:t>LIFEKM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32)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VEC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ค่า </w:t>
            </w:r>
            <w:r w:rsidRPr="00B12AEF">
              <w:rPr>
                <w:rFonts w:ascii="TH SarabunPSK" w:hAnsi="TH SarabunPSK" w:cs="TH SarabunPSK"/>
              </w:rPr>
              <w:t xml:space="preserve">Energy Content </w:t>
            </w:r>
            <w:r w:rsidRPr="00B12AEF">
              <w:rPr>
                <w:rFonts w:ascii="TH SarabunPSK" w:hAnsi="TH SarabunPSK" w:cs="TH SarabunPSK"/>
                <w:cs/>
              </w:rPr>
              <w:t xml:space="preserve">ของการผลิตรถยนต์ </w:t>
            </w:r>
            <w:r w:rsidRPr="00B12AEF">
              <w:rPr>
                <w:rFonts w:ascii="TH SarabunPSK" w:hAnsi="TH SarabunPSK" w:cs="TH SarabunPSK"/>
              </w:rPr>
              <w:t>100 GJ/</w:t>
            </w:r>
            <w:r w:rsidRPr="00B12AEF">
              <w:rPr>
                <w:rFonts w:ascii="TH SarabunPSK" w:hAnsi="TH SarabunPSK" w:cs="TH SarabunPSK"/>
                <w:cs/>
              </w:rPr>
              <w:t xml:space="preserve">น้ำหนักรถ </w:t>
            </w:r>
            <w:r w:rsidRPr="00B12AEF">
              <w:rPr>
                <w:rFonts w:ascii="TH SarabunPSK" w:hAnsi="TH SarabunPSK" w:cs="TH SarabunPSK"/>
              </w:rPr>
              <w:t>1</w:t>
            </w:r>
            <w:r w:rsidRPr="00B12AEF">
              <w:rPr>
                <w:rFonts w:ascii="TH SarabunPSK" w:hAnsi="TH SarabunPSK" w:cs="TH SarabunPSK"/>
                <w:cs/>
              </w:rPr>
              <w:t xml:space="preserve"> </w:t>
            </w:r>
            <w:r w:rsidRPr="00B12AEF">
              <w:rPr>
                <w:rFonts w:ascii="TH SarabunPSK" w:hAnsi="TH SarabunPSK" w:cs="TH SarabunPSK"/>
              </w:rPr>
              <w:t>ton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VWGT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</w:t>
            </w:r>
            <w:r w:rsidRPr="00B12AEF">
              <w:rPr>
                <w:rFonts w:ascii="TH SarabunPSK" w:hAnsi="TH SarabunPSK" w:cs="TH SarabunPSK"/>
                <w:cs/>
              </w:rPr>
              <w:t xml:space="preserve">น้ำหนักของของรถยนต์ประเภท </w:t>
            </w:r>
            <w:r w:rsidRPr="00B12AEF">
              <w:rPr>
                <w:rFonts w:ascii="TH SarabunPSK" w:hAnsi="TH SarabunPSK" w:cs="TH SarabunPSK"/>
              </w:rPr>
              <w:t>k (kg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826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LIFEKM</w:t>
            </w:r>
            <w:r w:rsidRPr="00B12AEF">
              <w:rPr>
                <w:rFonts w:ascii="TH SarabunPSK" w:hAnsi="TH SarabunPSK" w:cs="TH SarabunPSK"/>
                <w:vertAlign w:val="subscript"/>
              </w:rPr>
              <w:t>k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=  </w:t>
            </w:r>
            <w:r w:rsidRPr="00B12AEF">
              <w:rPr>
                <w:rFonts w:ascii="TH SarabunPSK" w:hAnsi="TH SarabunPSK" w:cs="TH SarabunPSK"/>
                <w:cs/>
              </w:rPr>
              <w:t xml:space="preserve">อายุการใช้งานของรถยนต์ประเภท </w:t>
            </w:r>
            <w:r w:rsidRPr="00B12AEF">
              <w:rPr>
                <w:rFonts w:ascii="TH SarabunPSK" w:hAnsi="TH SarabunPSK" w:cs="TH SarabunPSK"/>
              </w:rPr>
              <w:t xml:space="preserve">k </w:t>
            </w:r>
            <w:r w:rsidRPr="00B12AEF">
              <w:rPr>
                <w:rFonts w:ascii="TH SarabunPSK" w:hAnsi="TH SarabunPSK" w:cs="TH SarabunPSK"/>
                <w:cs/>
              </w:rPr>
              <w:t xml:space="preserve">จาก </w:t>
            </w:r>
            <w:r w:rsidRPr="00B12AEF">
              <w:rPr>
                <w:rFonts w:ascii="TH SarabunPSK" w:hAnsi="TH SarabunPSK" w:cs="TH SarabunPSK"/>
              </w:rPr>
              <w:t>RUE Model</w:t>
            </w:r>
            <w:r w:rsidRPr="00B12AEF">
              <w:rPr>
                <w:rFonts w:ascii="TH SarabunPSK" w:hAnsi="TH SarabunPSK" w:cs="TH SarabunPSK"/>
                <w:cs/>
              </w:rPr>
              <w:t xml:space="preserve"> (</w:t>
            </w:r>
            <w:r w:rsidRPr="00B12AEF">
              <w:rPr>
                <w:rFonts w:ascii="TH SarabunPSK" w:hAnsi="TH SarabunPSK" w:cs="TH SarabunPSK"/>
              </w:rPr>
              <w:t>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ดังนั้น ค่าพลังงานทั้งหมดของรถยนต์ประเภท </w:t>
      </w:r>
      <w:r w:rsidRPr="00B12AEF">
        <w:rPr>
          <w:rFonts w:ascii="TH SarabunPSK" w:hAnsi="TH SarabunPSK" w:cs="TH SarabunPSK"/>
          <w:sz w:val="32"/>
          <w:szCs w:val="32"/>
        </w:rPr>
        <w:t xml:space="preserve">k </w:t>
      </w:r>
      <w:r w:rsidRPr="00B12AEF">
        <w:rPr>
          <w:rFonts w:ascii="TH SarabunPSK" w:hAnsi="TH SarabunPSK" w:cs="TH SarabunPSK"/>
          <w:sz w:val="32"/>
          <w:szCs w:val="32"/>
          <w:cs/>
        </w:rPr>
        <w:t>ที่ใช้ในสายทางที่พิจารณา จะเท่ากับ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2AEF">
        <w:rPr>
          <w:rFonts w:ascii="TH SarabunPSK" w:hAnsi="TH SarabunPSK" w:cs="TH SarabunPSK"/>
          <w:sz w:val="32"/>
          <w:szCs w:val="32"/>
        </w:rPr>
        <w:t>ENALL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ENFUEL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+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ENFUEL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x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FP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f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+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ENOIL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+ </w:t>
      </w:r>
      <w:proofErr w:type="spellStart"/>
      <w:proofErr w:type="gramStart"/>
      <w:r w:rsidRPr="00B12AEF">
        <w:rPr>
          <w:rFonts w:ascii="TH SarabunPSK" w:hAnsi="TH SarabunPSK" w:cs="TH SarabunPSK"/>
          <w:sz w:val="32"/>
          <w:szCs w:val="32"/>
        </w:rPr>
        <w:t>ENTYRE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 </w:t>
      </w:r>
      <w:r w:rsidRPr="00B12AEF">
        <w:rPr>
          <w:rFonts w:ascii="TH SarabunPSK" w:hAnsi="TH SarabunPSK" w:cs="TH SarabunPSK"/>
          <w:sz w:val="32"/>
          <w:szCs w:val="32"/>
        </w:rPr>
        <w:t>+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ENVP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+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ENPART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k</w:t>
      </w:r>
      <w:proofErr w:type="spell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="00924E6A">
        <w:rPr>
          <w:rFonts w:ascii="TH SarabunPSK" w:hAnsi="TH SarabunPSK" w:cs="TH SarabunPSK"/>
          <w:sz w:val="32"/>
          <w:szCs w:val="32"/>
        </w:rPr>
        <w:tab/>
        <w:t>…(</w:t>
      </w:r>
      <w:r w:rsidRPr="00B12AEF">
        <w:rPr>
          <w:rFonts w:ascii="TH SarabunPSK" w:hAnsi="TH SarabunPSK" w:cs="TH SarabunPSK"/>
          <w:sz w:val="32"/>
          <w:szCs w:val="32"/>
        </w:rPr>
        <w:t>33)</w:t>
      </w:r>
    </w:p>
    <w:p w:rsidR="000071BD" w:rsidRPr="00B12AEF" w:rsidRDefault="000071BD" w:rsidP="00F56B2D">
      <w:pPr>
        <w:spacing w:before="120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b/>
          <w:bCs/>
          <w:sz w:val="32"/>
          <w:szCs w:val="32"/>
          <w:u w:val="single"/>
        </w:rPr>
        <w:t>Emission Model</w:t>
      </w:r>
    </w:p>
    <w:p w:rsidR="000071BD" w:rsidRPr="00B12AEF" w:rsidRDefault="000071BD" w:rsidP="00F56B2D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มีวัตถุประสงค์ที่จะประเมินผลกระทบของระหว่างทางเลือกการซ่อมบำรุง ในรูปของปริมาณมลพิษที่เกิดขึ้นจากยานพาหนะในสายทางที่พิจารณา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แบบจำลองนี้สามารถคำนวณหาปริมาณมลพิษที่ยานพาหนะปล่อยออกมาจากท่อไอเสีย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B12AEF">
        <w:rPr>
          <w:rFonts w:ascii="TH SarabunPSK" w:hAnsi="TH SarabunPSK" w:cs="TH SarabunPSK"/>
          <w:sz w:val="32"/>
          <w:szCs w:val="32"/>
        </w:rPr>
        <w:t>g/km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:rsidR="003457CD" w:rsidRDefault="000071BD" w:rsidP="00A65C2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โดยมีมลพิษที่พิจารณาจำนวน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ชนิด ซึ่งเกิดจากการเผาไหม้ของเชื้อเพลิงของยานพาหนะ ได้แก่ </w:t>
      </w:r>
      <w:r w:rsidRPr="00B12AEF">
        <w:rPr>
          <w:rFonts w:ascii="TH SarabunPSK" w:hAnsi="TH SarabunPSK" w:cs="TH SarabunPSK"/>
          <w:sz w:val="32"/>
          <w:szCs w:val="32"/>
        </w:rPr>
        <w:t xml:space="preserve">1)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ก๊าซไฮโดรคาร์บอน (</w:t>
      </w:r>
      <w:r w:rsidRPr="00B12AEF">
        <w:rPr>
          <w:rFonts w:ascii="TH SarabunPSK" w:hAnsi="TH SarabunPSK" w:cs="TH SarabunPSK"/>
          <w:sz w:val="32"/>
          <w:szCs w:val="32"/>
        </w:rPr>
        <w:t xml:space="preserve">HC), 2)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ก๊าซคาร์บอนมอนนอกไซด์ (</w:t>
      </w:r>
      <w:r w:rsidRPr="00B12AEF">
        <w:rPr>
          <w:rFonts w:ascii="TH SarabunPSK" w:hAnsi="TH SarabunPSK" w:cs="TH SarabunPSK"/>
          <w:sz w:val="32"/>
          <w:szCs w:val="32"/>
        </w:rPr>
        <w:t xml:space="preserve">CO), 3)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ก๊าซคาร์บอนไดออกไซด์ (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 xml:space="preserve">, 4)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ก๊าซไนโตรเจนออกไซด์ (</w:t>
      </w:r>
      <w:r w:rsidRPr="00B12AEF">
        <w:rPr>
          <w:rFonts w:ascii="TH SarabunPSK" w:hAnsi="TH SarabunPSK" w:cs="TH SarabunPSK"/>
          <w:sz w:val="32"/>
          <w:szCs w:val="32"/>
        </w:rPr>
        <w:t>NO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sz w:val="32"/>
          <w:szCs w:val="32"/>
        </w:rPr>
        <w:t xml:space="preserve">), 5) </w:t>
      </w:r>
      <w:r w:rsidRPr="00B12AEF">
        <w:rPr>
          <w:rFonts w:ascii="TH SarabunPSK" w:hAnsi="TH SarabunPSK" w:cs="TH SarabunPSK"/>
          <w:sz w:val="32"/>
          <w:szCs w:val="32"/>
          <w:cs/>
        </w:rPr>
        <w:t>ก๊าซ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ไดออกไซด์ (</w:t>
      </w:r>
      <w:r w:rsidRPr="00B12AEF">
        <w:rPr>
          <w:rFonts w:ascii="TH SarabunPSK" w:hAnsi="TH SarabunPSK" w:cs="TH SarabunPSK"/>
          <w:sz w:val="32"/>
          <w:szCs w:val="32"/>
        </w:rPr>
        <w:t>SO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 xml:space="preserve">, 6) </w:t>
      </w:r>
      <w:r w:rsidRPr="00B12AEF">
        <w:rPr>
          <w:rFonts w:ascii="TH SarabunPSK" w:hAnsi="TH SarabunPSK" w:cs="TH SarabunPSK"/>
          <w:sz w:val="32"/>
          <w:szCs w:val="32"/>
          <w:cs/>
        </w:rPr>
        <w:t>สารตะกั่ว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7) </w:t>
      </w:r>
      <w:r w:rsidRPr="00B12AEF">
        <w:rPr>
          <w:rFonts w:ascii="TH SarabunPSK" w:hAnsi="TH SarabunPSK" w:cs="TH SarabunPSK"/>
          <w:sz w:val="32"/>
          <w:szCs w:val="32"/>
          <w:cs/>
        </w:rPr>
        <w:t>ฝุ่นละอองขนาดเล็ก (</w:t>
      </w:r>
      <w:r w:rsidRPr="00B12AEF">
        <w:rPr>
          <w:rFonts w:ascii="TH SarabunPSK" w:hAnsi="TH SarabunPSK" w:cs="TH SarabunPSK"/>
          <w:sz w:val="32"/>
          <w:szCs w:val="32"/>
        </w:rPr>
        <w:t>PM)</w:t>
      </w:r>
    </w:p>
    <w:p w:rsidR="003457CD" w:rsidRPr="00B12AEF" w:rsidRDefault="003457CD" w:rsidP="0099755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-1905</wp:posOffset>
                </wp:positionV>
                <wp:extent cx="5285105" cy="3138170"/>
                <wp:effectExtent l="18415" t="14605" r="11430" b="9525"/>
                <wp:wrapNone/>
                <wp:docPr id="47" name="กลุ่ม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3138170"/>
                          <a:chOff x="2018" y="1624"/>
                          <a:chExt cx="8323" cy="4942"/>
                        </a:xfrm>
                      </wpg:grpSpPr>
                      <wps:wsp>
                        <wps:cNvPr id="4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018" y="1624"/>
                            <a:ext cx="8323" cy="49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377" y="2704"/>
                            <a:ext cx="2533" cy="1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Instantaneous Fuel Consumption, IFC (ml/s) 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377" y="4518"/>
                            <a:ext cx="2533" cy="1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Traffic-influenced Speed, SQ (m/s) 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275" y="1984"/>
                            <a:ext cx="1990" cy="43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Emission Model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(7 types)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HC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NO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X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SO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proofErr w:type="spellStart"/>
                              <w:r>
                                <w:t>Pb</w:t>
                              </w:r>
                              <w:proofErr w:type="spellEnd"/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627" y="3591"/>
                            <a:ext cx="2533" cy="9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Emission Quantities</w:t>
                              </w:r>
                            </w:p>
                            <w:p w:rsidR="00924E6A" w:rsidRDefault="00924E6A" w:rsidP="000071BD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proofErr w:type="gramStart"/>
                              <w:r>
                                <w:t>g/km</w:t>
                              </w:r>
                              <w:proofErr w:type="gramEnd"/>
                              <w: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913" y="3343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913" y="5078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265" y="40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7" o:spid="_x0000_s1100" style="position:absolute;left:0;text-align:left;margin-left:15.85pt;margin-top:-.15pt;width:416.15pt;height:247.1pt;z-index:251666432" coordorigin="2018,1624" coordsize="8323,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dPsQQAAKwcAAAOAAAAZHJzL2Uyb0RvYy54bWzsWUtu40YQ3QfIHRrc2+JX/MD0wKAsI8Ak&#10;GWQmB2iRLZEI2c1005acQRbZ5RpZ5A7ObXyUVFdTlCUbGcfxMAkgLSRS/WHVq3pV1cWzN5umJjdM&#10;qkrw1HJObYswnoui4qvU+v7D/CSyiOooL2gtOEutW6asN+dffnG2bhPmilLUBZMENuEqWbepVXZd&#10;m0wmKi9ZQ9WpaBmHwaWQDe3gVq4mhaRr2L2pJ65tTydrIYtWipwpBf/OzKB1jvsvlyzvvl0uFetI&#10;nVogW4ffEr8X+ntyfkaTlaRtWeW9GPQFUjS04vDQYasZ7Si5ltWjrZoql0KJZXeai2YilssqZ6gD&#10;aOPYB9pcSXHdoi6rZL1qB5gA2gOcXrxt/s3NO0mqIrX80CKcNmCj+7tf7u9+v7+7u//j1/u73wiM&#10;AEzrdpXA7CvZvm/fSaMrXL4V+Q8KhieH4/p+ZSaTxfprUcDO9LoTCNNmKRu9BQBANmiN28EabNOR&#10;HP4M3Chw7MAiOYx5jhc5YW+vvASj6nWAGfgXDDtT1ze2zMvLfn3kuZ5Z7Me+q0cnNDEPRmF74bRm&#10;4HtqB6/6Z/C+L2nL0GpKA7aFFwQ18H4HTkn5qmYkjA2wOG+LqjKQEi6yEqaxCynFumS0ALEc1ELL&#10;CxubBfpGgUE+ifETWG2R/gukaNJK1V0x0RB9kVoSpEcT0pu3qjOgbqdoi3Ixr+oa/qdJzckaZI7t&#10;wMYVStRVoUf1oJKrRVZLckM1M/HTm2hvWlN1EB/qqkmtaJhEE43HJS/wMR2tanMN9q253hwUA+H6&#10;K8PDj7EdX0aXkX/iu9PLE9+ezU4u5pl/Mp07YTDzZlk2c37Wcjp+UlZFwbgWdRsTHP95TtFHJ8Pm&#10;ISrsqbSn+Rw/jzWf7IuBvgtabX9RO/BiY3vjwgtR3IIfSGGCHARluCiF/MkiawhwqaV+vKaSWaT+&#10;ioMvxY7v64iIN34QunAjH44sHo5QnsNWqdVZxFxmnYmi162sViU8yUEbc3EBHF9W6BlaPiMVxgdk&#10;2Vh0ix/TLcLwscce8MPPRTcvhIAKockN7T40benmBl4fmBzPCXrbbyPilktHuj0nxf1dumXZfJ5l&#10;r0K3brPYYOL0MCrvfP3IQIQFgv6jhBcNUA35awQG+gFUCZgqnmCg60+PDBw54cVY90C2fpAXX5Dw&#10;dgzE6u7IQKxkdyVn4DzBwAGqERgYuCGU77o8j6ODHOjEMcQHXdn7HlQepo485sAxSk6dA+fzV86B&#10;nt7vyMBDBrpPMHCAagQGhlPXVKFeEGPuxbMRHq93VWhshobT8fHMh+0oOIF9rjNfHL96EYrx9UjA&#10;QwLCQct0Xd5WnBGThTRKwL2MmzZWvuF9G2vouWAL58NtCy2rvZaLWaLXP6vl4scOPB9ynOf5yPod&#10;+7wphAad/j6R+2oQe8R2CzQc+67KEx0W0iEinaywfQVthdRqWAENBQa9X31l0vh/swczNKZeUGma&#10;JobWTtseeoUjdTECf999sVkwvvsGdnhwgDq679gtxP+l+0L1/zD64kl7NPcN3ak5ffh2hG8wjtH3&#10;3+uAv7L74gsceCWG/fD+9Z1+5/bwHqP17iXj+Z8AAAD//wMAUEsDBBQABgAIAAAAIQAI3IeR4AAA&#10;AAgBAAAPAAAAZHJzL2Rvd25yZXYueG1sTI9Ba8JAFITvhf6H5RV6000aazXmRUTanqRQLRRva/aZ&#10;BLNvQ3ZN4r/v9tQehxlmvsnWo2lET52rLSPE0wgEcWF1zSXC1+FtsgDhvGKtGsuEcCMH6/z+LlOp&#10;tgN/Ur/3pQgl7FKFUHnfplK6oiKj3NS2xME7284oH2RXSt2pIZSbRj5F0VwaVXNYqFRL24qKy/5q&#10;EN4HNWyS+LXfXc7b2/Hw/PG9iwnx8WHcrEB4Gv1fGH7xAzrkgelkr6ydaBCS+CUkESYJiGAv5rNw&#10;7YQwWyZLkHkm/x/IfwAAAP//AwBQSwECLQAUAAYACAAAACEAtoM4kv4AAADhAQAAEwAAAAAAAAAA&#10;AAAAAAAAAAAAW0NvbnRlbnRfVHlwZXNdLnhtbFBLAQItABQABgAIAAAAIQA4/SH/1gAAAJQBAAAL&#10;AAAAAAAAAAAAAAAAAC8BAABfcmVscy8ucmVsc1BLAQItABQABgAIAAAAIQA59ZdPsQQAAKwcAAAO&#10;AAAAAAAAAAAAAAAAAC4CAABkcnMvZTJvRG9jLnhtbFBLAQItABQABgAIAAAAIQAI3IeR4AAAAAgB&#10;AAAPAAAAAAAAAAAAAAAAAAsHAABkcnMvZG93bnJldi54bWxQSwUGAAAAAAQABADzAAAAGAgAAAAA&#10;">
                <v:rect id="Rectangle 79" o:spid="_x0000_s1101" style="position:absolute;left:2018;top:1624;width:8323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eLMIA&#10;AADbAAAADwAAAGRycy9kb3ducmV2LnhtbERPXWvCMBR9F/Yfwh34IjNVREpnFBkIwgSxKri3S3LX&#10;ljU3Ncm0/nvzMNjj4XwvVr1txY18aBwrmIwzEMTamYYrBafj5i0HESKywdYxKXhQgNXyZbDAwrg7&#10;H+hWxkqkEA4FKqhj7Aopg67JYhi7jjhx385bjAn6ShqP9xRuWznNsrm02HBqqLGjj5r0T/lrFYxm&#10;c2vOl+vDf5Wfl/M+1+td0EoNX/v1O4hIffwX/7m3RsEsjU1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N4swgAAANsAAAAPAAAAAAAAAAAAAAAAAJgCAABkcnMvZG93&#10;bnJldi54bWxQSwUGAAAAAAQABAD1AAAAhwMAAAAA&#10;" filled="f" strokeweight="1.5pt"/>
                <v:rect id="Rectangle 80" o:spid="_x0000_s1102" style="position:absolute;left:2377;top:2704;width:253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8rsMA&#10;AADbAAAADwAAAGRycy9kb3ducmV2LnhtbESPT2vCQBTE7wW/w/KE3nTjv1Kjq4gQKj0Uatv7I/vM&#10;RrNvY3ZN4rfvFoQeh5n5DbPe9rYSLTW+dKxgMk5AEOdOl1wo+P7KRq8gfEDWWDkmBXfysN0MntaY&#10;atfxJ7XHUIgIYZ+iAhNCnUrpc0MW/djVxNE7ucZiiLIppG6wi3BbyWmSvEiLJccFgzXtDeWX480q&#10;WLT37nyjLF988M/bNJu9XyuDSj0P+90KRKA+/Icf7YNWMF/C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38rsMAAADbAAAADwAAAAAAAAAAAAAAAACYAgAAZHJzL2Rv&#10;d25yZXYueG1sUEsFBgAAAAAEAAQA9QAAAIgDAAAAAA==&#10;" filled="f" fillcolor="#cfc" strokeweight="1.5pt">
                  <v:textbox>
                    <w:txbxContent>
                      <w:p w:rsidR="00924E6A" w:rsidRDefault="00924E6A" w:rsidP="000071BD">
                        <w:pPr>
                          <w:jc w:val="center"/>
                        </w:pPr>
                        <w:r>
                          <w:t>Instantaneous Fuel Consumption, IFC (ml/s) from RUE Model</w:t>
                        </w:r>
                      </w:p>
                    </w:txbxContent>
                  </v:textbox>
                </v:rect>
                <v:rect id="Rectangle 81" o:spid="_x0000_s1103" style="position:absolute;left:2377;top:4518;width:2533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eYcMA&#10;AADbAAAADwAAAGRycy9kb3ducmV2LnhtbERPy4rCMBTdD/gP4QruxtQBH1TTIorDLGYxPkDdXZtr&#10;W21uShO18/dmIbg8nPcsbU0l7tS40rKCQT8CQZxZXXKuYLddfU5AOI+ssbJMCv7JQZp0PmYYa/vg&#10;Nd03PhchhF2MCgrv61hKlxVk0PVtTRy4s20M+gCbXOoGHyHcVPIrikbSYMmhocCaFgVl183NKKhO&#10;x7/1YXSL2no8/v3eXS+r/WGpVK/bzqcgPLX+LX65f7SCYVgfvoQf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yeYcMAAADbAAAADwAAAAAAAAAAAAAAAACYAgAAZHJzL2Rv&#10;d25yZXYueG1sUEsFBgAAAAAEAAQA9QAAAIgDAAAAAA==&#10;" filled="f" fillcolor="#ff9" strokeweight="1.5pt">
                  <v:textbox>
                    <w:txbxContent>
                      <w:p w:rsidR="00924E6A" w:rsidRDefault="00924E6A" w:rsidP="000071BD">
                        <w:pPr>
                          <w:jc w:val="center"/>
                        </w:pPr>
                        <w:r>
                          <w:t>Traffic-influenced Speed, SQ (m/s) from RUE Model</w:t>
                        </w:r>
                      </w:p>
                    </w:txbxContent>
                  </v:textbox>
                </v:rect>
                <v:rect id="Rectangle 82" o:spid="_x0000_s1104" style="position:absolute;left:5275;top:1984;width:199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YIsQA&#10;AADbAAAADwAAAGRycy9kb3ducmV2LnhtbESPT2vCQBTE70K/w/IK3sxGqVJSV7HFghcP/knPj+zr&#10;Jm32bcyuMX57VxA8DjPzG2a+7G0tOmp95VjBOElBEBdOV2wUHA/fo3cQPiBrrB2Tgit5WC5eBnPM&#10;tLvwjrp9MCJC2GeooAyhyaT0RUkWfeIa4uj9utZiiLI1Urd4iXBby0mazqTFiuNCiQ19lVT8789W&#10;wenztM63P39v15QnKzM1OW66XKnha7/6ABGoD8/wo73RCqZj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GCLEAAAA2wAAAA8AAAAAAAAAAAAAAAAAmAIAAGRycy9k&#10;b3ducmV2LnhtbFBLBQYAAAAABAAEAPUAAACJAwAAAAA=&#10;" filled="f" fillcolor="#cff" strokeweight="1.5pt">
                  <v:textbox>
                    <w:txbxContent>
                      <w:p w:rsidR="00924E6A" w:rsidRDefault="00924E6A" w:rsidP="000071BD">
                        <w:pPr>
                          <w:jc w:val="center"/>
                        </w:pPr>
                        <w:r>
                          <w:t>Emission Model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(7 types)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HC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CO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CO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NO</w:t>
                        </w:r>
                        <w:r w:rsidRPr="00692630">
                          <w:rPr>
                            <w:vertAlign w:val="subscript"/>
                          </w:rPr>
                          <w:t>X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SO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proofErr w:type="spellStart"/>
                        <w:r>
                          <w:t>Pb</w:t>
                        </w:r>
                        <w:proofErr w:type="spellEnd"/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PM</w:t>
                        </w:r>
                      </w:p>
                    </w:txbxContent>
                  </v:textbox>
                </v:rect>
                <v:rect id="Rectangle 83" o:spid="_x0000_s1105" style="position:absolute;left:7627;top:3591;width:2533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248QA&#10;AADbAAAADwAAAGRycy9kb3ducmV2LnhtbESP0WrCQBRE34X+w3ILfdONobUlugYtWOqDlqgfcMle&#10;k+Du3ZBdk/Tvu4VCH4eZOcOs8tEa0VPnG8cK5rMEBHHpdMOVgst5N30D4QOyRuOYFHyTh3z9MFlh&#10;pt3ABfWnUIkIYZ+hgjqENpPSlzVZ9DPXEkfv6jqLIcqukrrDIcKtkWmSLKTFhuNCjS2911TeTner&#10;4OtjxyY5POOrPm5NcTzvL+19r9TT47hZggg0hv/wX/tTK3hJ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tuPEAAAA2wAAAA8AAAAAAAAAAAAAAAAAmAIAAGRycy9k&#10;b3ducmV2LnhtbFBLBQYAAAAABAAEAPUAAACJAwAAAAA=&#10;" filled="f" fillcolor="#f9c" strokeweight="1.5pt">
                  <v:textbox>
                    <w:txbxContent>
                      <w:p w:rsidR="00924E6A" w:rsidRDefault="00924E6A" w:rsidP="000071BD">
                        <w:pPr>
                          <w:jc w:val="center"/>
                        </w:pPr>
                        <w:r>
                          <w:t>Emission Quantities</w:t>
                        </w:r>
                      </w:p>
                      <w:p w:rsidR="00924E6A" w:rsidRDefault="00924E6A" w:rsidP="000071BD">
                        <w:pPr>
                          <w:jc w:val="center"/>
                        </w:pPr>
                        <w:r>
                          <w:t>(</w:t>
                        </w:r>
                        <w:proofErr w:type="gramStart"/>
                        <w:r>
                          <w:t>g/km</w:t>
                        </w:r>
                        <w:proofErr w:type="gramEnd"/>
                        <w:r>
                          <w:t>.)</w:t>
                        </w:r>
                      </w:p>
                    </w:txbxContent>
                  </v:textbox>
                </v:rect>
                <v:line id="Line 84" o:spid="_x0000_s1106" style="position:absolute;visibility:visible;mso-wrap-style:square" from="4913,3343" to="5275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aZ8EAAADbAAAADwAAAGRycy9kb3ducmV2LnhtbESPzarCMBSE9xd8h3AEd9fUX6QaRYSr&#10;blxYXeju0BzbanNSmlytb28EweUw880ws0VjSnGn2hWWFfS6EQji1OqCMwXHw9/vBITzyBpLy6Tg&#10;SQ4W89bPDGNtH7yne+IzEUrYxagg976KpXRpTgZd11bEwbvY2qAPss6krvERyk0p+1E0lgYLDgs5&#10;VrTKKb0l/0bBCAfjbL87+ct2eL42K+LeOtko1Wk3yykIT43/hj/0VgduAO8v4Q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9BpnwQAAANsAAAAPAAAAAAAAAAAAAAAA&#10;AKECAABkcnMvZG93bnJldi54bWxQSwUGAAAAAAQABAD5AAAAjwMAAAAA&#10;" strokeweight="1.5pt">
                  <v:stroke endarrow="block"/>
                </v:line>
                <v:line id="Line 85" o:spid="_x0000_s1107" style="position:absolute;visibility:visible;mso-wrap-style:square" from="4913,5078" to="5275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2CE8MAAADbAAAADwAAAGRycy9kb3ducmV2LnhtbESPS4vCQBCE74L/YWhhbzrxicSMIsK6&#10;XvZg9KC3JtN5aKYnZGY1++93FgSPRdVXRSWbztTiQa2rLCsYjyIQxJnVFRcKzqfP4RKE88gaa8uk&#10;4JccbNb9XoKxtk8+0iP1hQgl7GJUUHrfxFK6rCSDbmQb4uDltjXog2wLqVt8hnJTy0kULaTBisNC&#10;iQ3tSsru6Y9RMMfpojh+X3x+mF1v3Y54vE+/lPoYdNsVCE+df4df9EEHbgb/X8I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dghPDAAAA2wAAAA8AAAAAAAAAAAAA&#10;AAAAoQIAAGRycy9kb3ducmV2LnhtbFBLBQYAAAAABAAEAPkAAACRAwAAAAA=&#10;" strokeweight="1.5pt">
                  <v:stroke endarrow="block"/>
                </v:line>
                <v:line id="Line 86" o:spid="_x0000_s1108" style="position:absolute;visibility:visible;mso-wrap-style:square" from="7265,4087" to="7627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niMQAAADbAAAADwAAAGRycy9kb3ducmV2LnhtbESPT2vCQBTE74LfYXlCb7qJrVJiNkGE&#10;tl48mPZQb4/sy582+zZktzH99m6h4HGY+c0waT6ZTow0uNaygngVgSAurW65VvDx/rJ8BuE8ssbO&#10;Min4JQd5Np+lmGh75TONha9FKGGXoILG+z6R0pUNGXQr2xMHr7KDQR/kUEs94DWUm06uo2grDbYc&#10;Fhrs6dBQ+V38GAUbfNzW59Onr45Pl6/pQBy/Fm9KPSym/Q6Ep8nfw//0UQduA39fwg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SeIxAAAANsAAAAPAAAAAAAAAAAA&#10;AAAAAKECAABkcnMvZG93bnJldi54bWxQSwUGAAAAAAQABAD5AAAAkgMAAAAA&#10;" strokeweight="1.5pt">
                  <v:stroke endarrow="block"/>
                </v:line>
              </v:group>
            </w:pict>
          </mc:Fallback>
        </mc:AlternateContent>
      </w: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997553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997553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137275" w:rsidRPr="00B12AEF" w:rsidRDefault="00137275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137275" w:rsidRPr="00B12AEF" w:rsidRDefault="00137275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137275" w:rsidRPr="00B12AEF" w:rsidRDefault="00137275" w:rsidP="00F56B2D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B12AEF" w:rsidRDefault="00B12AEF" w:rsidP="00997553">
      <w:pPr>
        <w:rPr>
          <w:rFonts w:ascii="TH SarabunPSK" w:hAnsi="TH SarabunPSK" w:cs="TH SarabunPSK"/>
          <w:noProof/>
          <w:sz w:val="32"/>
          <w:szCs w:val="32"/>
        </w:rPr>
      </w:pPr>
    </w:p>
    <w:p w:rsidR="00997553" w:rsidRDefault="00997553" w:rsidP="00997553">
      <w:pPr>
        <w:rPr>
          <w:rFonts w:ascii="TH SarabunPSK" w:hAnsi="TH SarabunPSK" w:cs="TH SarabunPSK"/>
          <w:noProof/>
          <w:sz w:val="32"/>
          <w:szCs w:val="32"/>
        </w:rPr>
      </w:pPr>
    </w:p>
    <w:p w:rsidR="00B12AEF" w:rsidRDefault="00B12AEF" w:rsidP="00137275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A65C23" w:rsidRDefault="000071BD" w:rsidP="00A65C2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3152B3">
        <w:rPr>
          <w:rFonts w:ascii="TH SarabunPSK" w:hAnsi="TH SarabunPSK" w:cs="TH SarabunPSK"/>
          <w:noProof/>
          <w:sz w:val="32"/>
          <w:szCs w:val="32"/>
        </w:rPr>
        <w:t>20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การคำนวณหาปริมาณ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มลพิษที่เกิดขึ้นในสายทาง</w:t>
      </w:r>
    </w:p>
    <w:p w:rsidR="000071BD" w:rsidRPr="00A65C23" w:rsidRDefault="000071BD" w:rsidP="00A65C23">
      <w:pPr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>แบบจำลองพื้นฐาน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สำหรับมลพิษ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ชนิด </w:t>
      </w:r>
      <w:r w:rsidRPr="00B12AEF">
        <w:rPr>
          <w:rFonts w:ascii="TH SarabunPSK" w:hAnsi="TH SarabunPSK" w:cs="TH SarabunPSK"/>
          <w:sz w:val="32"/>
          <w:szCs w:val="32"/>
        </w:rPr>
        <w:t>HC, CO, NO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sz w:val="32"/>
          <w:szCs w:val="32"/>
        </w:rPr>
        <w:t>, SO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2,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PM </w:t>
      </w:r>
      <w:r w:rsidRPr="00B12AEF">
        <w:rPr>
          <w:rFonts w:ascii="TH SarabunPSK" w:hAnsi="TH SarabunPSK" w:cs="TH SarabunPSK"/>
          <w:sz w:val="32"/>
          <w:szCs w:val="32"/>
          <w:cs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B12AEF">
        <w:rPr>
          <w:rFonts w:ascii="TH SarabunPSK" w:hAnsi="TH SarabunPSK" w:cs="TH SarabunPSK"/>
          <w:sz w:val="32"/>
          <w:szCs w:val="32"/>
        </w:rPr>
        <w:t xml:space="preserve">Engine </w:t>
      </w:r>
      <w:r w:rsidRPr="00B12AEF">
        <w:rPr>
          <w:rFonts w:ascii="TH SarabunPSK" w:hAnsi="TH SarabunPSK" w:cs="TH SarabunPSK"/>
          <w:sz w:val="32"/>
          <w:szCs w:val="32"/>
        </w:rPr>
        <w:lastRenderedPageBreak/>
        <w:t xml:space="preserve">Out Emission)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ของยานพาหนะชนิดต่างๆ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คูณกับประสิทธิภาพการลดมลพิษของยานพาหนะ </w:t>
      </w:r>
      <w:r w:rsidRPr="00B12AEF">
        <w:rPr>
          <w:rFonts w:ascii="TH SarabunPSK" w:hAnsi="TH SarabunPSK" w:cs="TH SarabunPSK"/>
          <w:sz w:val="32"/>
          <w:szCs w:val="32"/>
        </w:rPr>
        <w:t xml:space="preserve">(Catalyst Pass Fraction)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ดังสมการ (</w:t>
      </w:r>
      <w:r w:rsidRPr="00B12AEF">
        <w:rPr>
          <w:rFonts w:ascii="TH SarabunPSK" w:hAnsi="TH SarabunPSK" w:cs="TH SarabunPSK"/>
          <w:sz w:val="32"/>
          <w:szCs w:val="32"/>
        </w:rPr>
        <w:t>3.34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โดยรายละเอียดการคำนวณของมลพิษแต่ละประเภทดังสมการที่ (</w:t>
      </w:r>
      <w:r w:rsidR="00997553">
        <w:rPr>
          <w:rFonts w:ascii="TH SarabunPSK" w:hAnsi="TH SarabunPSK" w:cs="TH SarabunPSK"/>
          <w:sz w:val="32"/>
          <w:szCs w:val="32"/>
        </w:rPr>
        <w:t>34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</w:rPr>
        <w:t xml:space="preserve">– </w:t>
      </w:r>
      <w:r w:rsidRPr="00B12AEF">
        <w:rPr>
          <w:rFonts w:ascii="TH SarabunPSK" w:hAnsi="TH SarabunPSK" w:cs="TH SarabunPSK"/>
          <w:sz w:val="32"/>
          <w:szCs w:val="32"/>
          <w:cs/>
        </w:rPr>
        <w:t>(</w:t>
      </w:r>
      <w:r w:rsidR="00997553">
        <w:rPr>
          <w:rFonts w:ascii="TH SarabunPSK" w:hAnsi="TH SarabunPSK" w:cs="TH SarabunPSK"/>
          <w:sz w:val="32"/>
          <w:szCs w:val="32"/>
        </w:rPr>
        <w:t>43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) ส่วนปริมาณของ 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จะต้องทำการหาปริมาณมลพิษของยานพาหนะที่ปล่อยจากท่อไอเสีย </w:t>
      </w:r>
      <w:r w:rsidRPr="00B12AEF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TPE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ในส่วนของ </w:t>
      </w:r>
      <w:r w:rsidRPr="00B12AEF">
        <w:rPr>
          <w:rFonts w:ascii="TH SarabunPSK" w:hAnsi="TH SarabunPSK" w:cs="TH SarabunPSK"/>
          <w:sz w:val="32"/>
          <w:szCs w:val="32"/>
        </w:rPr>
        <w:t>HC, CO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12AEF">
        <w:rPr>
          <w:rFonts w:ascii="TH SarabunPSK" w:hAnsi="TH SarabunPSK" w:cs="TH SarabunPSK"/>
          <w:sz w:val="32"/>
          <w:szCs w:val="32"/>
        </w:rPr>
        <w:t xml:space="preserve">PM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เสียก่อน จึงจะสามารถคำนวณหาปริมาณ 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 ด้วยสมการ (</w:t>
      </w:r>
      <w:r w:rsidR="00997553">
        <w:rPr>
          <w:rFonts w:ascii="TH SarabunPSK" w:hAnsi="TH SarabunPSK" w:cs="TH SarabunPSK"/>
          <w:sz w:val="32"/>
          <w:szCs w:val="32"/>
        </w:rPr>
        <w:t>3</w:t>
      </w:r>
      <w:r w:rsidRPr="00B12AEF">
        <w:rPr>
          <w:rFonts w:ascii="TH SarabunPSK" w:hAnsi="TH SarabunPSK" w:cs="TH SarabunPSK"/>
          <w:sz w:val="32"/>
          <w:szCs w:val="32"/>
        </w:rPr>
        <w:t>51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974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1860" w:dyaOrig="360">
                <v:shape id="_x0000_i1042" type="#_x0000_t75" style="width:92.55pt;height:17.75pt" o:ole="">
                  <v:imagedata r:id="rId53" o:title=""/>
                </v:shape>
                <o:OLEObject Type="Embed" ProgID="Equation.3" ShapeID="_x0000_i1042" DrawAspect="Content" ObjectID="_1533462508" r:id="rId54"/>
              </w:object>
            </w:r>
          </w:p>
        </w:tc>
        <w:tc>
          <w:tcPr>
            <w:tcW w:w="974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34)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และ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position w:val="-32"/>
              </w:rPr>
              <w:object w:dxaOrig="6600" w:dyaOrig="760">
                <v:shape id="_x0000_i1043" type="#_x0000_t75" style="width:330.1pt;height:38.35pt" o:ole="">
                  <v:imagedata r:id="rId55" o:title=""/>
                </v:shape>
                <o:OLEObject Type="Embed" ProgID="Equation.3" ShapeID="_x0000_i1043" DrawAspect="Content" ObjectID="_1533462509" r:id="rId56"/>
              </w:object>
            </w:r>
          </w:p>
        </w:tc>
        <w:tc>
          <w:tcPr>
            <w:tcW w:w="974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35)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TPE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Tailpipe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 xml:space="preserve">) สำหรับมลพิษ </w:t>
            </w:r>
            <w:proofErr w:type="spellStart"/>
            <w:r w:rsidRPr="00B12AEF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proofErr w:type="spellStart"/>
            <w:r w:rsidRPr="00B12AEF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CPF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Catalyst Pass Fraction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proofErr w:type="spellStart"/>
            <w:r w:rsidRPr="00B12AEF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r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deterioration factor*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AGE</w:t>
            </w:r>
            <w:r w:rsidR="00B12AEF">
              <w:rPr>
                <w:rFonts w:ascii="TH SarabunPSK" w:hAnsi="TH SarabunPSK" w:cs="TH SarabunPSK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อายุของยานพาหนะ (ปี)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MDF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maximum deterioration factor  </w:t>
            </w:r>
            <w:r w:rsidRPr="00B12AEF">
              <w:rPr>
                <w:rFonts w:ascii="TH SarabunPSK" w:hAnsi="TH SarabunPSK" w:cs="TH SarabunPSK"/>
                <w:cs/>
              </w:rPr>
              <w:t xml:space="preserve">สำหรับมลพิษ </w:t>
            </w:r>
            <w:proofErr w:type="spellStart"/>
            <w:r w:rsidRPr="00B12AEF">
              <w:rPr>
                <w:rFonts w:ascii="TH SarabunPSK" w:hAnsi="TH SarabunPSK" w:cs="TH SarabunPSK"/>
              </w:rPr>
              <w:t>i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default =10)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44" type="#_x0000_t75" style="width:12.15pt;height:17.75pt" o:ole="">
                  <v:imagedata r:id="rId57" o:title=""/>
                </v:shape>
                <o:OLEObject Type="Embed" ProgID="Equation.3" ShapeID="_x0000_i1044" DrawAspect="Content" ObjectID="_1533462510" r:id="rId58"/>
              </w:object>
            </w:r>
            <w:r w:rsidR="00B12AEF">
              <w:rPr>
                <w:rFonts w:ascii="TH SarabunPSK" w:hAnsi="TH SarabunPSK" w:cs="TH SarabunPSK"/>
              </w:rPr>
              <w:t xml:space="preserve">       </w:t>
            </w:r>
            <w:r w:rsidR="003457CD">
              <w:rPr>
                <w:rFonts w:ascii="TH SarabunPSK" w:hAnsi="TH SarabunPSK" w:cs="TH SarabunPSK"/>
              </w:rPr>
              <w:t xml:space="preserve">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maximum catalyst efficiency for emissions*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b</w:t>
            </w:r>
            <w:r w:rsidRPr="00B12AEF">
              <w:rPr>
                <w:rFonts w:ascii="TH SarabunPSK" w:hAnsi="TH SarabunPSK" w:cs="TH SarabunPSK"/>
                <w:vertAlign w:val="subscript"/>
              </w:rPr>
              <w:t>i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</w:t>
            </w:r>
            <w:r w:rsidR="003457CD">
              <w:rPr>
                <w:rFonts w:ascii="TH SarabunPSK" w:hAnsi="TH SarabunPSK" w:cs="TH SarabunPSK"/>
                <w:vertAlign w:val="subscript"/>
              </w:rPr>
              <w:t xml:space="preserve">  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stoichiometric CPF coefficient *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IFC</w:t>
            </w:r>
            <w:r w:rsidR="00B12AEF">
              <w:rPr>
                <w:rFonts w:ascii="TH SarabunPSK" w:hAnsi="TH SarabunPSK" w:cs="TH SarabunPSK"/>
              </w:rPr>
              <w:t xml:space="preserve">      </w:t>
            </w:r>
            <w:r w:rsidR="003457CD">
              <w:rPr>
                <w:rFonts w:ascii="TH SarabunPSK" w:hAnsi="TH SarabunPSK" w:cs="TH SarabunPSK"/>
              </w:rPr>
              <w:t xml:space="preserve">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instantaneous fuel consumption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ml/s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MassFuel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6728" w:type="dxa"/>
            <w:gridSpan w:val="2"/>
          </w:tcPr>
          <w:p w:rsidR="000071BD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mass of fuel </w:t>
            </w:r>
            <w:r w:rsidRPr="00B12AEF">
              <w:rPr>
                <w:rFonts w:ascii="TH SarabunPSK" w:hAnsi="TH SarabunPSK" w:cs="TH SarabunPSK"/>
                <w:cs/>
              </w:rPr>
              <w:t xml:space="preserve">(ดีเซล </w:t>
            </w:r>
            <w:r w:rsidRPr="00B12AEF">
              <w:rPr>
                <w:rFonts w:ascii="TH SarabunPSK" w:hAnsi="TH SarabunPSK" w:cs="TH SarabunPSK"/>
              </w:rPr>
              <w:t xml:space="preserve">0.75 </w:t>
            </w:r>
            <w:r w:rsidRPr="00B12AEF">
              <w:rPr>
                <w:rFonts w:ascii="TH SarabunPSK" w:hAnsi="TH SarabunPSK" w:cs="TH SarabunPSK"/>
                <w:cs/>
              </w:rPr>
              <w:t xml:space="preserve">และเบนซิน </w:t>
            </w:r>
            <w:r w:rsidRPr="00B12AEF">
              <w:rPr>
                <w:rFonts w:ascii="TH SarabunPSK" w:hAnsi="TH SarabunPSK" w:cs="TH SarabunPSK"/>
              </w:rPr>
              <w:t>0.86 g/ml</w:t>
            </w:r>
            <w:r w:rsidRPr="00B12AEF">
              <w:rPr>
                <w:rFonts w:ascii="TH SarabunPSK" w:hAnsi="TH SarabunPSK" w:cs="TH SarabunPSK"/>
                <w:cs/>
              </w:rPr>
              <w:t xml:space="preserve">) </w:t>
            </w:r>
          </w:p>
          <w:p w:rsidR="003457CD" w:rsidRPr="00B12AEF" w:rsidRDefault="003457C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ก๊าซไฮโดรคาร์บอน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HC)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974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24"/>
              </w:rPr>
              <w:object w:dxaOrig="2820" w:dyaOrig="639">
                <v:shape id="_x0000_i1045" type="#_x0000_t75" style="width:141.2pt;height:31.8pt" o:ole="">
                  <v:imagedata r:id="rId59" o:title=""/>
                </v:shape>
                <o:OLEObject Type="Embed" ProgID="Equation.3" ShapeID="_x0000_i1045" DrawAspect="Content" ObjectID="_1533462511" r:id="rId60"/>
              </w:object>
            </w:r>
          </w:p>
        </w:tc>
        <w:tc>
          <w:tcPr>
            <w:tcW w:w="974" w:type="dxa"/>
          </w:tcPr>
          <w:p w:rsidR="000071BD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36)</w:t>
            </w:r>
          </w:p>
          <w:p w:rsidR="008B3C1A" w:rsidRPr="00B12AEF" w:rsidRDefault="008B3C1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และ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  <w:position w:val="-24"/>
              </w:rPr>
              <w:object w:dxaOrig="2900" w:dyaOrig="620">
                <v:shape id="_x0000_i1046" type="#_x0000_t75" style="width:144.95pt;height:30.85pt" o:ole="">
                  <v:imagedata r:id="rId61" o:title=""/>
                </v:shape>
                <o:OLEObject Type="Embed" ProgID="Equation.3" ShapeID="_x0000_i1046" DrawAspect="Content" ObjectID="_1533462512" r:id="rId62"/>
              </w:object>
            </w:r>
          </w:p>
        </w:tc>
        <w:tc>
          <w:tcPr>
            <w:tcW w:w="974" w:type="dxa"/>
          </w:tcPr>
          <w:p w:rsidR="000071BD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37)</w:t>
            </w:r>
          </w:p>
          <w:p w:rsidR="00A65C23" w:rsidRDefault="00A65C23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  <w:p w:rsidR="00A65C23" w:rsidRPr="00B12AEF" w:rsidRDefault="00A65C23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HC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)สำหรับไฮโดรคาร์บอน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HC</w:t>
            </w:r>
            <w:proofErr w:type="spellEnd"/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สำหรับไฮโดรคาร์บอน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HC</w:t>
            </w:r>
            <w:proofErr w:type="spellEnd"/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FC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 w:hint="cs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fuel consumption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v</w:t>
            </w:r>
          </w:p>
        </w:tc>
        <w:tc>
          <w:tcPr>
            <w:tcW w:w="6728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ความเร็วของยานพาหนะ</w:t>
            </w:r>
            <w:r w:rsidRPr="00B12AEF">
              <w:rPr>
                <w:rFonts w:ascii="TH SarabunPSK" w:hAnsi="TH SarabunPSK" w:cs="TH SarabunPSK"/>
              </w:rPr>
              <w:t xml:space="preserve"> (m/s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:rsidR="000071BD" w:rsidRPr="00B12AEF" w:rsidRDefault="000071BD" w:rsidP="00F56B2D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071BD" w:rsidRPr="00B12AEF" w:rsidRDefault="000071BD" w:rsidP="00F56B2D">
      <w:pPr>
        <w:tabs>
          <w:tab w:val="left" w:pos="1134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2.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ก๊าซคาร์บอนมอนนอกไซด์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CO)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1719" w:dyaOrig="360">
                <v:shape id="_x0000_i1047" type="#_x0000_t75" style="width:86.05pt;height:17.75pt" o:ole="">
                  <v:imagedata r:id="rId63" o:title=""/>
                </v:shape>
                <o:OLEObject Type="Embed" ProgID="Equation.3" ShapeID="_x0000_i1047" DrawAspect="Content" ObjectID="_1533462513" r:id="rId64"/>
              </w:objec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38)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CO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</w:t>
            </w:r>
            <w:r w:rsidRPr="00B12AEF">
              <w:rPr>
                <w:rFonts w:ascii="TH SarabunPSK" w:hAnsi="TH SarabunPSK" w:cs="TH SarabunPSK"/>
              </w:rPr>
              <w:t xml:space="preserve">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สำหรับก๊าซคาร์บอนมอนนอกไซด์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CO</w:t>
            </w:r>
            <w:proofErr w:type="spellEnd"/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สำหรับก๊าซคาร์บอนมอนนอกไซด์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CO</w:t>
            </w:r>
            <w:proofErr w:type="spellEnd"/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3.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ก๊าซไนโตรเจนออกไซด์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12AEF">
        <w:rPr>
          <w:rFonts w:ascii="TH SarabunPSK" w:hAnsi="TH SarabunPSK" w:cs="TH SarabunPSK"/>
          <w:b/>
          <w:bCs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32"/>
              </w:rPr>
              <w:object w:dxaOrig="3920" w:dyaOrig="760">
                <v:shape id="_x0000_i1069" type="#_x0000_t75" style="width:196.35pt;height:38.35pt" o:ole="">
                  <v:imagedata r:id="rId65" o:title=""/>
                </v:shape>
                <o:OLEObject Type="Embed" ProgID="Equation.3" ShapeID="_x0000_i1069" DrawAspect="Content" ObjectID="_1533462514" r:id="rId66"/>
              </w:objec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39)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r w:rsidR="00B12AEF">
              <w:rPr>
                <w:rFonts w:ascii="TH SarabunPSK" w:hAnsi="TH SarabunPSK" w:cs="TH SarabunPSK"/>
              </w:rPr>
              <w:t xml:space="preserve">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สำหรับไนโตรเจนออกไซด์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สำหรับก๊าซไนโตรเจนออกไซด์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proofErr w:type="spellEnd"/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FR</w:t>
            </w:r>
            <w:r w:rsidRPr="00B12AEF">
              <w:rPr>
                <w:rFonts w:ascii="TH SarabunPSK" w:hAnsi="TH SarabunPSK" w:cs="TH SarabunPSK"/>
                <w:vertAlign w:val="subscript"/>
              </w:rPr>
              <w:t>NOX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fuel threshold below which </w:t>
            </w:r>
            <w:proofErr w:type="spellStart"/>
            <w:r w:rsidRPr="00B12AEF">
              <w:rPr>
                <w:rFonts w:ascii="TH SarabunPSK" w:hAnsi="TH SarabunPSK" w:cs="TH SarabunPSK"/>
              </w:rPr>
              <w:t>NOx</w:t>
            </w:r>
            <w:proofErr w:type="spellEnd"/>
            <w:r w:rsidRPr="00B12AEF">
              <w:rPr>
                <w:rFonts w:ascii="TH SarabunPSK" w:hAnsi="TH SarabunPSK" w:cs="TH SarabunPSK"/>
              </w:rPr>
              <w:t xml:space="preserve"> emissions*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HCH</w:t>
            </w:r>
            <w:r w:rsidRPr="00B12AEF">
              <w:rPr>
                <w:rFonts w:ascii="TH SarabunPSK" w:hAnsi="TH SarabunPSK" w:cs="TH SarabunPSK"/>
              </w:rPr>
              <w:t>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4.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ก๊าซ</w:t>
      </w:r>
      <w:proofErr w:type="spellStart"/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ซัลเฟอร์</w:t>
      </w:r>
      <w:proofErr w:type="spellEnd"/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ไดออกไซด์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SO</w:t>
      </w:r>
      <w:r w:rsidRPr="00B12AEF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1960" w:dyaOrig="360">
                <v:shape id="_x0000_i1048" type="#_x0000_t75" style="width:98.2pt;height:17.75pt" o:ole="">
                  <v:imagedata r:id="rId67" o:title=""/>
                </v:shape>
                <o:OLEObject Type="Embed" ProgID="Equation.3" ShapeID="_x0000_i1048" DrawAspect="Content" ObjectID="_1533462515" r:id="rId68"/>
              </w:objec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40)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="00B12AEF">
              <w:rPr>
                <w:rFonts w:ascii="TH SarabunPSK" w:hAnsi="TH SarabunPSK" w:cs="TH SarabunPSK"/>
              </w:rPr>
              <w:t xml:space="preserve">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 xml:space="preserve">) </w:t>
            </w:r>
            <w:proofErr w:type="spellStart"/>
            <w:r w:rsidRPr="00B12AEF">
              <w:rPr>
                <w:rFonts w:ascii="TH SarabunPSK" w:hAnsi="TH SarabunPSK" w:cs="TH SarabunPSK"/>
                <w:cs/>
              </w:rPr>
              <w:t>สำหรับซัลเฟอร์</w:t>
            </w:r>
            <w:proofErr w:type="spellEnd"/>
            <w:r w:rsidRPr="00B12AEF">
              <w:rPr>
                <w:rFonts w:ascii="TH SarabunPSK" w:hAnsi="TH SarabunPSK" w:cs="TH SarabunPSK"/>
                <w:cs/>
              </w:rPr>
              <w:t>ไดออกไซด์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สำหรับก๊าซ</w:t>
            </w:r>
            <w:proofErr w:type="spellStart"/>
            <w:r w:rsidRPr="00B12AEF">
              <w:rPr>
                <w:rFonts w:ascii="TH SarabunPSK" w:hAnsi="TH SarabunPSK" w:cs="TH SarabunPSK"/>
                <w:cs/>
              </w:rPr>
              <w:t>ซัลเฟอร์</w:t>
            </w:r>
            <w:proofErr w:type="spellEnd"/>
            <w:r w:rsidRPr="00B12AEF">
              <w:rPr>
                <w:rFonts w:ascii="TH SarabunPSK" w:hAnsi="TH SarabunPSK" w:cs="TH SarabunPSK"/>
                <w:cs/>
              </w:rPr>
              <w:t>ไดออกไซด์ (</w:t>
            </w:r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5.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สารตะกั่ว (</w:t>
      </w:r>
      <w:proofErr w:type="spellStart"/>
      <w:r w:rsidRPr="00B12AEF">
        <w:rPr>
          <w:rFonts w:ascii="TH SarabunPSK" w:hAnsi="TH SarabunPSK" w:cs="TH SarabunPSK"/>
          <w:b/>
          <w:bCs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2"/>
              </w:rPr>
              <w:object w:dxaOrig="2799" w:dyaOrig="360">
                <v:shape id="_x0000_i1049" type="#_x0000_t75" style="width:140.25pt;height:17.75pt" o:ole="">
                  <v:imagedata r:id="rId69" o:title=""/>
                </v:shape>
                <o:OLEObject Type="Embed" ProgID="Equation.3" ShapeID="_x0000_i1049" DrawAspect="Content" ObjectID="_1533462516" r:id="rId70"/>
              </w:objec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41)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Pb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  <w:r w:rsidR="00B12AEF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 w:hint="cs"/>
                <w:cs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สำหรับสารตะกั่ว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Pb</w:t>
            </w:r>
            <w:proofErr w:type="spellEnd"/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สำหรับสารตะกั่ว (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ertAlign w:val="subscript"/>
              </w:rPr>
              <w:t>Pb</w:t>
            </w:r>
            <w:proofErr w:type="spellEnd"/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B12AEF">
              <w:rPr>
                <w:rFonts w:ascii="TH SarabunPSK" w:hAnsi="TH SarabunPSK" w:cs="TH SarabunPSK"/>
              </w:rPr>
              <w:t>Prob_Pb</w:t>
            </w:r>
            <w:proofErr w:type="spellEnd"/>
            <w:r w:rsidR="00B12AEF">
              <w:rPr>
                <w:rFonts w:ascii="TH SarabunPSK" w:hAnsi="TH SarabunPSK" w:cs="TH SarabunPSK"/>
              </w:rPr>
              <w:t xml:space="preserve">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proportion of lead emitted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HCH</w:t>
            </w:r>
            <w:r w:rsidRPr="00B12AEF">
              <w:rPr>
                <w:rFonts w:ascii="TH SarabunPSK" w:hAnsi="TH SarabunPSK" w:cs="TH SarabunPSK"/>
              </w:rPr>
              <w:t>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6.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ฝุ่นละอองขนาดเล็ก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PM)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   </w:t>
            </w:r>
            <w:r w:rsidRPr="00B12AEF">
              <w:rPr>
                <w:rFonts w:ascii="TH SarabunPSK" w:hAnsi="TH SarabunPSK" w:cs="TH SarabunPSK"/>
                <w:noProof/>
                <w:position w:val="-10"/>
              </w:rPr>
              <w:object w:dxaOrig="1780" w:dyaOrig="340">
                <v:shape id="_x0000_i1050" type="#_x0000_t75" style="width:88.85pt;height:16.85pt" o:ole="">
                  <v:imagedata r:id="rId71" o:title=""/>
                </v:shape>
                <o:OLEObject Type="Embed" ProgID="Equation.3" ShapeID="_x0000_i1050" DrawAspect="Content" ObjectID="_1533462517" r:id="rId72"/>
              </w:objec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42)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EOE</w:t>
            </w:r>
            <w:r w:rsidRPr="00B12AEF">
              <w:rPr>
                <w:rFonts w:ascii="TH SarabunPSK" w:hAnsi="TH SarabunPSK" w:cs="TH SarabunPSK"/>
                <w:vertAlign w:val="subscript"/>
              </w:rPr>
              <w:t>PM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Engine Out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สำหรับฝุ่นละอองขนาดเล็ก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engine-out emissions per gram of fuel consumed </w:t>
            </w:r>
            <w:r w:rsidRPr="00B12AEF">
              <w:rPr>
                <w:rFonts w:ascii="TH SarabunPSK" w:hAnsi="TH SarabunPSK" w:cs="TH SarabunPSK"/>
                <w:cs/>
              </w:rPr>
              <w:t>สำหรับฝุ่นละอองขนาดเล็ก (</w:t>
            </w:r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SO2</w:t>
            </w:r>
            <w:r w:rsidRPr="00B12AEF">
              <w:rPr>
                <w:rFonts w:ascii="TH SarabunPSK" w:hAnsi="TH SarabunPSK" w:cs="TH SarabunPSK"/>
              </w:rPr>
              <w:t>/</w:t>
            </w:r>
            <w:proofErr w:type="spellStart"/>
            <w:r w:rsidRPr="00B12AEF">
              <w:rPr>
                <w:rFonts w:ascii="TH SarabunPSK" w:hAnsi="TH SarabunPSK" w:cs="TH SarabunPSK"/>
              </w:rPr>
              <w:t>g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  <w:r w:rsidRPr="00B12AEF">
              <w:rPr>
                <w:rFonts w:ascii="TH SarabunPSK" w:hAnsi="TH SarabunPSK" w:cs="TH SarabunPSK"/>
                <w:vertAlign w:val="subscript"/>
              </w:rPr>
              <w:t>fuel</w:t>
            </w:r>
            <w:proofErr w:type="spellEnd"/>
            <w:r w:rsidRPr="00B12AEF">
              <w:rPr>
                <w:rFonts w:ascii="TH SarabunPSK" w:hAnsi="TH SarabunPSK" w:cs="TH SarabunPSK"/>
              </w:rPr>
              <w:t>)**</w:t>
            </w:r>
            <w:r w:rsidRPr="00B12AEF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HC</w:t>
            </w:r>
          </w:p>
        </w:tc>
      </w:tr>
    </w:tbl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7. 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ก๊าซคาร์บอนไดออกไซด์ (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>CO</w:t>
      </w:r>
      <w:r w:rsidRPr="00B12AEF">
        <w:rPr>
          <w:rFonts w:ascii="TH SarabunPSK" w:hAnsi="TH SarabunPSK" w:cs="TH SarabunPSK"/>
          <w:b/>
          <w:bCs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7015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    </w:t>
            </w:r>
            <w:r w:rsidRPr="00B12AEF">
              <w:rPr>
                <w:rFonts w:ascii="TH SarabunPSK" w:hAnsi="TH SarabunPSK" w:cs="TH SarabunPSK"/>
                <w:noProof/>
                <w:position w:val="-32"/>
              </w:rPr>
              <w:object w:dxaOrig="6560" w:dyaOrig="760">
                <v:shape id="_x0000_i1051" type="#_x0000_t75" style="width:328.2pt;height:38.35pt" o:ole="">
                  <v:imagedata r:id="rId73" o:title=""/>
                </v:shape>
                <o:OLEObject Type="Embed" ProgID="Equation.3" ShapeID="_x0000_i1051" DrawAspect="Content" ObjectID="_1533462518" r:id="rId74"/>
              </w:object>
            </w:r>
          </w:p>
        </w:tc>
        <w:tc>
          <w:tcPr>
            <w:tcW w:w="860" w:type="dxa"/>
          </w:tcPr>
          <w:p w:rsidR="000071BD" w:rsidRPr="00B12AEF" w:rsidRDefault="00924E6A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…(</w:t>
            </w:r>
            <w:r w:rsidR="000071BD" w:rsidRPr="00B12AEF">
              <w:rPr>
                <w:rFonts w:ascii="TH SarabunPSK" w:hAnsi="TH SarabunPSK" w:cs="TH SarabunPSK"/>
              </w:rPr>
              <w:t>43)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B12AEF">
              <w:rPr>
                <w:rFonts w:ascii="TH SarabunPSK" w:hAnsi="TH SarabunPSK" w:cs="TH SarabunPSK"/>
                <w:cs/>
              </w:rPr>
              <w:t>โดยที่</w:t>
            </w: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>TPE</w:t>
            </w:r>
            <w:r w:rsidRPr="00B12AEF">
              <w:rPr>
                <w:rFonts w:ascii="TH SarabunPSK" w:hAnsi="TH SarabunPSK" w:cs="TH SarabunPSK"/>
                <w:vertAlign w:val="subscript"/>
              </w:rPr>
              <w:t>CO2</w:t>
            </w:r>
            <w:r w:rsidR="00B12AEF">
              <w:rPr>
                <w:rFonts w:ascii="TH SarabunPSK" w:hAnsi="TH SarabunPSK" w:cs="TH SarabunPSK"/>
              </w:rPr>
              <w:t xml:space="preserve">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</w:rPr>
            </w:pPr>
            <w:r w:rsidRPr="00B12AEF">
              <w:rPr>
                <w:rFonts w:ascii="TH SarabunPSK" w:hAnsi="TH SarabunPSK" w:cs="TH SarabunPSK"/>
              </w:rPr>
              <w:t xml:space="preserve">Tailpipe Emission </w:t>
            </w:r>
            <w:r w:rsidRPr="00B12AEF">
              <w:rPr>
                <w:rFonts w:ascii="TH SarabunPSK" w:hAnsi="TH SarabunPSK" w:cs="TH SarabunPSK"/>
                <w:cs/>
              </w:rPr>
              <w:t>(</w:t>
            </w:r>
            <w:r w:rsidRPr="00B12AEF">
              <w:rPr>
                <w:rFonts w:ascii="TH SarabunPSK" w:hAnsi="TH SarabunPSK" w:cs="TH SarabunPSK"/>
              </w:rPr>
              <w:t>g/km</w:t>
            </w:r>
            <w:r w:rsidRPr="00B12AEF">
              <w:rPr>
                <w:rFonts w:ascii="TH SarabunPSK" w:hAnsi="TH SarabunPSK" w:cs="TH SarabunPSK"/>
                <w:cs/>
              </w:rPr>
              <w:t>) สำหรับคาร์บอนไดออกไซด์</w:t>
            </w:r>
          </w:p>
        </w:tc>
      </w:tr>
      <w:tr w:rsidR="000071BD" w:rsidRPr="00B12AEF" w:rsidTr="000071BD">
        <w:tc>
          <w:tcPr>
            <w:tcW w:w="647" w:type="dxa"/>
          </w:tcPr>
          <w:p w:rsidR="000071BD" w:rsidRPr="00B12AEF" w:rsidRDefault="000071BD" w:rsidP="00F56B2D">
            <w:pPr>
              <w:pStyle w:val="afb"/>
              <w:spacing w:before="120"/>
              <w:ind w:right="-108" w:firstLine="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61" w:type="dxa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>a</w:t>
            </w:r>
            <w:r w:rsidRPr="00B12AEF">
              <w:rPr>
                <w:rFonts w:ascii="TH SarabunPSK" w:hAnsi="TH SarabunPSK" w:cs="TH SarabunPSK"/>
                <w:vertAlign w:val="subscript"/>
              </w:rPr>
              <w:t>CO2</w:t>
            </w:r>
            <w:r w:rsidR="00B12AEF">
              <w:rPr>
                <w:rFonts w:ascii="TH SarabunPSK" w:hAnsi="TH SarabunPSK" w:cs="TH SarabunPSK"/>
                <w:vertAlign w:val="subscript"/>
              </w:rPr>
              <w:t xml:space="preserve">           </w:t>
            </w:r>
            <w:r w:rsidR="00B12AEF" w:rsidRPr="00B12AEF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14" w:type="dxa"/>
            <w:gridSpan w:val="2"/>
          </w:tcPr>
          <w:p w:rsidR="000071BD" w:rsidRPr="00B12AEF" w:rsidRDefault="000071BD" w:rsidP="00F56B2D">
            <w:pPr>
              <w:pStyle w:val="afb"/>
              <w:spacing w:before="120"/>
              <w:ind w:firstLine="0"/>
              <w:jc w:val="thaiDistribute"/>
              <w:rPr>
                <w:rFonts w:ascii="TH SarabunPSK" w:hAnsi="TH SarabunPSK" w:cs="TH SarabunPSK"/>
                <w:vanish/>
                <w:vertAlign w:val="subscript"/>
              </w:rPr>
            </w:pPr>
            <w:r w:rsidRPr="00B12AEF">
              <w:rPr>
                <w:rFonts w:ascii="TH SarabunPSK" w:hAnsi="TH SarabunPSK" w:cs="TH SarabunPSK"/>
              </w:rPr>
              <w:t xml:space="preserve">ratio of hydrogen to carbon atom in fuel* </w:t>
            </w:r>
            <w:r w:rsidRPr="00B12AEF">
              <w:rPr>
                <w:rFonts w:ascii="TH SarabunPSK" w:hAnsi="TH SarabunPSK" w:cs="TH SarabunPSK"/>
                <w:vanish/>
                <w:vertAlign w:val="subscript"/>
              </w:rPr>
              <w:t>HHHC</w:t>
            </w:r>
          </w:p>
        </w:tc>
      </w:tr>
    </w:tbl>
    <w:p w:rsidR="000071BD" w:rsidRPr="00B12AEF" w:rsidRDefault="000071BD" w:rsidP="00F56B2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B12AEF">
        <w:rPr>
          <w:rFonts w:ascii="TH SarabunPSK" w:hAnsi="TH SarabunPSK" w:cs="TH SarabunPSK"/>
          <w:sz w:val="32"/>
          <w:szCs w:val="32"/>
        </w:rPr>
        <w:t xml:space="preserve">*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เป็นค่าพารามิเตอร์ของแบบจำลองจาก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Catalyst Pass Fraction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ดังภาคผนวก </w:t>
      </w:r>
    </w:p>
    <w:p w:rsidR="000071BD" w:rsidRPr="00B12AEF" w:rsidRDefault="000071BD" w:rsidP="00F56B2D">
      <w:pPr>
        <w:ind w:left="48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 xml:space="preserve">**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เป็นค่าพารามิเตอร์ของแบบจำลองจาก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Engine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Out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Emission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ดังภาคผนวก </w:t>
      </w:r>
    </w:p>
    <w:p w:rsidR="000071BD" w:rsidRPr="00B12AEF" w:rsidRDefault="000071BD" w:rsidP="00F56B2D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ตัวอย่างการคำนวณ</w:t>
      </w:r>
    </w:p>
    <w:p w:rsidR="000071BD" w:rsidRPr="00B12AEF" w:rsidRDefault="000071BD" w:rsidP="00F56B2D">
      <w:pPr>
        <w:tabs>
          <w:tab w:val="left" w:pos="709"/>
          <w:tab w:val="left" w:pos="1134"/>
        </w:tabs>
        <w:spacing w:before="1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B12A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i/>
          <w:iCs/>
          <w:sz w:val="32"/>
          <w:szCs w:val="32"/>
        </w:rPr>
        <w:t>1.   Energy Model</w:t>
      </w:r>
    </w:p>
    <w:p w:rsidR="000071BD" w:rsidRPr="00B12AEF" w:rsidRDefault="000071BD" w:rsidP="003152B3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จากการคำนวณค่าใช้จ่ายของผู้ใช้ทางในส่วนที่ผ่านมา ได้นำเสนอค่าใช้จ่ายในกรณีที่ตัวแทนยานพาหนะเป็นรถยนต์ส่วนบุคคลไม่เกิน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B12AEF">
        <w:rPr>
          <w:rFonts w:ascii="TH SarabunPSK" w:hAnsi="TH SarabunPSK" w:cs="TH SarabunPSK"/>
          <w:sz w:val="32"/>
          <w:szCs w:val="32"/>
        </w:rPr>
        <w:t>2%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>3.28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โดยผลการคำนวณของ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>ได้องค์ประกอบของค่าใช้จ่ายผู้ใช้ทางซึ่งต้องนำมาใช้เป็นข้อมูลเข้า (</w:t>
      </w:r>
      <w:r w:rsidRPr="00B12AEF">
        <w:rPr>
          <w:rFonts w:ascii="TH SarabunPSK" w:hAnsi="TH SarabunPSK" w:cs="TH SarabunPSK"/>
          <w:sz w:val="32"/>
          <w:szCs w:val="32"/>
        </w:rPr>
        <w:t xml:space="preserve">Input)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4395"/>
        <w:gridCol w:w="1559"/>
        <w:gridCol w:w="2352"/>
      </w:tblGrid>
      <w:tr w:rsidR="000071BD" w:rsidRPr="00B12AEF" w:rsidTr="000071BD">
        <w:tc>
          <w:tcPr>
            <w:tcW w:w="675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ผลจาก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0071BD" w:rsidRPr="00B12AEF" w:rsidTr="000071BD">
        <w:tc>
          <w:tcPr>
            <w:tcW w:w="675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Fuel Consumption (FC)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Lubricating Consumption (OIL)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 Consumption (TC)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Part Consumption (PC)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Predicted vehicle service life (LIFEKM)</w:t>
            </w:r>
          </w:p>
        </w:tc>
        <w:tc>
          <w:tcPr>
            <w:tcW w:w="1559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151.404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0.824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0.003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0.002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286,000</w:t>
            </w:r>
          </w:p>
        </w:tc>
        <w:tc>
          <w:tcPr>
            <w:tcW w:w="2352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L/1000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L/1000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New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>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New vehicle/1000 km.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km.</w:t>
            </w:r>
          </w:p>
        </w:tc>
      </w:tr>
    </w:tbl>
    <w:p w:rsidR="000071BD" w:rsidRPr="00B12AEF" w:rsidRDefault="000071BD" w:rsidP="003D3A07">
      <w:pPr>
        <w:spacing w:before="240"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และค่าพารามิเตอร์จาก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โดยค่าพารามิเตอร์ทั้งสองกลุ่มของการคำนวณมีรายละเอียดดังนี้</w:t>
      </w: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0071BD" w:rsidRPr="00B12AEF" w:rsidTr="000071BD">
        <w:trPr>
          <w:tblHeader/>
        </w:trPr>
        <w:tc>
          <w:tcPr>
            <w:tcW w:w="733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071BD" w:rsidRPr="00B12AEF" w:rsidTr="000071BD">
        <w:tc>
          <w:tcPr>
            <w:tcW w:w="733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11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จากข้อมูลตัวแทนยานพาหนะ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 Weight (TWGT)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Vehicle Weight (VWGT)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Energy Model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Energy Content of Fuel (FEC) 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Energy Content of Lubricating (OEC) </w:t>
            </w:r>
          </w:p>
          <w:p w:rsidR="000071BD" w:rsidRPr="00B12AEF" w:rsidRDefault="000071BD" w:rsidP="00F56B2D">
            <w:pPr>
              <w:spacing w:before="120"/>
              <w:ind w:left="851" w:hanging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Energy Content of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 (TEC) 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Energy Content of Vehicle Production  (VEC)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Energy for Fuel Production and Delivery (FP)</w:t>
            </w:r>
          </w:p>
        </w:tc>
        <w:tc>
          <w:tcPr>
            <w:tcW w:w="1134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34.7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47.7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32.0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0.169</w:t>
            </w:r>
          </w:p>
        </w:tc>
        <w:tc>
          <w:tcPr>
            <w:tcW w:w="993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kg.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ton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MJ/L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MJ/L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MJ/kg.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MJ/ton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lang w:val="sv-SE"/>
              </w:rPr>
              <w:t>MJ/MJ</w:t>
            </w:r>
          </w:p>
        </w:tc>
        <w:tc>
          <w:tcPr>
            <w:tcW w:w="1552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lang w:val="sv-SE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3 kg./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tyre</w:t>
            </w:r>
            <w:proofErr w:type="spellEnd"/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น้ำมันเบนซิน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น้ำมันเบนซิน</w:t>
            </w:r>
          </w:p>
        </w:tc>
      </w:tr>
    </w:tbl>
    <w:p w:rsidR="003D5F87" w:rsidRPr="00B12AEF" w:rsidRDefault="003D5F87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071BD" w:rsidRPr="00B12AEF" w:rsidRDefault="000071BD" w:rsidP="00F56B2D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รายละเอียดการคำนวณค่าพลังงานแต่ละตัว ของรถจำนวน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คัน ดังนี้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ค่าพลังงานจากเชื้อเพลิง (</w:t>
      </w:r>
      <w:r w:rsidRPr="00B12AEF">
        <w:rPr>
          <w:rFonts w:ascii="TH SarabunPSK" w:hAnsi="TH SarabunPSK" w:cs="TH SarabunPSK"/>
          <w:sz w:val="32"/>
          <w:szCs w:val="32"/>
        </w:rPr>
        <w:t>ENFUEL)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ENFUEL</w:t>
      </w:r>
      <w:r w:rsidRPr="00B12AEF">
        <w:rPr>
          <w:rFonts w:ascii="TH SarabunPSK" w:hAnsi="TH SarabunPSK" w:cs="TH SarabunPSK"/>
          <w:sz w:val="32"/>
          <w:szCs w:val="32"/>
        </w:rPr>
        <w:tab/>
        <w:t>= FC x FEC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151.404 L/1000 km x 34.7 MJ/L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5,253.71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ค่าพลังงานเพิ่มซึ่งใช้ในการผลิตและขนส่งเชื้อเพลิง </w:t>
      </w:r>
      <w:r w:rsidRPr="00B12AEF">
        <w:rPr>
          <w:rFonts w:ascii="TH SarabunPSK" w:hAnsi="TH SarabunPSK" w:cs="TH SarabunPSK"/>
          <w:sz w:val="32"/>
          <w:szCs w:val="32"/>
        </w:rPr>
        <w:t>(ENFUEL x FP)</w:t>
      </w:r>
    </w:p>
    <w:p w:rsidR="000071BD" w:rsidRPr="00B12AEF" w:rsidRDefault="000071BD" w:rsidP="00F56B2D">
      <w:pPr>
        <w:spacing w:before="120"/>
        <w:ind w:left="1069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แทนค่า </w:t>
      </w:r>
      <w:r w:rsidRPr="00B12AEF">
        <w:rPr>
          <w:rFonts w:ascii="TH SarabunPSK" w:hAnsi="TH SarabunPSK" w:cs="TH SarabunPSK"/>
          <w:sz w:val="32"/>
          <w:szCs w:val="32"/>
        </w:rPr>
        <w:t>ENFUEL x FP</w:t>
      </w:r>
      <w:r w:rsidRPr="00B12AEF">
        <w:rPr>
          <w:rFonts w:ascii="TH SarabunPSK" w:hAnsi="TH SarabunPSK" w:cs="TH SarabunPSK"/>
          <w:sz w:val="32"/>
          <w:szCs w:val="32"/>
        </w:rPr>
        <w:tab/>
        <w:t>= 5,253.71 MJ/1000 km x 0.169 MJ/MJ</w:t>
      </w:r>
    </w:p>
    <w:p w:rsidR="000071BD" w:rsidRPr="00B12AEF" w:rsidRDefault="000071BD" w:rsidP="00F56B2D">
      <w:pPr>
        <w:spacing w:before="120"/>
        <w:ind w:left="106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887.88 MJ/1000 km</w:t>
      </w:r>
      <w:r w:rsidRPr="00B12AEF">
        <w:rPr>
          <w:rFonts w:ascii="TH SarabunPSK" w:hAnsi="TH SarabunPSK" w:cs="TH SarabunPSK"/>
          <w:sz w:val="32"/>
          <w:szCs w:val="32"/>
        </w:rPr>
        <w:tab/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ค่าพลังงานจากน้ำมันหล่อลื่น</w:t>
      </w:r>
      <w:r w:rsidRPr="00B12AEF">
        <w:rPr>
          <w:rFonts w:ascii="TH SarabunPSK" w:hAnsi="TH SarabunPSK" w:cs="TH SarabunPSK"/>
          <w:sz w:val="32"/>
          <w:szCs w:val="32"/>
        </w:rPr>
        <w:t xml:space="preserve"> (ENOIL)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ENOIL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OIL x OEC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0.824 L/1000 km x 47.7 MJ/L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39.30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ค่าพลังงานจากยางรถยนต์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(ENTYRE)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ENTYRE</w:t>
      </w:r>
      <w:r w:rsidRPr="00B12AEF">
        <w:rPr>
          <w:rFonts w:ascii="TH SarabunPSK" w:hAnsi="TH SarabunPSK" w:cs="TH SarabunPSK"/>
          <w:sz w:val="32"/>
          <w:szCs w:val="32"/>
        </w:rPr>
        <w:tab/>
        <w:t>= TC x TWGT x TEC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lastRenderedPageBreak/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 xml:space="preserve">= 0.003 new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tyre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/1000 km x 12 kg. </w:t>
      </w:r>
      <w:proofErr w:type="gramStart"/>
      <w:r w:rsidRPr="00B12AEF">
        <w:rPr>
          <w:rFonts w:ascii="TH SarabunPSK" w:hAnsi="TH SarabunPSK" w:cs="TH SarabunPSK"/>
          <w:sz w:val="32"/>
          <w:szCs w:val="32"/>
        </w:rPr>
        <w:t>x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 xml:space="preserve"> 32.0 MJ/kg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1.10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ค่าพลังงานจากการผลิตรถยนต์</w:t>
      </w:r>
      <w:r w:rsidRPr="00B12AEF">
        <w:rPr>
          <w:rFonts w:ascii="TH SarabunPSK" w:hAnsi="TH SarabunPSK" w:cs="TH SarabunPSK"/>
          <w:sz w:val="32"/>
          <w:szCs w:val="32"/>
        </w:rPr>
        <w:t xml:space="preserve"> (ENVP)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B21F1B">
        <w:rPr>
          <w:rFonts w:ascii="TH SarabunPSK" w:hAnsi="TH SarabunPSK" w:cs="TH SarabunPSK"/>
          <w:sz w:val="32"/>
          <w:szCs w:val="32"/>
        </w:rPr>
        <w:t>ENVP</w:t>
      </w:r>
      <w:r w:rsidR="00B21F1B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= VWGT x VEC / LIFEKM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 ton x 100,000 MJ/ton / 286,000 km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349.65 MJ/1000 km</w:t>
      </w:r>
    </w:p>
    <w:p w:rsidR="000071BD" w:rsidRPr="00B12AEF" w:rsidRDefault="000071BD" w:rsidP="0018704B">
      <w:pPr>
        <w:numPr>
          <w:ilvl w:val="0"/>
          <w:numId w:val="26"/>
        </w:num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ค่าพลังงานจากการซ่อมบำรุง</w:t>
      </w:r>
      <w:r w:rsidRPr="00B12AEF">
        <w:rPr>
          <w:rFonts w:ascii="TH SarabunPSK" w:hAnsi="TH SarabunPSK" w:cs="TH SarabunPSK"/>
          <w:sz w:val="32"/>
          <w:szCs w:val="32"/>
        </w:rPr>
        <w:t xml:space="preserve"> (ENPART)</w:t>
      </w:r>
    </w:p>
    <w:p w:rsidR="000071BD" w:rsidRPr="00B12AEF" w:rsidRDefault="000071BD" w:rsidP="00F56B2D">
      <w:pPr>
        <w:spacing w:before="120"/>
        <w:ind w:left="142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12AEF">
        <w:rPr>
          <w:rFonts w:ascii="TH SarabunPSK" w:hAnsi="TH SarabunPSK" w:cs="TH SarabunPSK"/>
          <w:sz w:val="32"/>
          <w:szCs w:val="32"/>
        </w:rPr>
        <w:t>ENPART</w:t>
      </w:r>
      <w:r w:rsidRPr="00B12AEF">
        <w:rPr>
          <w:rFonts w:ascii="TH SarabunPSK" w:hAnsi="TH SarabunPSK" w:cs="TH SarabunPSK"/>
          <w:sz w:val="32"/>
          <w:szCs w:val="32"/>
        </w:rPr>
        <w:tab/>
        <w:t>= PC x ENVP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0.002 new vehicle/1000 km x 349.65 MJ/1000 km</w:t>
      </w:r>
    </w:p>
    <w:p w:rsidR="000071BD" w:rsidRPr="00B12AEF" w:rsidRDefault="000071BD" w:rsidP="00F56B2D">
      <w:pPr>
        <w:spacing w:before="120"/>
        <w:ind w:left="578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0.0006 MJ/1000 km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sz w:val="32"/>
          <w:szCs w:val="32"/>
          <w:cs/>
        </w:rPr>
        <w:t>คัน ซึ่งวิ่งบนสภาพสายทางที่กำหนด ซึ่งเท่ากับ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ENALL</w:t>
      </w:r>
      <w:r w:rsidRPr="00B12AEF">
        <w:rPr>
          <w:rFonts w:ascii="TH SarabunPSK" w:hAnsi="TH SarabunPSK" w:cs="TH SarabunPSK"/>
          <w:sz w:val="32"/>
          <w:szCs w:val="32"/>
        </w:rPr>
        <w:tab/>
        <w:t>= 5,253.71 + 887.88 + 39.30 + 1.10 + 349.65 + 0.0006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6,531.65 MJ/1000 km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  <w:cs/>
        </w:rPr>
        <w:t>จากข้อมูลการจราจรของสายทางนี้ ปริมาณจราจรเฉลี่ยต่อวันตลอดปี (</w:t>
      </w:r>
      <w:r w:rsidRPr="00B12AEF">
        <w:rPr>
          <w:rFonts w:ascii="TH SarabunPSK" w:hAnsi="TH SarabunPSK" w:cs="TH SarabunPSK"/>
          <w:sz w:val="32"/>
          <w:szCs w:val="32"/>
        </w:rPr>
        <w:t xml:space="preserve">AADT)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ของรถยนต์นั่งส่วนบุคคลไม่เกิน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>ที่นั่ง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มีจำนวน </w:t>
      </w:r>
      <w:r w:rsidRPr="00B12AEF">
        <w:rPr>
          <w:rFonts w:ascii="TH SarabunPSK" w:hAnsi="TH SarabunPSK" w:cs="TH SarabunPSK"/>
          <w:sz w:val="32"/>
          <w:szCs w:val="32"/>
        </w:rPr>
        <w:t xml:space="preserve">1,654 </w:t>
      </w:r>
      <w:r w:rsidRPr="00B12AEF">
        <w:rPr>
          <w:rFonts w:ascii="TH SarabunPSK" w:hAnsi="TH SarabunPSK" w:cs="TH SarabunPSK"/>
          <w:sz w:val="32"/>
          <w:szCs w:val="32"/>
          <w:cs/>
        </w:rPr>
        <w:t>คัน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วัน ดังนั้นการใช้พลังงานของรถยนต์ประเภทนี้ต่อปีเท่ากับ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6,531.65 MJ/1000 km x1,654 </w:t>
      </w:r>
      <w:r w:rsidRPr="00B12AEF">
        <w:rPr>
          <w:rFonts w:ascii="TH SarabunPSK" w:hAnsi="TH SarabunPSK" w:cs="TH SarabunPSK"/>
          <w:sz w:val="32"/>
          <w:szCs w:val="32"/>
          <w:cs/>
        </w:rPr>
        <w:t>คัน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B12AEF">
        <w:rPr>
          <w:rFonts w:ascii="TH SarabunPSK" w:hAnsi="TH SarabunPSK" w:cs="TH SarabunPSK"/>
          <w:sz w:val="32"/>
          <w:szCs w:val="32"/>
        </w:rPr>
        <w:t xml:space="preserve">x 365 </w:t>
      </w:r>
      <w:r w:rsidRPr="00B12AEF">
        <w:rPr>
          <w:rFonts w:ascii="TH SarabunPSK" w:hAnsi="TH SarabunPSK" w:cs="TH SarabunPSK"/>
          <w:sz w:val="32"/>
          <w:szCs w:val="32"/>
          <w:cs/>
        </w:rPr>
        <w:t>วัน</w:t>
      </w:r>
      <w:r w:rsidRPr="00B12AEF">
        <w:rPr>
          <w:rFonts w:ascii="TH SarabunPSK" w:hAnsi="TH SarabunPSK" w:cs="TH SarabunPSK"/>
          <w:sz w:val="32"/>
          <w:szCs w:val="32"/>
        </w:rPr>
        <w:t>/</w:t>
      </w:r>
      <w:r w:rsidRPr="00B12AEF">
        <w:rPr>
          <w:rFonts w:ascii="TH SarabunPSK" w:hAnsi="TH SarabunPSK" w:cs="TH SarabunPSK"/>
          <w:sz w:val="32"/>
          <w:szCs w:val="32"/>
          <w:cs/>
        </w:rPr>
        <w:t>ปี (</w:t>
      </w:r>
      <w:r w:rsidRPr="00B12AEF">
        <w:rPr>
          <w:rFonts w:ascii="TH SarabunPSK" w:hAnsi="TH SarabunPSK" w:cs="TH SarabunPSK"/>
          <w:sz w:val="32"/>
          <w:szCs w:val="32"/>
        </w:rPr>
        <w:t>3.94x10</w:t>
      </w:r>
      <w:r w:rsidRPr="00B12AEF">
        <w:rPr>
          <w:rFonts w:ascii="TH SarabunPSK" w:hAnsi="TH SarabunPSK" w:cs="TH SarabunPSK"/>
          <w:sz w:val="32"/>
          <w:szCs w:val="32"/>
          <w:vertAlign w:val="superscript"/>
        </w:rPr>
        <w:t>6</w:t>
      </w:r>
      <w:r w:rsidRPr="00B12AEF">
        <w:rPr>
          <w:rFonts w:ascii="TH SarabunPSK" w:hAnsi="TH SarabunPSK" w:cs="TH SarabunPSK"/>
          <w:sz w:val="32"/>
          <w:szCs w:val="32"/>
        </w:rPr>
        <w:t xml:space="preserve"> MJ/km/</w:t>
      </w:r>
      <w:r w:rsidRPr="00B12AEF">
        <w:rPr>
          <w:rFonts w:ascii="TH SarabunPSK" w:hAnsi="TH SarabunPSK" w:cs="TH SarabunPSK"/>
          <w:sz w:val="32"/>
          <w:szCs w:val="32"/>
          <w:cs/>
        </w:rPr>
        <w:t>ปี</w:t>
      </w:r>
      <w:r w:rsidRPr="00B12AEF">
        <w:rPr>
          <w:rFonts w:ascii="TH SarabunPSK" w:hAnsi="TH SarabunPSK" w:cs="TH SarabunPSK"/>
          <w:sz w:val="32"/>
          <w:szCs w:val="32"/>
        </w:rPr>
        <w:t xml:space="preserve">) </w:t>
      </w:r>
      <w:r w:rsidRPr="00B12AEF">
        <w:rPr>
          <w:rFonts w:ascii="TH SarabunPSK" w:hAnsi="TH SarabunPSK" w:cs="TH SarabunPSK"/>
          <w:sz w:val="32"/>
          <w:szCs w:val="32"/>
          <w:cs/>
        </w:rPr>
        <w:t>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จะได้ค่าพลังงานที่ใช้ในสายทางนั้นตลอดทั้งปีที่พิจารณา</w:t>
      </w:r>
    </w:p>
    <w:p w:rsidR="000071BD" w:rsidRPr="00B12AEF" w:rsidRDefault="000071BD" w:rsidP="00F56B2D">
      <w:pPr>
        <w:tabs>
          <w:tab w:val="left" w:pos="1134"/>
        </w:tabs>
        <w:spacing w:before="120"/>
        <w:ind w:firstLine="709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B12AEF">
        <w:rPr>
          <w:rFonts w:ascii="TH SarabunPSK" w:hAnsi="TH SarabunPSK" w:cs="TH SarabunPSK"/>
          <w:i/>
          <w:iCs/>
          <w:sz w:val="32"/>
          <w:szCs w:val="32"/>
        </w:rPr>
        <w:t>2.   Emission Model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สำหรับแสดงตัวอย่างการคำนวณใน </w:t>
      </w:r>
      <w:r w:rsidRPr="00B12AEF">
        <w:rPr>
          <w:rFonts w:ascii="TH SarabunPSK" w:hAnsi="TH SarabunPSK" w:cs="TH SarabunPSK"/>
          <w:sz w:val="32"/>
          <w:szCs w:val="32"/>
        </w:rPr>
        <w:t xml:space="preserve">Emission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จะใช้ตัวแทนยานพาหนะเป็นรถยนต์ส่วนบุคคลไม่เกิน </w:t>
      </w:r>
      <w:r w:rsidRPr="00B12AEF">
        <w:rPr>
          <w:rFonts w:ascii="TH SarabunPSK" w:hAnsi="TH SarabunPSK" w:cs="TH SarabunPSK"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B12AEF">
        <w:rPr>
          <w:rFonts w:ascii="TH SarabunPSK" w:hAnsi="TH SarabunPSK" w:cs="TH SarabunPSK"/>
          <w:sz w:val="32"/>
          <w:szCs w:val="32"/>
        </w:rPr>
        <w:t>2%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>3.28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เช่นเดียวกับที่ได้แสดงไว้ใน </w:t>
      </w:r>
      <w:r w:rsidRPr="00B12AEF">
        <w:rPr>
          <w:rFonts w:ascii="TH SarabunPSK" w:hAnsi="TH SarabunPSK" w:cs="TH SarabunPSK"/>
          <w:sz w:val="32"/>
          <w:szCs w:val="32"/>
        </w:rPr>
        <w:t xml:space="preserve">Energy Model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โดยผลจาก </w:t>
      </w:r>
      <w:r w:rsidRPr="00B12AEF">
        <w:rPr>
          <w:rFonts w:ascii="TH SarabunPSK" w:hAnsi="TH SarabunPSK" w:cs="TH SarabunPSK"/>
          <w:sz w:val="32"/>
          <w:szCs w:val="32"/>
        </w:rPr>
        <w:t xml:space="preserve">RUE Model </w:t>
      </w:r>
      <w:r w:rsidRPr="00B12AEF">
        <w:rPr>
          <w:rFonts w:ascii="TH SarabunPSK" w:hAnsi="TH SarabunPSK" w:cs="TH SarabunPSK"/>
          <w:sz w:val="32"/>
          <w:szCs w:val="32"/>
          <w:cs/>
        </w:rPr>
        <w:t>ซึ่งต้องนำมาใช้เป็นข้อมูลเข้า (</w:t>
      </w:r>
      <w:r w:rsidRPr="00B12AEF">
        <w:rPr>
          <w:rFonts w:ascii="TH SarabunPSK" w:hAnsi="TH SarabunPSK" w:cs="TH SarabunPSK"/>
          <w:sz w:val="32"/>
          <w:szCs w:val="32"/>
        </w:rPr>
        <w:t xml:space="preserve">Input)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12AEF">
        <w:rPr>
          <w:rFonts w:ascii="TH SarabunPSK" w:hAnsi="TH SarabunPSK" w:cs="TH SarabunPSK"/>
          <w:sz w:val="32"/>
          <w:szCs w:val="32"/>
        </w:rPr>
        <w:t xml:space="preserve">Emission Model </w:t>
      </w:r>
      <w:r w:rsidRPr="00B12AEF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310"/>
        <w:gridCol w:w="1538"/>
        <w:gridCol w:w="2304"/>
      </w:tblGrid>
      <w:tr w:rsidR="000071BD" w:rsidRPr="00B12AEF" w:rsidTr="000071BD">
        <w:trPr>
          <w:tblHeader/>
        </w:trPr>
        <w:tc>
          <w:tcPr>
            <w:tcW w:w="733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4310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ผลจาก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RUE Model</w:t>
            </w:r>
          </w:p>
        </w:tc>
        <w:tc>
          <w:tcPr>
            <w:tcW w:w="1538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304" w:type="dxa"/>
            <w:shd w:val="clear" w:color="auto" w:fill="D9D9D9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</w:p>
        </w:tc>
      </w:tr>
      <w:tr w:rsidR="000071BD" w:rsidRPr="00B12AEF" w:rsidTr="000071BD">
        <w:tc>
          <w:tcPr>
            <w:tcW w:w="733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10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Instantaneous Fuel Consumption (IFC)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Traffic-influenced Speed (SQ)</w:t>
            </w:r>
          </w:p>
        </w:tc>
        <w:tc>
          <w:tcPr>
            <w:tcW w:w="1538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4.08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26.97</w:t>
            </w:r>
          </w:p>
        </w:tc>
        <w:tc>
          <w:tcPr>
            <w:tcW w:w="2304" w:type="dxa"/>
          </w:tcPr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ml/s</w:t>
            </w:r>
          </w:p>
          <w:p w:rsidR="000071BD" w:rsidRPr="00B12AEF" w:rsidRDefault="000071BD" w:rsidP="00F56B2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m/s</w:t>
            </w:r>
          </w:p>
        </w:tc>
      </w:tr>
    </w:tbl>
    <w:p w:rsidR="00B21F1B" w:rsidRDefault="00B21F1B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B21F1B" w:rsidRDefault="00B21F1B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B21F1B" w:rsidRDefault="00B21F1B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3152B3" w:rsidRDefault="003152B3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3152B3" w:rsidRDefault="003152B3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lastRenderedPageBreak/>
        <w:t>ขั้นตอนการคำนวณ</w:t>
      </w:r>
    </w:p>
    <w:p w:rsidR="000071BD" w:rsidRPr="00B12AEF" w:rsidRDefault="000071BD" w:rsidP="0018704B">
      <w:pPr>
        <w:numPr>
          <w:ilvl w:val="0"/>
          <w:numId w:val="26"/>
        </w:numPr>
        <w:spacing w:after="120"/>
        <w:ind w:left="1701" w:hanging="567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     คำนวณค่า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CPF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ของมลพิษ </w:t>
      </w:r>
      <w:r w:rsidRPr="00B12AEF">
        <w:rPr>
          <w:rFonts w:ascii="TH SarabunPSK" w:hAnsi="TH SarabunPSK" w:cs="TH SarabunPSK"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sz w:val="32"/>
          <w:szCs w:val="32"/>
          <w:cs/>
        </w:rPr>
        <w:t>ชนิด</w:t>
      </w:r>
    </w:p>
    <w:p w:rsidR="000071BD" w:rsidRPr="00B12AEF" w:rsidRDefault="000071BD" w:rsidP="00F56B2D">
      <w:pPr>
        <w:jc w:val="thaiDistribute"/>
        <w:rPr>
          <w:rFonts w:ascii="TH SarabunPSK" w:hAnsi="TH SarabunPSK" w:cs="TH SarabunPSK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                      จาก</w:t>
      </w:r>
      <w:r w:rsidRPr="00B12AEF">
        <w:rPr>
          <w:rFonts w:ascii="TH SarabunPSK" w:hAnsi="TH SarabunPSK" w:cs="TH SarabunPSK"/>
        </w:rPr>
        <w:t xml:space="preserve"> </w:t>
      </w:r>
      <w:r w:rsidRPr="00B12AEF">
        <w:rPr>
          <w:rFonts w:ascii="TH SarabunPSK" w:hAnsi="TH SarabunPSK" w:cs="TH SarabunPSK"/>
          <w:position w:val="-32"/>
        </w:rPr>
        <w:object w:dxaOrig="6600" w:dyaOrig="760">
          <v:shape id="_x0000_i1052" type="#_x0000_t75" style="width:330.1pt;height:38.35pt" o:ole="">
            <v:imagedata r:id="rId55" o:title=""/>
          </v:shape>
          <o:OLEObject Type="Embed" ProgID="Equation.3" ShapeID="_x0000_i1052" DrawAspect="Content" ObjectID="_1533462519" r:id="rId75"/>
        </w:object>
      </w:r>
    </w:p>
    <w:p w:rsidR="000071BD" w:rsidRPr="00B12AEF" w:rsidRDefault="000071BD" w:rsidP="00E521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GoBack"/>
      <w:bookmarkEnd w:id="1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ค่าพารามิเตอร์ที่ต้องใช้ในการ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CPF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ของมลพิษแต่ละประเภท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 ซึ่งเกิดจากรถยนต์ส่วนบุคคลไม่เกิน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ที่นั่ง จากภาคผนวก ดังนี้</w:t>
      </w:r>
    </w:p>
    <w:p w:rsidR="000071BD" w:rsidRPr="00B12AEF" w:rsidRDefault="000071BD" w:rsidP="00F56B2D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"/>
        <w:gridCol w:w="998"/>
        <w:gridCol w:w="998"/>
        <w:gridCol w:w="998"/>
        <w:gridCol w:w="998"/>
        <w:gridCol w:w="998"/>
        <w:gridCol w:w="998"/>
        <w:gridCol w:w="998"/>
        <w:gridCol w:w="998"/>
      </w:tblGrid>
      <w:tr w:rsidR="000071BD" w:rsidRPr="00B12AEF" w:rsidTr="000071BD">
        <w:tc>
          <w:tcPr>
            <w:tcW w:w="2993" w:type="dxa"/>
            <w:gridSpan w:val="3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</w:tc>
        <w:tc>
          <w:tcPr>
            <w:tcW w:w="2994" w:type="dxa"/>
            <w:gridSpan w:val="3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</w:tc>
        <w:tc>
          <w:tcPr>
            <w:tcW w:w="2994" w:type="dxa"/>
            <w:gridSpan w:val="3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53" type="#_x0000_t75" style="width:12.15pt;height:17.75pt" o:ole="">
                  <v:imagedata r:id="rId57" o:title=""/>
                </v:shape>
                <o:OLEObject Type="Embed" ProgID="Equation.3" ShapeID="_x0000_i1053" DrawAspect="Content" ObjectID="_1533462520" r:id="rId76"/>
              </w:objec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54" type="#_x0000_t75" style="width:12.15pt;height:17.75pt" o:ole="">
                  <v:imagedata r:id="rId57" o:title=""/>
                </v:shape>
                <o:OLEObject Type="Embed" ProgID="Equation.3" ShapeID="_x0000_i1054" DrawAspect="Content" ObjectID="_1533462521" r:id="rId77"/>
              </w:objec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55" type="#_x0000_t75" style="width:12.15pt;height:17.75pt" o:ole="">
                  <v:imagedata r:id="rId57" o:title=""/>
                </v:shape>
                <o:OLEObject Type="Embed" ProgID="Equation.3" ShapeID="_x0000_i1055" DrawAspect="Content" ObjectID="_1533462522" r:id="rId78"/>
              </w:objec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0.999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0.03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0.812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0.999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0071BD" w:rsidRPr="00B12AEF" w:rsidTr="000071BD">
        <w:tc>
          <w:tcPr>
            <w:tcW w:w="2993" w:type="dxa"/>
            <w:gridSpan w:val="3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</w:tc>
        <w:tc>
          <w:tcPr>
            <w:tcW w:w="2994" w:type="dxa"/>
            <w:gridSpan w:val="3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</w:tc>
        <w:tc>
          <w:tcPr>
            <w:tcW w:w="2994" w:type="dxa"/>
            <w:gridSpan w:val="3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56" type="#_x0000_t75" style="width:12.15pt;height:17.75pt" o:ole="">
                  <v:imagedata r:id="rId57" o:title=""/>
                </v:shape>
                <o:OLEObject Type="Embed" ProgID="Equation.3" ShapeID="_x0000_i1056" DrawAspect="Content" ObjectID="_1533462523" r:id="rId79"/>
              </w:objec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57" type="#_x0000_t75" style="width:12.15pt;height:17.75pt" o:ole="">
                  <v:imagedata r:id="rId57" o:title=""/>
                </v:shape>
                <o:OLEObject Type="Embed" ProgID="Equation.3" ShapeID="_x0000_i1057" DrawAspect="Content" ObjectID="_1533462524" r:id="rId80"/>
              </w:objec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position w:val="-12"/>
              </w:rPr>
              <w:object w:dxaOrig="240" w:dyaOrig="360">
                <v:shape id="_x0000_i1058" type="#_x0000_t75" style="width:12.15pt;height:17.75pt" o:ole="">
                  <v:imagedata r:id="rId57" o:title=""/>
                </v:shape>
                <o:OLEObject Type="Embed" ProgID="Equation.3" ShapeID="_x0000_i1058" DrawAspect="Content" ObjectID="_1533462525" r:id="rId81"/>
              </w:objec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  <w:vertAlign w:val="subscript"/>
              </w:rPr>
            </w:pP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r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i</w:t>
            </w:r>
            <w:proofErr w:type="spellEnd"/>
          </w:p>
        </w:tc>
      </w:tr>
      <w:tr w:rsidR="000071BD" w:rsidRPr="00B12AEF" w:rsidTr="000071BD">
        <w:tc>
          <w:tcPr>
            <w:tcW w:w="997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8" w:type="dxa"/>
          </w:tcPr>
          <w:p w:rsidR="000071BD" w:rsidRPr="00B12AEF" w:rsidRDefault="000071BD" w:rsidP="008E3A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</w:tbl>
    <w:p w:rsidR="000071BD" w:rsidRPr="00B12AEF" w:rsidRDefault="000071BD" w:rsidP="00F56B2D">
      <w:pPr>
        <w:spacing w:before="120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รถยนต์ส่วนบุคคล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ที่นั่ง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ใช้เชื้อเพลิงน้ำมันเบนซิน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MassFuel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= 0.75 g/ml </w:t>
      </w:r>
      <w:r w:rsidRPr="00B12AEF">
        <w:rPr>
          <w:rFonts w:ascii="TH SarabunPSK" w:hAnsi="TH SarabunPSK" w:cs="TH SarabunPSK"/>
          <w:sz w:val="32"/>
          <w:szCs w:val="32"/>
          <w:cs/>
        </w:rPr>
        <w:t>และใช้ค่าอายุการใช้งานของรถยนต์ในปีที่พิจารณา</w:t>
      </w:r>
      <w:r w:rsidRPr="00B12AEF">
        <w:rPr>
          <w:rFonts w:ascii="TH SarabunPSK" w:hAnsi="TH SarabunPSK" w:cs="TH SarabunPSK"/>
          <w:sz w:val="32"/>
          <w:szCs w:val="32"/>
        </w:rPr>
        <w:t>,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 xml:space="preserve">LIFE = 6.5 (Service Life 13 </w:t>
      </w:r>
      <w:r w:rsidRPr="00B12AEF">
        <w:rPr>
          <w:rFonts w:ascii="TH SarabunPSK" w:hAnsi="TH SarabunPSK" w:cs="TH SarabunPSK"/>
          <w:sz w:val="32"/>
          <w:szCs w:val="32"/>
          <w:cs/>
        </w:rPr>
        <w:t>ปี</w:t>
      </w:r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เมื่อแทนค่าในสมการจะได้ค่า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CPF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ของมลพิษแต่ละประเภท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0071BD" w:rsidRPr="00B12AEF" w:rsidTr="000071BD">
        <w:tc>
          <w:tcPr>
            <w:tcW w:w="1612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  <w:tc>
          <w:tcPr>
            <w:tcW w:w="1790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0.204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0.322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0.187</w:t>
            </w:r>
          </w:p>
        </w:tc>
        <w:tc>
          <w:tcPr>
            <w:tcW w:w="1553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CPF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  <w:tc>
          <w:tcPr>
            <w:tcW w:w="1059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1.0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1.0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1.312</w:t>
            </w:r>
          </w:p>
        </w:tc>
      </w:tr>
    </w:tbl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0"/>
          <w:tab w:val="left" w:pos="1701"/>
        </w:tabs>
        <w:spacing w:after="120"/>
        <w:ind w:left="0" w:firstLine="113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คำนวณค่า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EOE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ของมลพิษ </w:t>
      </w:r>
      <w:r w:rsidRPr="00B12AEF">
        <w:rPr>
          <w:rFonts w:ascii="TH SarabunPSK" w:hAnsi="TH SarabunPSK" w:cs="TH SarabunPSK"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sz w:val="32"/>
          <w:szCs w:val="32"/>
          <w:cs/>
        </w:rPr>
        <w:t>ชนิด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โดยใช้สมการ และค่าพารามิเตอร์สำหรับรถยนต์ส่วนบุคคลไม่เกิน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ที่นั่ง จากภาคผนวก ดังนี้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1740" w:dyaOrig="360">
          <v:shape id="_x0000_i1059" type="#_x0000_t75" style="width:86.95pt;height:17.75pt" o:ole="">
            <v:imagedata r:id="rId82" o:title=""/>
          </v:shape>
          <o:OLEObject Type="Embed" ProgID="Equation.3" ShapeID="_x0000_i1059" DrawAspect="Content" ObjectID="_1533462526" r:id="rId83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="00B21F1B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HC</w:t>
      </w:r>
      <w:proofErr w:type="spellEnd"/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0.012)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32"/>
          <w:sz w:val="32"/>
          <w:szCs w:val="32"/>
        </w:rPr>
        <w:object w:dxaOrig="3920" w:dyaOrig="760">
          <v:shape id="_x0000_i1060" type="#_x0000_t75" style="width:196.35pt;height:38.35pt" o:ole="">
            <v:imagedata r:id="rId65" o:title=""/>
          </v:shape>
          <o:OLEObject Type="Embed" ProgID="Equation.3" ShapeID="_x0000_i1060" DrawAspect="Content" ObjectID="_1533462527" r:id="rId84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NOX</w:t>
      </w:r>
      <w:proofErr w:type="spellEnd"/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= 0.055 , </w:t>
      </w:r>
      <w:r w:rsidRPr="00B12AEF">
        <w:rPr>
          <w:rFonts w:ascii="TH SarabunPSK" w:hAnsi="TH SarabunPSK" w:cs="TH SarabunPSK"/>
          <w:sz w:val="32"/>
          <w:szCs w:val="32"/>
        </w:rPr>
        <w:t>FR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NOX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0.17)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1719" w:dyaOrig="360">
          <v:shape id="_x0000_i1061" type="#_x0000_t75" style="width:86.05pt;height:17.75pt" o:ole="">
            <v:imagedata r:id="rId63" o:title=""/>
          </v:shape>
          <o:OLEObject Type="Embed" ProgID="Equation.3" ShapeID="_x0000_i1061" DrawAspect="Content" ObjectID="_1533462528" r:id="rId85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="00B21F1B">
        <w:rPr>
          <w:rFonts w:ascii="TH SarabunPSK" w:hAnsi="TH SarabunPSK" w:cs="TH SarabunPSK"/>
          <w:noProof/>
          <w:sz w:val="32"/>
          <w:szCs w:val="32"/>
        </w:rPr>
        <w:tab/>
      </w:r>
      <w:r w:rsidR="00B21F1B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CO</w:t>
      </w:r>
      <w:proofErr w:type="spellEnd"/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0.10)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2799" w:dyaOrig="360">
          <v:shape id="_x0000_i1062" type="#_x0000_t75" style="width:140.25pt;height:17.75pt" o:ole="">
            <v:imagedata r:id="rId69" o:title=""/>
          </v:shape>
          <o:OLEObject Type="Embed" ProgID="Equation.3" ShapeID="_x0000_i1062" DrawAspect="Content" ObjectID="_1533462529" r:id="rId86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="00B21F1B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Prob</w:t>
      </w:r>
      <w:proofErr w:type="gramEnd"/>
      <w:r w:rsidRPr="00B12AEF">
        <w:rPr>
          <w:rFonts w:ascii="TH SarabunPSK" w:hAnsi="TH SarabunPSK" w:cs="TH SarabunPSK"/>
          <w:sz w:val="32"/>
          <w:szCs w:val="32"/>
        </w:rPr>
        <w:t>_Pb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=0.75, 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Pb</w:t>
      </w:r>
      <w:proofErr w:type="spell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0.000537)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2"/>
          <w:sz w:val="32"/>
          <w:szCs w:val="32"/>
        </w:rPr>
        <w:object w:dxaOrig="1960" w:dyaOrig="360">
          <v:shape id="_x0000_i1063" type="#_x0000_t75" style="width:98.2pt;height:17.75pt" o:ole="">
            <v:imagedata r:id="rId67" o:title=""/>
          </v:shape>
          <o:OLEObject Type="Embed" ProgID="Equation.3" ShapeID="_x0000_i1063" DrawAspect="Content" ObjectID="_1533462530" r:id="rId87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="00B21F1B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SO2</w:t>
      </w:r>
      <w:proofErr w:type="gramEnd"/>
      <w:r w:rsidRPr="00B12AEF">
        <w:rPr>
          <w:rFonts w:ascii="TH SarabunPSK" w:hAnsi="TH SarabunPSK" w:cs="TH SarabunPSK"/>
          <w:noProof/>
          <w:sz w:val="32"/>
          <w:szCs w:val="32"/>
        </w:rPr>
        <w:t xml:space="preserve"> = 0.0005)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10"/>
          <w:sz w:val="32"/>
          <w:szCs w:val="32"/>
        </w:rPr>
        <w:object w:dxaOrig="1780" w:dyaOrig="340">
          <v:shape id="_x0000_i1064" type="#_x0000_t75" style="width:88.85pt;height:16.85pt" o:ole="">
            <v:imagedata r:id="rId71" o:title=""/>
          </v:shape>
          <o:OLEObject Type="Embed" ProgID="Equation.3" ShapeID="_x0000_i1064" DrawAspect="Content" ObjectID="_1533462531" r:id="rId88"/>
        </w:object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ab/>
      </w:r>
      <w:r w:rsidR="00B21F1B">
        <w:rPr>
          <w:rFonts w:ascii="TH SarabunPSK" w:hAnsi="TH SarabunPSK" w:cs="TH SarabunPSK"/>
          <w:noProof/>
          <w:sz w:val="32"/>
          <w:szCs w:val="32"/>
        </w:rPr>
        <w:tab/>
      </w:r>
      <w:r w:rsidRPr="00B12AEF">
        <w:rPr>
          <w:rFonts w:ascii="TH SarabunPSK" w:hAnsi="TH SarabunPSK" w:cs="TH SarabunPSK"/>
          <w:noProof/>
          <w:sz w:val="32"/>
          <w:szCs w:val="32"/>
        </w:rPr>
        <w:t>;</w:t>
      </w:r>
      <w:proofErr w:type="gramStart"/>
      <w:r w:rsidRPr="00B12AEF">
        <w:rPr>
          <w:rFonts w:ascii="TH SarabunPSK" w:hAnsi="TH SarabunPSK" w:cs="TH SarabunPSK"/>
          <w:noProof/>
          <w:sz w:val="32"/>
          <w:szCs w:val="32"/>
        </w:rPr>
        <w:t>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a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pm</w:t>
      </w:r>
      <w:proofErr w:type="spellEnd"/>
      <w:proofErr w:type="gramEnd"/>
      <w:r w:rsidRPr="00B12AEF">
        <w:rPr>
          <w:rFonts w:ascii="TH SarabunPSK" w:hAnsi="TH SarabunPSK" w:cs="TH SarabunPSK"/>
          <w:sz w:val="32"/>
          <w:szCs w:val="32"/>
          <w:vertAlign w:val="subscript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</w:rPr>
        <w:t>= 0.0001)</w:t>
      </w:r>
    </w:p>
    <w:p w:rsidR="000071BD" w:rsidRPr="00B12AEF" w:rsidRDefault="000071BD" w:rsidP="00F56B2D">
      <w:pPr>
        <w:ind w:left="1429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โดยที่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FC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จะหาได้จากสมการ</w: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position w:val="-24"/>
        </w:rPr>
        <w:object w:dxaOrig="2900" w:dyaOrig="620">
          <v:shape id="_x0000_i1065" type="#_x0000_t75" style="width:144.95pt;height:30.85pt" o:ole="">
            <v:imagedata r:id="rId61" o:title=""/>
          </v:shape>
          <o:OLEObject Type="Embed" ProgID="Equation.3" ShapeID="_x0000_i1065" DrawAspect="Content" ObjectID="_1533462532" r:id="rId89"/>
        </w:object>
      </w:r>
    </w:p>
    <w:p w:rsidR="000071BD" w:rsidRPr="00B12AEF" w:rsidRDefault="000071BD" w:rsidP="00F56B2D">
      <w:pPr>
        <w:ind w:left="1429" w:firstLine="41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</w:rPr>
        <w:t xml:space="preserve">       = 4.08 ml/s x 0.75 g/ml x 1,000 / 26.97 m/s </w:t>
      </w:r>
      <w:r w:rsidRPr="00B12AEF">
        <w:rPr>
          <w:rFonts w:ascii="TH SarabunPSK" w:hAnsi="TH SarabunPSK" w:cs="TH SarabunPSK"/>
          <w:noProof/>
          <w:sz w:val="32"/>
          <w:szCs w:val="32"/>
        </w:rPr>
        <w:tab/>
        <w:t>= 113.46 ml/km</w:t>
      </w:r>
    </w:p>
    <w:p w:rsidR="000071BD" w:rsidRPr="00B12AEF" w:rsidRDefault="000071BD" w:rsidP="00F56B2D">
      <w:pPr>
        <w:ind w:left="436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 xml:space="preserve">เมื่อแทนค่าในสมการ จะได้ค่า </w:t>
      </w:r>
      <w:r w:rsidRPr="00B12AEF">
        <w:rPr>
          <w:rFonts w:ascii="TH SarabunPSK" w:hAnsi="TH SarabunPSK" w:cs="TH SarabunPSK"/>
          <w:sz w:val="32"/>
          <w:szCs w:val="32"/>
        </w:rPr>
        <w:t xml:space="preserve">EOE </w:t>
      </w:r>
      <w:r w:rsidRPr="00B12AEF">
        <w:rPr>
          <w:rFonts w:ascii="TH SarabunPSK" w:hAnsi="TH SarabunPSK" w:cs="TH SarabunPSK"/>
          <w:sz w:val="32"/>
          <w:szCs w:val="32"/>
          <w:cs/>
        </w:rPr>
        <w:t>ของมลพิษแต่ละประเภท</w:t>
      </w:r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0071BD" w:rsidRPr="00B12AEF" w:rsidTr="000071BD">
        <w:tc>
          <w:tcPr>
            <w:tcW w:w="1612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  <w:tc>
          <w:tcPr>
            <w:tcW w:w="1790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1.362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5.894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11.346 g/km</w:t>
            </w:r>
          </w:p>
        </w:tc>
        <w:tc>
          <w:tcPr>
            <w:tcW w:w="1553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EOE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  <w:tc>
          <w:tcPr>
            <w:tcW w:w="1849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= 0.113 g/km 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0.046 g/km</w:t>
            </w:r>
          </w:p>
          <w:p w:rsidR="00B21F1B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0.015 g/km</w:t>
            </w:r>
          </w:p>
          <w:p w:rsidR="00B21F1B" w:rsidRPr="00B12AEF" w:rsidRDefault="00B21F1B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before="120" w:after="120"/>
        <w:ind w:left="1576" w:hanging="442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lastRenderedPageBreak/>
        <w:t>คำนวณค่า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TP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ของมลพิษ </w:t>
      </w:r>
      <w:r w:rsidRPr="00B12AEF">
        <w:rPr>
          <w:rFonts w:ascii="TH SarabunPSK" w:hAnsi="TH SarabunPSK" w:cs="TH SarabunPSK"/>
          <w:sz w:val="32"/>
          <w:szCs w:val="32"/>
        </w:rPr>
        <w:t xml:space="preserve">6 </w:t>
      </w:r>
      <w:r w:rsidRPr="00B12AEF">
        <w:rPr>
          <w:rFonts w:ascii="TH SarabunPSK" w:hAnsi="TH SarabunPSK" w:cs="TH SarabunPSK"/>
          <w:sz w:val="32"/>
          <w:szCs w:val="32"/>
          <w:cs/>
        </w:rPr>
        <w:t>ชนิด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จากสมการ</w:t>
      </w:r>
      <w:r w:rsidRPr="00B12AEF">
        <w:rPr>
          <w:rFonts w:ascii="TH SarabunPSK" w:hAnsi="TH SarabunPSK" w:cs="TH SarabunPSK"/>
          <w:noProof/>
          <w:cs/>
        </w:rPr>
        <w:t xml:space="preserve"> </w:t>
      </w:r>
      <w:r w:rsidRPr="00B12AEF">
        <w:rPr>
          <w:rFonts w:ascii="TH SarabunPSK" w:hAnsi="TH SarabunPSK" w:cs="TH SarabunPSK"/>
          <w:noProof/>
          <w:position w:val="-12"/>
        </w:rPr>
        <w:object w:dxaOrig="1860" w:dyaOrig="360">
          <v:shape id="_x0000_i1066" type="#_x0000_t75" style="width:92.55pt;height:17.75pt" o:ole="">
            <v:imagedata r:id="rId53" o:title=""/>
          </v:shape>
          <o:OLEObject Type="Embed" ProgID="Equation.3" ShapeID="_x0000_i1066" DrawAspect="Content" ObjectID="_1533462533" r:id="rId90"/>
        </w:objec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0071BD" w:rsidRPr="00B12AEF" w:rsidTr="000071BD">
        <w:tc>
          <w:tcPr>
            <w:tcW w:w="1612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HC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NOx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CO</w:t>
            </w:r>
          </w:p>
        </w:tc>
        <w:tc>
          <w:tcPr>
            <w:tcW w:w="1790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0.278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1.900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2.125 g/km</w:t>
            </w:r>
          </w:p>
        </w:tc>
        <w:tc>
          <w:tcPr>
            <w:tcW w:w="1553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Pr="00B12AEF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</w:rPr>
              <w:t>2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B12AEF">
              <w:rPr>
                <w:rFonts w:ascii="TH SarabunPSK" w:hAnsi="TH SarabunPSK" w:cs="TH SarabunPSK"/>
                <w:sz w:val="32"/>
                <w:szCs w:val="32"/>
              </w:rPr>
              <w:t>Pb</w:t>
            </w:r>
            <w:proofErr w:type="spellEnd"/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TPE </w:t>
            </w:r>
            <w:r w:rsidRPr="00B12A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r w:rsidRPr="00B12AEF">
              <w:rPr>
                <w:rFonts w:ascii="TH SarabunPSK" w:hAnsi="TH SarabunPSK" w:cs="TH SarabunPSK"/>
                <w:sz w:val="32"/>
                <w:szCs w:val="32"/>
              </w:rPr>
              <w:t>PM</w:t>
            </w:r>
          </w:p>
        </w:tc>
        <w:tc>
          <w:tcPr>
            <w:tcW w:w="1849" w:type="dxa"/>
          </w:tcPr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 xml:space="preserve">= 0.113 g/km 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0.046 g/km</w:t>
            </w:r>
          </w:p>
          <w:p w:rsidR="000071BD" w:rsidRPr="00B12AEF" w:rsidRDefault="000071BD" w:rsidP="00F56B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12AEF">
              <w:rPr>
                <w:rFonts w:ascii="TH SarabunPSK" w:hAnsi="TH SarabunPSK" w:cs="TH SarabunPSK"/>
                <w:sz w:val="32"/>
                <w:szCs w:val="32"/>
              </w:rPr>
              <w:t>= 0.020 g/km</w:t>
            </w:r>
          </w:p>
        </w:tc>
      </w:tr>
    </w:tbl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>คำนวณค่า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TP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E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i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  <w:cs/>
        </w:rPr>
        <w:t>ของ</w:t>
      </w:r>
      <w:r w:rsidRPr="00B12A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</w:p>
    <w:p w:rsidR="000071BD" w:rsidRPr="00B12AEF" w:rsidRDefault="000071BD" w:rsidP="00F56B2D">
      <w:pPr>
        <w:ind w:left="1069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จากสมการ </w:t>
      </w:r>
      <w:r w:rsidRPr="00B12AEF">
        <w:rPr>
          <w:rFonts w:ascii="TH SarabunPSK" w:hAnsi="TH SarabunPSK" w:cs="TH SarabunPSK"/>
          <w:noProof/>
        </w:rPr>
        <w:t xml:space="preserve"> </w:t>
      </w:r>
      <w:r w:rsidRPr="00B12AEF">
        <w:rPr>
          <w:rFonts w:ascii="TH SarabunPSK" w:hAnsi="TH SarabunPSK" w:cs="TH SarabunPSK"/>
          <w:noProof/>
          <w:position w:val="-32"/>
        </w:rPr>
        <w:object w:dxaOrig="6560" w:dyaOrig="760">
          <v:shape id="_x0000_i1067" type="#_x0000_t75" style="width:328.2pt;height:38.35pt" o:ole="">
            <v:imagedata r:id="rId73" o:title=""/>
          </v:shape>
          <o:OLEObject Type="Embed" ProgID="Equation.3" ShapeID="_x0000_i1067" DrawAspect="Content" ObjectID="_1533462534" r:id="rId91"/>
        </w:object>
      </w:r>
    </w:p>
    <w:p w:rsidR="000071BD" w:rsidRPr="00B12AEF" w:rsidRDefault="000071BD" w:rsidP="00F56B2D">
      <w:pPr>
        <w:ind w:left="1069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โดยค่า </w:t>
      </w:r>
      <w:r w:rsidRPr="00B12AEF">
        <w:rPr>
          <w:rFonts w:ascii="TH SarabunPSK" w:hAnsi="TH SarabunPSK" w:cs="TH SarabunPSK"/>
        </w:rPr>
        <w:t>a</w:t>
      </w:r>
      <w:r w:rsidRPr="00B12AEF">
        <w:rPr>
          <w:rFonts w:ascii="TH SarabunPSK" w:hAnsi="TH SarabunPSK" w:cs="TH SarabunPSK"/>
          <w:vertAlign w:val="subscript"/>
        </w:rPr>
        <w:t>SO2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ของรถยนต์ส่วนบุคคลไม่เกิน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>7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 ที่นั่ง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= 1.80 </w:t>
      </w:r>
    </w:p>
    <w:p w:rsidR="000071BD" w:rsidRPr="00B12AEF" w:rsidRDefault="000071BD" w:rsidP="00F56B2D">
      <w:pPr>
        <w:ind w:left="1069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>แทนค่าในสมการได้</w:t>
      </w:r>
    </w:p>
    <w:p w:rsidR="000071BD" w:rsidRPr="00B12AEF" w:rsidRDefault="000071BD" w:rsidP="00F56B2D">
      <w:pPr>
        <w:ind w:left="851" w:firstLine="218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12AEF">
        <w:rPr>
          <w:rFonts w:ascii="TH SarabunPSK" w:hAnsi="TH SarabunPSK" w:cs="TH SarabunPSK"/>
          <w:noProof/>
          <w:position w:val="-30"/>
        </w:rPr>
        <w:object w:dxaOrig="6560" w:dyaOrig="720">
          <v:shape id="_x0000_i1068" type="#_x0000_t75" style="width:328.2pt;height:36.45pt" o:ole="">
            <v:imagedata r:id="rId92" o:title=""/>
          </v:shape>
          <o:OLEObject Type="Embed" ProgID="Equation.3" ShapeID="_x0000_i1068" DrawAspect="Content" ObjectID="_1533462535" r:id="rId93"/>
        </w:object>
      </w:r>
      <w:r w:rsidR="00971B84">
        <w:rPr>
          <w:rFonts w:ascii="TH SarabunPSK" w:hAnsi="TH SarabunPSK" w:cs="TH SarabunPSK"/>
          <w:noProof/>
          <w:sz w:val="32"/>
          <w:szCs w:val="32"/>
        </w:rPr>
        <w:t>=</w:t>
      </w:r>
      <w:r w:rsidRPr="00B12AEF">
        <w:rPr>
          <w:rFonts w:ascii="TH SarabunPSK" w:hAnsi="TH SarabunPSK" w:cs="TH SarabunPSK"/>
          <w:noProof/>
          <w:sz w:val="32"/>
          <w:szCs w:val="32"/>
        </w:rPr>
        <w:t>356.831 g/km</w:t>
      </w:r>
    </w:p>
    <w:p w:rsidR="000071BD" w:rsidRPr="00B12AEF" w:rsidRDefault="000071BD" w:rsidP="00F56B2D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 xml:space="preserve">ที่นั่ง จำนวน </w:t>
      </w:r>
      <w:r w:rsidRPr="00B12AEF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B12AEF">
        <w:rPr>
          <w:rFonts w:ascii="TH SarabunPSK" w:hAnsi="TH SarabunPSK" w:cs="TH SarabunPSK"/>
          <w:noProof/>
          <w:sz w:val="32"/>
          <w:szCs w:val="32"/>
          <w:cs/>
        </w:rPr>
        <w:t>คัน ซึ่งวิ่ง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บนสภาพภูมิประเทศลาดชัน </w:t>
      </w:r>
      <w:r w:rsidRPr="00B12AEF">
        <w:rPr>
          <w:rFonts w:ascii="TH SarabunPSK" w:hAnsi="TH SarabunPSK" w:cs="TH SarabunPSK"/>
          <w:sz w:val="32"/>
          <w:szCs w:val="32"/>
        </w:rPr>
        <w:t>2%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2AEF">
        <w:rPr>
          <w:rFonts w:ascii="TH SarabunPSK" w:hAnsi="TH SarabunPSK" w:cs="TH SarabunPSK"/>
          <w:sz w:val="32"/>
          <w:szCs w:val="32"/>
        </w:rPr>
        <w:t xml:space="preserve">IRI </w:t>
      </w:r>
      <w:r w:rsidRPr="00B12AEF">
        <w:rPr>
          <w:rFonts w:ascii="TH SarabunPSK" w:hAnsi="TH SarabunPSK" w:cs="TH SarabunPSK"/>
          <w:sz w:val="32"/>
          <w:szCs w:val="32"/>
          <w:cs/>
        </w:rPr>
        <w:t xml:space="preserve">เท่ากับ </w:t>
      </w:r>
      <w:r w:rsidRPr="00B12AEF">
        <w:rPr>
          <w:rFonts w:ascii="TH SarabunPSK" w:hAnsi="TH SarabunPSK" w:cs="TH SarabunPSK"/>
          <w:sz w:val="32"/>
          <w:szCs w:val="32"/>
        </w:rPr>
        <w:t xml:space="preserve">3.28 </w:t>
      </w:r>
      <w:r w:rsidRPr="00B12AEF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ก๊าซไฮโดรคาร์บอน (</w:t>
      </w:r>
      <w:r w:rsidRPr="00B12AEF">
        <w:rPr>
          <w:rFonts w:ascii="TH SarabunPSK" w:hAnsi="TH SarabunPSK" w:cs="TH SarabunPSK"/>
          <w:sz w:val="32"/>
          <w:szCs w:val="32"/>
        </w:rPr>
        <w:t>HC)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0.278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ก๊าซไนโตรเจนออกไซด์ (</w:t>
      </w:r>
      <w:r w:rsidRPr="00B12AEF">
        <w:rPr>
          <w:rFonts w:ascii="TH SarabunPSK" w:hAnsi="TH SarabunPSK" w:cs="TH SarabunPSK"/>
          <w:sz w:val="32"/>
          <w:szCs w:val="32"/>
        </w:rPr>
        <w:t>NO</w:t>
      </w:r>
      <w:r w:rsidRPr="00B12AEF">
        <w:rPr>
          <w:rFonts w:ascii="TH SarabunPSK" w:hAnsi="TH SarabunPSK" w:cs="TH SarabunPSK"/>
          <w:sz w:val="32"/>
          <w:szCs w:val="32"/>
          <w:vertAlign w:val="subscript"/>
        </w:rPr>
        <w:t>X</w:t>
      </w:r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1.900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ก๊าซคาร์บอนมอนนอกไซด์ (</w:t>
      </w:r>
      <w:r w:rsidRPr="00B12AEF">
        <w:rPr>
          <w:rFonts w:ascii="TH SarabunPSK" w:hAnsi="TH SarabunPSK" w:cs="TH SarabunPSK"/>
          <w:sz w:val="32"/>
          <w:szCs w:val="32"/>
        </w:rPr>
        <w:t>CO)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="00B21F1B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= 2.125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</w:t>
      </w:r>
      <w:proofErr w:type="spellStart"/>
      <w:r w:rsidRPr="00B12AEF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B12AEF">
        <w:rPr>
          <w:rFonts w:ascii="TH SarabunPSK" w:hAnsi="TH SarabunPSK" w:cs="TH SarabunPSK"/>
          <w:sz w:val="32"/>
          <w:szCs w:val="32"/>
          <w:cs/>
        </w:rPr>
        <w:t>ไดออกไซด์ (</w:t>
      </w:r>
      <w:r w:rsidRPr="00B12AEF">
        <w:rPr>
          <w:rFonts w:ascii="TH SarabunPSK" w:hAnsi="TH SarabunPSK" w:cs="TH SarabunPSK"/>
          <w:sz w:val="32"/>
          <w:szCs w:val="32"/>
        </w:rPr>
        <w:t>SO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0.113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สารตะกั่ว (</w:t>
      </w:r>
      <w:proofErr w:type="spellStart"/>
      <w:r w:rsidRPr="00B12AEF">
        <w:rPr>
          <w:rFonts w:ascii="TH SarabunPSK" w:hAnsi="TH SarabunPSK" w:cs="TH SarabunPSK"/>
          <w:sz w:val="32"/>
          <w:szCs w:val="32"/>
        </w:rPr>
        <w:t>Pb</w:t>
      </w:r>
      <w:proofErr w:type="spellEnd"/>
      <w:r w:rsidRPr="00B12AEF">
        <w:rPr>
          <w:rFonts w:ascii="TH SarabunPSK" w:hAnsi="TH SarabunPSK" w:cs="TH SarabunPSK"/>
          <w:sz w:val="32"/>
          <w:szCs w:val="32"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="00B21F1B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= 0.046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ฝุ่นละอองขนาดเล็ก (</w:t>
      </w:r>
      <w:r w:rsidRPr="00B12AEF">
        <w:rPr>
          <w:rFonts w:ascii="TH SarabunPSK" w:hAnsi="TH SarabunPSK" w:cs="TH SarabunPSK"/>
          <w:sz w:val="32"/>
          <w:szCs w:val="32"/>
        </w:rPr>
        <w:t>PM)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ab/>
        <w:t>= 0.020 g/km</w:t>
      </w:r>
    </w:p>
    <w:p w:rsidR="000071BD" w:rsidRPr="00B12AEF" w:rsidRDefault="000071BD" w:rsidP="0018704B">
      <w:pPr>
        <w:numPr>
          <w:ilvl w:val="0"/>
          <w:numId w:val="39"/>
        </w:numPr>
        <w:tabs>
          <w:tab w:val="clear" w:pos="1575"/>
          <w:tab w:val="num" w:pos="1701"/>
        </w:tabs>
        <w:spacing w:after="120"/>
        <w:ind w:hanging="441"/>
        <w:jc w:val="thaiDistribute"/>
        <w:rPr>
          <w:rFonts w:ascii="TH SarabunPSK" w:hAnsi="TH SarabunPSK" w:cs="TH SarabunPSK"/>
          <w:sz w:val="32"/>
          <w:szCs w:val="32"/>
        </w:rPr>
      </w:pPr>
      <w:r w:rsidRPr="00B12AEF">
        <w:rPr>
          <w:rFonts w:ascii="TH SarabunPSK" w:hAnsi="TH SarabunPSK" w:cs="TH SarabunPSK"/>
          <w:sz w:val="32"/>
          <w:szCs w:val="32"/>
          <w:cs/>
        </w:rPr>
        <w:t>ก๊าซคาร์บอนไดออกไซด์ (</w:t>
      </w:r>
      <w:r w:rsidRPr="00B12AEF">
        <w:rPr>
          <w:rFonts w:ascii="TH SarabunPSK" w:hAnsi="TH SarabunPSK" w:cs="TH SarabunPSK"/>
          <w:sz w:val="32"/>
          <w:szCs w:val="32"/>
        </w:rPr>
        <w:t>CO</w:t>
      </w:r>
      <w:r w:rsidRPr="00B12AEF">
        <w:rPr>
          <w:rFonts w:ascii="TH SarabunPSK" w:hAnsi="TH SarabunPSK" w:cs="TH SarabunPSK"/>
          <w:sz w:val="32"/>
          <w:szCs w:val="32"/>
          <w:vertAlign w:val="subscript"/>
          <w:cs/>
        </w:rPr>
        <w:t>2</w:t>
      </w:r>
      <w:r w:rsidRPr="00B12AEF">
        <w:rPr>
          <w:rFonts w:ascii="TH SarabunPSK" w:hAnsi="TH SarabunPSK" w:cs="TH SarabunPSK"/>
          <w:sz w:val="32"/>
          <w:szCs w:val="32"/>
          <w:cs/>
        </w:rPr>
        <w:t>)</w:t>
      </w:r>
      <w:r w:rsidRPr="00B12AEF">
        <w:rPr>
          <w:rFonts w:ascii="TH SarabunPSK" w:hAnsi="TH SarabunPSK" w:cs="TH SarabunPSK"/>
          <w:sz w:val="32"/>
          <w:szCs w:val="32"/>
        </w:rPr>
        <w:tab/>
      </w:r>
      <w:r w:rsidR="00B21F1B">
        <w:rPr>
          <w:rFonts w:ascii="TH SarabunPSK" w:hAnsi="TH SarabunPSK" w:cs="TH SarabunPSK"/>
          <w:sz w:val="32"/>
          <w:szCs w:val="32"/>
        </w:rPr>
        <w:tab/>
      </w:r>
      <w:r w:rsidRPr="00B12AEF">
        <w:rPr>
          <w:rFonts w:ascii="TH SarabunPSK" w:hAnsi="TH SarabunPSK" w:cs="TH SarabunPSK"/>
          <w:sz w:val="32"/>
          <w:szCs w:val="32"/>
        </w:rPr>
        <w:t>= 356.831 g/km</w:t>
      </w:r>
    </w:p>
    <w:p w:rsidR="00071850" w:rsidRDefault="000071BD" w:rsidP="00B12AEF">
      <w:pPr>
        <w:pStyle w:val="20"/>
        <w:numPr>
          <w:ilvl w:val="0"/>
          <w:numId w:val="0"/>
        </w:numPr>
        <w:ind w:left="720" w:firstLine="414"/>
        <w:rPr>
          <w:rFonts w:ascii="TH SarabunPSK" w:hAnsi="TH SarabunPSK" w:cs="TH SarabunPSK"/>
        </w:rPr>
      </w:pPr>
      <w:r w:rsidRPr="00B12AEF">
        <w:rPr>
          <w:rFonts w:ascii="TH SarabunPSK" w:hAnsi="TH SarabunPSK" w:cs="TH SarabunPSK"/>
          <w:cs/>
        </w:rPr>
        <w:t>หากต้องการทราบปริมาณมลพิษที่เกิดขึ้นบนสายทางทั้งหมด จะต้องทำการคำนวณกับรถยนต์ทุกประเภทที่วิ่งบนสายทางเหมือนดังตัวอย่างนี้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 จากนั้นรวมปริมาณมลพิษที่เกิดจากรถแต่ละประเภท จะได้ปริมาณมลพิษชนิดนั้นที่เกิดขึ้นทั้งหมด</w:t>
      </w:r>
    </w:p>
    <w:p w:rsidR="00AB52E0" w:rsidRPr="00B12AEF" w:rsidRDefault="00AB52E0" w:rsidP="00144D9E">
      <w:pPr>
        <w:pStyle w:val="31"/>
        <w:tabs>
          <w:tab w:val="clear" w:pos="1701"/>
          <w:tab w:val="left" w:pos="2127"/>
        </w:tabs>
        <w:ind w:left="2127" w:hanging="709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๕.๓.๔  </w:t>
      </w:r>
      <w:r w:rsidRPr="00837776">
        <w:rPr>
          <w:rFonts w:ascii="TH SarabunPSK" w:hAnsi="TH SarabunPSK" w:cs="TH SarabunPSK"/>
          <w:cs/>
        </w:rPr>
        <w:t>สรุปผลการสอบเทียบ และค่าความแปรปรวน ค่าความเชื่อมั</w:t>
      </w:r>
      <w:r>
        <w:rPr>
          <w:rFonts w:ascii="TH SarabunPSK" w:hAnsi="TH SarabunPSK" w:cs="TH SarabunPSK" w:hint="cs"/>
          <w:cs/>
        </w:rPr>
        <w:t>่</w:t>
      </w:r>
      <w:r w:rsidRPr="00837776">
        <w:rPr>
          <w:rFonts w:ascii="TH SarabunPSK" w:hAnsi="TH SarabunPSK" w:cs="TH SarabunPSK"/>
          <w:cs/>
        </w:rPr>
        <w:t>นจากแบบจำลองที่สอบเทียบกับข้อมูลจริงของกรมทางหลวง</w:t>
      </w:r>
    </w:p>
    <w:p w:rsidR="00B21F1B" w:rsidRDefault="00B21F1B" w:rsidP="00160E6E">
      <w:pPr>
        <w:pStyle w:val="20"/>
        <w:numPr>
          <w:ilvl w:val="0"/>
          <w:numId w:val="0"/>
        </w:numPr>
        <w:ind w:left="1134" w:hanging="425"/>
      </w:pPr>
      <w:r>
        <w:rPr>
          <w:rFonts w:ascii="TH SarabunIT๙" w:hAnsi="TH SarabunIT๙" w:cs="TH SarabunIT๙" w:hint="cs"/>
          <w:cs/>
        </w:rPr>
        <w:t xml:space="preserve">๕.๒ </w:t>
      </w:r>
      <w:r w:rsidRPr="00B61CE3">
        <w:rPr>
          <w:rFonts w:ascii="TH SarabunIT๙" w:hAnsi="TH SarabunIT๙" w:cs="TH SarabunIT๙"/>
          <w:cs/>
        </w:rPr>
        <w:t xml:space="preserve">ศึกษา และแนะนำปัจจัยตลอดจนหลักเกณฑ์ต่างๆ สำหรับใช้ในการเลือกวิธีการซ่อมบำรุง ที่เหมาะสมกับข้อมูลในปัจจุบันที่มีการสำรวจข้อมูล และมีการเชื่อมโยงข้อมูลจากระบบอื่นๆ ของกรมทางหลวง </w:t>
      </w:r>
      <w:r>
        <w:rPr>
          <w:rFonts w:ascii="TH SarabunPSK" w:hAnsi="TH SarabunPSK" w:cs="TH SarabunPSK" w:hint="cs"/>
          <w:cs/>
        </w:rPr>
        <w:t>โดยมีรายละเอียดดังนี้</w:t>
      </w:r>
    </w:p>
    <w:p w:rsidR="00B21F1B" w:rsidRPr="00994396" w:rsidRDefault="00B21F1B" w:rsidP="00E52177">
      <w:pPr>
        <w:pStyle w:val="31"/>
        <w:tabs>
          <w:tab w:val="clear" w:pos="1701"/>
        </w:tabs>
        <w:ind w:left="414" w:firstLine="1004"/>
      </w:pPr>
      <w:r>
        <w:rPr>
          <w:rFonts w:ascii="TH SarabunPSK" w:hAnsi="TH SarabunPSK" w:cs="TH SarabunPSK" w:hint="cs"/>
          <w:cs/>
        </w:rPr>
        <w:t>๕.๒.๑  ศึกษาและเก็บข้อมูลวิธีการซ่อมบำรุงซึ่งดำเนินการในปัจจุบันของกรมทางหลวง</w:t>
      </w:r>
    </w:p>
    <w:p w:rsidR="00B21F1B" w:rsidRPr="006F204F" w:rsidRDefault="00B21F1B" w:rsidP="00B21F1B">
      <w:pPr>
        <w:pStyle w:val="31"/>
        <w:tabs>
          <w:tab w:val="clear" w:pos="1701"/>
        </w:tabs>
        <w:ind w:left="2138" w:hanging="720"/>
      </w:pPr>
      <w:r>
        <w:rPr>
          <w:rFonts w:ascii="TH SarabunPSK" w:hAnsi="TH SarabunPSK" w:cs="TH SarabunPSK" w:hint="cs"/>
          <w:cs/>
        </w:rPr>
        <w:t xml:space="preserve">๕.๒.๒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</w:p>
    <w:p w:rsidR="00B21F1B" w:rsidRPr="00B12B32" w:rsidRDefault="00B21F1B" w:rsidP="00B21F1B">
      <w:pPr>
        <w:pStyle w:val="31"/>
        <w:tabs>
          <w:tab w:val="clear" w:pos="1701"/>
        </w:tabs>
        <w:ind w:left="2138" w:hanging="720"/>
      </w:pPr>
      <w:r>
        <w:rPr>
          <w:rFonts w:ascii="TH SarabunPSK" w:hAnsi="TH SarabunPSK" w:cs="TH SarabunPSK" w:hint="cs"/>
          <w:cs/>
        </w:rPr>
        <w:lastRenderedPageBreak/>
        <w:t>๕.๒.๓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เสนอแนะเกณฑ์พิจารณาการซ่อมบำรุงของข้อมูลสำรวจสภาพในแต่ละชนิดข้อมูล เช่น ดัชนีความขรุขระสากล ความลึกร่องล้อ ความเสียหายของผิวทาง ความเสียดทาน หรือความแข็งแรงของโครงสร้างทาง เป็นต้น เพื่อนำไปใช้ในการกำหนดวิธีการซ่อมบำรุง</w:t>
      </w:r>
    </w:p>
    <w:p w:rsidR="00071850" w:rsidRPr="00991251" w:rsidRDefault="00B21F1B" w:rsidP="00991251">
      <w:pPr>
        <w:pStyle w:val="31"/>
        <w:tabs>
          <w:tab w:val="clear" w:pos="1701"/>
        </w:tabs>
        <w:ind w:left="2138" w:hanging="720"/>
      </w:pPr>
      <w:r>
        <w:rPr>
          <w:rFonts w:ascii="TH SarabunPSK" w:hAnsi="TH SarabunPSK" w:cs="TH SarabunPSK" w:hint="cs"/>
          <w:cs/>
        </w:rPr>
        <w:t>๕.๒.๔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พัฒนาแนวทางการเลือกวิธีการซ่อมบำรุงให้เหมาะสมกับวิธีการซ่อมบำรุงในปัจจุบัน    ของกรมทางหลวง โดยพิจารณาถึงข้อมูลการสำรวจสภาพทางต่างๆ</w:t>
      </w:r>
    </w:p>
    <w:p w:rsidR="00991251" w:rsidRPr="00837776" w:rsidRDefault="00991251" w:rsidP="00160E6E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๕.๓ </w:t>
      </w:r>
      <w:r w:rsidRPr="00837776">
        <w:rPr>
          <w:rFonts w:ascii="TH SarabunPSK" w:hAnsi="TH SarabunPSK" w:cs="TH SarabunPSK"/>
          <w:cs/>
        </w:rPr>
        <w:t>ปรับปรุงโปรแกรมบริหารบำรุงทาง</w:t>
      </w:r>
      <w:r w:rsidRPr="00837776"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>(</w:t>
      </w:r>
      <w:r w:rsidRPr="00837776">
        <w:rPr>
          <w:rFonts w:ascii="TH SarabunPSK" w:hAnsi="TH SarabunPSK" w:cs="TH SarabunPSK"/>
        </w:rPr>
        <w:t>TPMS</w:t>
      </w:r>
      <w:r w:rsidRPr="00837776">
        <w:rPr>
          <w:rFonts w:ascii="TH SarabunPSK" w:hAnsi="TH SarabunPSK" w:cs="TH SarabunPSK"/>
          <w:cs/>
        </w:rPr>
        <w:t>)</w:t>
      </w:r>
      <w:r w:rsidRPr="00837776"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>ให้สามารถตอบสนองความต้องการของผู้ใช้งาน ในการวิเคราะห์</w:t>
      </w:r>
      <w:r w:rsidRPr="00837776"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</w:t>
      </w:r>
      <w:r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>ในอนาคต</w:t>
      </w:r>
      <w:r w:rsidRPr="00837776"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>โดยมีรายละเอียดดังนี้</w:t>
      </w:r>
    </w:p>
    <w:p w:rsidR="00991251" w:rsidRPr="00837776" w:rsidRDefault="00991251" w:rsidP="00991251">
      <w:pPr>
        <w:pStyle w:val="31"/>
        <w:tabs>
          <w:tab w:val="clear" w:pos="1701"/>
        </w:tabs>
        <w:ind w:left="14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๕.๓.๑  </w:t>
      </w:r>
      <w:r w:rsidRPr="00837776">
        <w:rPr>
          <w:rFonts w:ascii="TH SarabunPSK" w:hAnsi="TH SarabunPSK" w:cs="TH SarabunPSK"/>
          <w:cs/>
        </w:rPr>
        <w:t xml:space="preserve">ศึกษา รวบรวมความต้องการในการใช้งานโปรแกรม </w:t>
      </w:r>
      <w:r w:rsidRPr="00837776">
        <w:rPr>
          <w:rFonts w:ascii="TH SarabunPSK" w:hAnsi="TH SarabunPSK" w:cs="TH SarabunPSK"/>
        </w:rPr>
        <w:t xml:space="preserve">TPMS </w:t>
      </w:r>
      <w:r w:rsidRPr="00837776">
        <w:rPr>
          <w:rFonts w:ascii="TH SarabunPSK" w:hAnsi="TH SarabunPSK" w:cs="TH SarabunPSK"/>
          <w:cs/>
        </w:rPr>
        <w:t xml:space="preserve">จากผู้ใช้งาน รูปแบบรายงานที่ใช้งานในปัจจุบันของกรมทางหลวง </w:t>
      </w:r>
    </w:p>
    <w:p w:rsidR="00991251" w:rsidRPr="00837776" w:rsidRDefault="00991251" w:rsidP="00991251">
      <w:pPr>
        <w:pStyle w:val="31"/>
        <w:tabs>
          <w:tab w:val="clear" w:pos="1701"/>
        </w:tabs>
        <w:ind w:left="14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๕.๓.๒  </w:t>
      </w:r>
      <w:r w:rsidRPr="00837776">
        <w:rPr>
          <w:rFonts w:ascii="TH SarabunPSK" w:hAnsi="TH SarabunPSK" w:cs="TH SarabunPSK"/>
          <w:cs/>
        </w:rPr>
        <w:t xml:space="preserve">ปรับปรุงโปรแกรม </w:t>
      </w:r>
      <w:r w:rsidRPr="00837776">
        <w:rPr>
          <w:rFonts w:ascii="TH SarabunPSK" w:hAnsi="TH SarabunPSK" w:cs="TH SarabunPSK"/>
        </w:rPr>
        <w:t xml:space="preserve">TPMS </w:t>
      </w:r>
      <w:r w:rsidRPr="00837776">
        <w:rPr>
          <w:rFonts w:ascii="TH SarabunPSK" w:hAnsi="TH SarabunPSK" w:cs="TH SarabunPSK"/>
          <w:cs/>
        </w:rPr>
        <w:t>โดยมีรายละเอียดดังนี้</w:t>
      </w:r>
    </w:p>
    <w:p w:rsidR="00991251" w:rsidRPr="00837776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Pr="00837776">
        <w:rPr>
          <w:rFonts w:ascii="TH SarabunPSK" w:hAnsi="TH SarabunPSK" w:cs="TH SarabunPSK"/>
        </w:rPr>
        <w:t xml:space="preserve">TPMS </w:t>
      </w:r>
      <w:r w:rsidRPr="00837776">
        <w:rPr>
          <w:rFonts w:ascii="TH SarabunPSK" w:hAnsi="TH SarabunPSK" w:cs="TH SarabunPSK"/>
          <w:cs/>
        </w:rPr>
        <w:t>เพื่อรองรับข้อมูล เทคโนโลยี รวมถึงการพัฒนาในอนาคต</w:t>
      </w:r>
    </w:p>
    <w:p w:rsidR="00991251" w:rsidRPr="00837776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>รองรับความต้องการใช้งานในปัจจุบันของกรมทางหลวง</w:t>
      </w:r>
    </w:p>
    <w:p w:rsidR="00991251" w:rsidRPr="00837776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 xml:space="preserve">รองรับการปรับเปลี่ยนค่าตัวแปรต่างๆ ที่ส่งผลกระทบต่อแบบจำลองต่างๆ ภายในโปรแกรม </w:t>
      </w:r>
      <w:r w:rsidRPr="00837776">
        <w:rPr>
          <w:rFonts w:ascii="TH SarabunPSK" w:hAnsi="TH SarabunPSK" w:cs="TH SarabunPSK"/>
        </w:rPr>
        <w:t xml:space="preserve">TPMS </w:t>
      </w:r>
      <w:r w:rsidRPr="00837776">
        <w:rPr>
          <w:rFonts w:ascii="TH SarabunPSK" w:hAnsi="TH SarabunPSK" w:cs="TH SarabunPSK"/>
          <w:cs/>
        </w:rPr>
        <w:t>ได้</w:t>
      </w:r>
    </w:p>
    <w:p w:rsidR="00991251" w:rsidRPr="00837776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>รองรับการเพิ่มเติม 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991251" w:rsidRPr="00837776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>รองรับการปรับเปลี่ยนเงื่อนไขในการวิเคราะห์งบประมาณได้</w:t>
      </w:r>
    </w:p>
    <w:p w:rsidR="00991251" w:rsidRPr="00837776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>
        <w:rPr>
          <w:rFonts w:ascii="TH SarabunPSK" w:hAnsi="TH SarabunPSK" w:cs="TH SarabunPSK"/>
        </w:rPr>
        <w:t xml:space="preserve"> (</w:t>
      </w:r>
      <w:proofErr w:type="spellStart"/>
      <w:r>
        <w:rPr>
          <w:rFonts w:ascii="TH SarabunPSK" w:hAnsi="TH SarabunPSK" w:cs="TH SarabunPSK"/>
        </w:rPr>
        <w:t>Roadnet</w:t>
      </w:r>
      <w:proofErr w:type="spellEnd"/>
      <w:r>
        <w:rPr>
          <w:rFonts w:ascii="TH SarabunPSK" w:hAnsi="TH SarabunPSK" w:cs="TH SarabunPSK"/>
        </w:rPr>
        <w:t>)</w:t>
      </w:r>
      <w:r w:rsidRPr="00837776">
        <w:rPr>
          <w:rFonts w:ascii="TH SarabunPSK" w:hAnsi="TH SarabunPSK" w:cs="TH SarabunPSK"/>
          <w:cs/>
        </w:rPr>
        <w:t xml:space="preserve"> ระบบฐานข้อมูลงานวิเคราะห์และตรวจสอบสภาพทาง</w:t>
      </w:r>
      <w:r>
        <w:rPr>
          <w:rFonts w:ascii="TH SarabunPSK" w:hAnsi="TH SarabunPSK" w:cs="TH SarabunPSK"/>
        </w:rPr>
        <w:t xml:space="preserve"> (MIIS)</w:t>
      </w:r>
      <w:r w:rsidRPr="00837776">
        <w:rPr>
          <w:rFonts w:ascii="TH SarabunPSK" w:hAnsi="TH SarabunPSK" w:cs="TH SarabunPSK"/>
          <w:cs/>
        </w:rPr>
        <w:t xml:space="preserve"> ระบบข้อมูลทะเบียนทางหลวง</w:t>
      </w:r>
      <w:r>
        <w:rPr>
          <w:rFonts w:ascii="TH SarabunPSK" w:hAnsi="TH SarabunPSK" w:cs="TH SarabunPSK"/>
        </w:rPr>
        <w:t xml:space="preserve"> (HRIS)</w:t>
      </w:r>
      <w:r w:rsidRPr="00837776">
        <w:rPr>
          <w:rFonts w:ascii="TH SarabunPSK" w:hAnsi="TH SarabunPSK" w:cs="TH SarabunPSK"/>
          <w:cs/>
        </w:rPr>
        <w:t xml:space="preserve"> เป็นต้น</w:t>
      </w:r>
    </w:p>
    <w:p w:rsidR="00991251" w:rsidRDefault="00991251" w:rsidP="00991251">
      <w:pPr>
        <w:pStyle w:val="31"/>
        <w:numPr>
          <w:ilvl w:val="0"/>
          <w:numId w:val="14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>สามารถกำหนดสิทธิการเข้าใช้งานระบบให้สอดคล้องกับการใช้งานของกรมทางหลวง</w:t>
      </w:r>
    </w:p>
    <w:p w:rsidR="009C4B80" w:rsidRDefault="009C4B80" w:rsidP="009C4B80">
      <w:pPr>
        <w:pStyle w:val="31"/>
        <w:tabs>
          <w:tab w:val="clear" w:pos="1701"/>
        </w:tabs>
        <w:rPr>
          <w:rFonts w:ascii="TH SarabunPSK" w:hAnsi="TH SarabunPSK" w:cs="TH SarabunPSK"/>
        </w:rPr>
      </w:pPr>
    </w:p>
    <w:p w:rsidR="009C4B80" w:rsidRDefault="009C4B80" w:rsidP="009C4B80">
      <w:pPr>
        <w:pStyle w:val="31"/>
        <w:tabs>
          <w:tab w:val="clear" w:pos="1701"/>
        </w:tabs>
        <w:rPr>
          <w:rFonts w:ascii="TH SarabunPSK" w:hAnsi="TH SarabunPSK" w:cs="TH SarabunPSK"/>
        </w:rPr>
      </w:pPr>
    </w:p>
    <w:p w:rsidR="009C4B80" w:rsidRDefault="009C4B80" w:rsidP="009C4B80">
      <w:pPr>
        <w:pStyle w:val="31"/>
        <w:tabs>
          <w:tab w:val="clear" w:pos="1701"/>
        </w:tabs>
        <w:rPr>
          <w:rFonts w:ascii="TH SarabunPSK" w:hAnsi="TH SarabunPSK" w:cs="TH SarabunPSK"/>
        </w:rPr>
      </w:pPr>
    </w:p>
    <w:p w:rsidR="00792A9B" w:rsidRPr="00991251" w:rsidRDefault="00792A9B" w:rsidP="00792A9B">
      <w:pPr>
        <w:pStyle w:val="31"/>
        <w:tabs>
          <w:tab w:val="clear" w:pos="1701"/>
        </w:tabs>
        <w:ind w:left="0" w:firstLine="0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inline distT="0" distB="0" distL="0" distR="0" wp14:anchorId="76152D89" wp14:editId="2580E911">
            <wp:extent cx="5075425" cy="32734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08" cy="33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850" w:rsidRPr="00806C7D" w:rsidRDefault="00071850" w:rsidP="00F56B2D">
      <w:pPr>
        <w:pStyle w:val="20"/>
        <w:numPr>
          <w:ilvl w:val="0"/>
          <w:numId w:val="0"/>
        </w:numPr>
        <w:ind w:left="709"/>
        <w:rPr>
          <w:rFonts w:ascii="TH SarabunPSK" w:hAnsi="TH SarabunPSK" w:cs="TH SarabunPSK"/>
        </w:rPr>
      </w:pPr>
    </w:p>
    <w:p w:rsidR="00071850" w:rsidRDefault="00792A9B" w:rsidP="004B2F52">
      <w:pPr>
        <w:pStyle w:val="20"/>
        <w:numPr>
          <w:ilvl w:val="0"/>
          <w:numId w:val="0"/>
        </w:num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รูปที่ 21 สถาปัตยกรรมระบบ</w:t>
      </w:r>
      <w:r>
        <w:rPr>
          <w:rFonts w:ascii="TH SarabunPSK" w:hAnsi="TH SarabunPSK" w:cs="TH SarabunPSK"/>
          <w:b/>
          <w:bCs/>
        </w:rPr>
        <w:t xml:space="preserve"> </w:t>
      </w:r>
      <w:r w:rsidRPr="00290436">
        <w:rPr>
          <w:rFonts w:ascii="TH SarabunPSK" w:hAnsi="TH SarabunPSK" w:cs="TH SarabunPSK"/>
        </w:rPr>
        <w:t>TPMS (2016)</w:t>
      </w:r>
    </w:p>
    <w:p w:rsidR="004B2F52" w:rsidRPr="004B2F52" w:rsidRDefault="004B2F52" w:rsidP="004B2F52">
      <w:pPr>
        <w:pStyle w:val="20"/>
        <w:numPr>
          <w:ilvl w:val="0"/>
          <w:numId w:val="0"/>
        </w:numPr>
        <w:jc w:val="center"/>
        <w:rPr>
          <w:rFonts w:ascii="TH SarabunPSK" w:hAnsi="TH SarabunPSK" w:cs="TH SarabunPSK"/>
          <w:b/>
          <w:bCs/>
        </w:rPr>
      </w:pPr>
    </w:p>
    <w:p w:rsidR="000005FA" w:rsidRPr="00837776" w:rsidRDefault="000005FA" w:rsidP="009833B0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๕.๔  </w:t>
      </w:r>
      <w:r w:rsidRPr="00837776">
        <w:rPr>
          <w:rFonts w:ascii="TH SarabunPSK" w:hAnsi="TH SarabunPSK" w:cs="TH SarabunPSK"/>
          <w:cs/>
        </w:rPr>
        <w:t>ทดสอบการใช้งานโดยการวิเคราะห์ความต้องการงบประมาณบำรุงทางของกรมทางหลวง</w:t>
      </w:r>
      <w:r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>โดยใช้ข้อมูลล่าสุดในฐานข้อมูลกลางงานบำรุงทาง และ แบบจำลองต่างๆในโปรแกรมบริหารงานบำรุงทาง</w:t>
      </w:r>
      <w:r w:rsidRPr="00837776">
        <w:rPr>
          <w:rFonts w:ascii="TH SarabunPSK" w:hAnsi="TH SarabunPSK" w:cs="TH SarabunPSK"/>
        </w:rPr>
        <w:t xml:space="preserve"> (TPMS) </w:t>
      </w:r>
      <w:r w:rsidRPr="00837776">
        <w:rPr>
          <w:rFonts w:ascii="TH SarabunPSK" w:hAnsi="TH SarabunPSK" w:cs="TH SarabunPSK"/>
          <w:cs/>
        </w:rPr>
        <w:t>ที่ได้สอบเทียบแล้ว เพื่อพิจารณาความถูกต้องและเหมาะสมของแบบจำลองต่างๆที่</w:t>
      </w:r>
      <w:r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 xml:space="preserve">ได้ทำการปรับปรุง รวมทั้งทำการวิเคราะห์และแนะนำแนวทางการบำรุงรักษาทางที่เหมาะสม และความต้องการงบประมาณบำรุงรักษาตามแนวทางดังกล่าว </w:t>
      </w:r>
    </w:p>
    <w:p w:rsidR="000005FA" w:rsidRPr="00837776" w:rsidRDefault="000005FA" w:rsidP="009833B0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๕.๕  </w:t>
      </w:r>
      <w:r w:rsidRPr="00837776">
        <w:rPr>
          <w:rFonts w:ascii="TH SarabunPSK" w:hAnsi="TH SarabunPSK" w:cs="TH SarabunPSK"/>
          <w:cs/>
        </w:rPr>
        <w:t>ดำเนินการจัดซื้อคอมพิวเตอร์และอุปกรณ์สนับสนุน โดยมีรายละเอียดของคุณสมบัติเครื่องคอมพิวเตอร์แม่ข่าย ดังต่อไปนี้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 xml:space="preserve">มีหน่วยประมวลผลกลาง </w:t>
      </w:r>
      <w:r w:rsidRPr="00837776">
        <w:rPr>
          <w:rFonts w:ascii="TH SarabunPSK" w:hAnsi="TH SarabunPSK" w:cs="TH SarabunPSK"/>
        </w:rPr>
        <w:t>(CPU)</w:t>
      </w:r>
      <w:r w:rsidRPr="00837776">
        <w:rPr>
          <w:rFonts w:ascii="TH SarabunPSK" w:hAnsi="TH SarabunPSK" w:cs="TH SarabunPSK"/>
          <w:cs/>
        </w:rPr>
        <w:t xml:space="preserve"> แบบ </w:t>
      </w:r>
      <w:r w:rsidRPr="00837776">
        <w:rPr>
          <w:rFonts w:ascii="TH SarabunPSK" w:hAnsi="TH SarabunPSK" w:cs="TH SarabunPSK"/>
        </w:rPr>
        <w:t>8</w:t>
      </w:r>
      <w:r w:rsidRPr="00837776">
        <w:rPr>
          <w:rFonts w:ascii="TH SarabunPSK" w:hAnsi="TH SarabunPSK" w:cs="TH SarabunPSK"/>
          <w:cs/>
        </w:rPr>
        <w:t xml:space="preserve"> แกนหลัก (</w:t>
      </w:r>
      <w:r w:rsidRPr="00837776">
        <w:rPr>
          <w:rFonts w:ascii="TH SarabunPSK" w:hAnsi="TH SarabunPSK" w:cs="TH SarabunPSK"/>
        </w:rPr>
        <w:t>8</w:t>
      </w:r>
      <w:r w:rsidRPr="00837776">
        <w:rPr>
          <w:rFonts w:ascii="TH SarabunPSK" w:hAnsi="TH SarabunPSK" w:cs="TH SarabunPSK"/>
          <w:cs/>
        </w:rPr>
        <w:t xml:space="preserve"> </w:t>
      </w:r>
      <w:r w:rsidRPr="00837776">
        <w:rPr>
          <w:rFonts w:ascii="TH SarabunPSK" w:hAnsi="TH SarabunPSK" w:cs="TH SarabunPSK"/>
        </w:rPr>
        <w:t>core)</w:t>
      </w:r>
      <w:r w:rsidRPr="00837776">
        <w:rPr>
          <w:rFonts w:ascii="TH SarabunPSK" w:hAnsi="TH SarabunPSK" w:cs="TH SarabunPSK"/>
          <w:cs/>
        </w:rPr>
        <w:t xml:space="preserve"> หรือดีกว่า สำหรับคอมพิวเตอร์แม่ข่าย </w:t>
      </w:r>
      <w:r w:rsidRPr="00837776">
        <w:rPr>
          <w:rFonts w:ascii="TH SarabunPSK" w:hAnsi="TH SarabunPSK" w:cs="TH SarabunPSK"/>
        </w:rPr>
        <w:t xml:space="preserve">(Server) </w:t>
      </w:r>
      <w:r w:rsidRPr="00837776">
        <w:rPr>
          <w:rFonts w:ascii="TH SarabunPSK" w:hAnsi="TH SarabunPSK" w:cs="TH SarabunPSK"/>
          <w:cs/>
        </w:rPr>
        <w:t xml:space="preserve">โดยเฉพาะและมีความเร็วสัญญาณนาฬิกาไม่น้อยกว่า </w:t>
      </w:r>
      <w:r w:rsidRPr="00837776">
        <w:rPr>
          <w:rFonts w:ascii="TH SarabunPSK" w:hAnsi="TH SarabunPSK" w:cs="TH SarabunPSK"/>
        </w:rPr>
        <w:br/>
        <w:t>2.4</w:t>
      </w:r>
      <w:r w:rsidRPr="00837776">
        <w:rPr>
          <w:rFonts w:ascii="TH SarabunPSK" w:hAnsi="TH SarabunPSK" w:cs="TH SarabunPSK"/>
          <w:cs/>
        </w:rPr>
        <w:t xml:space="preserve"> </w:t>
      </w:r>
      <w:r w:rsidRPr="00837776">
        <w:rPr>
          <w:rFonts w:ascii="TH SarabunPSK" w:hAnsi="TH SarabunPSK" w:cs="TH SarabunPSK"/>
        </w:rPr>
        <w:t>GHz</w:t>
      </w:r>
      <w:r w:rsidRPr="00837776">
        <w:rPr>
          <w:rFonts w:ascii="TH SarabunPSK" w:hAnsi="TH SarabunPSK" w:cs="TH SarabunPSK"/>
          <w:cs/>
        </w:rPr>
        <w:t xml:space="preserve"> จำนวนไม่น้อยกว่า </w:t>
      </w:r>
      <w:r w:rsidRPr="00837776">
        <w:rPr>
          <w:rFonts w:ascii="TH SarabunPSK" w:hAnsi="TH SarabunPSK" w:cs="TH SarabunPSK"/>
        </w:rPr>
        <w:t>2</w:t>
      </w:r>
      <w:r w:rsidRPr="00837776">
        <w:rPr>
          <w:rFonts w:ascii="TH SarabunPSK" w:hAnsi="TH SarabunPSK" w:cs="TH SarabunPSK"/>
          <w:cs/>
        </w:rPr>
        <w:t xml:space="preserve"> หน่วย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</w:rPr>
        <w:t>CPU</w:t>
      </w:r>
      <w:r w:rsidRPr="00837776">
        <w:rPr>
          <w:rFonts w:ascii="TH SarabunPSK" w:hAnsi="TH SarabunPSK" w:cs="TH SarabunPSK"/>
          <w:cs/>
        </w:rPr>
        <w:t xml:space="preserve"> รองรับการประมวลผลแบบ </w:t>
      </w:r>
      <w:r w:rsidRPr="00837776">
        <w:rPr>
          <w:rFonts w:ascii="TH SarabunPSK" w:hAnsi="TH SarabunPSK" w:cs="TH SarabunPSK"/>
        </w:rPr>
        <w:t>64</w:t>
      </w:r>
      <w:r w:rsidRPr="00837776">
        <w:rPr>
          <w:rFonts w:ascii="TH SarabunPSK" w:hAnsi="TH SarabunPSK" w:cs="TH SarabunPSK"/>
          <w:cs/>
        </w:rPr>
        <w:t xml:space="preserve"> </w:t>
      </w:r>
      <w:r w:rsidRPr="00837776">
        <w:rPr>
          <w:rFonts w:ascii="TH SarabunPSK" w:hAnsi="TH SarabunPSK" w:cs="TH SarabunPSK"/>
        </w:rPr>
        <w:t xml:space="preserve">bit </w:t>
      </w:r>
      <w:r w:rsidRPr="00837776">
        <w:rPr>
          <w:rFonts w:ascii="TH SarabunPSK" w:hAnsi="TH SarabunPSK" w:cs="TH SarabunPSK"/>
          <w:cs/>
        </w:rPr>
        <w:t xml:space="preserve">มีหน่วยความจำแบบ </w:t>
      </w:r>
      <w:r w:rsidRPr="00837776">
        <w:rPr>
          <w:rFonts w:ascii="TH SarabunPSK" w:hAnsi="TH SarabunPSK" w:cs="TH SarabunPSK"/>
        </w:rPr>
        <w:t xml:space="preserve">Cache Memory </w:t>
      </w:r>
      <w:r w:rsidRPr="00837776">
        <w:rPr>
          <w:rFonts w:ascii="TH SarabunPSK" w:hAnsi="TH SarabunPSK" w:cs="TH SarabunPSK"/>
          <w:cs/>
        </w:rPr>
        <w:t xml:space="preserve">ไม่น้อยกว่า </w:t>
      </w:r>
      <w:r w:rsidRPr="00837776">
        <w:rPr>
          <w:rFonts w:ascii="TH SarabunPSK" w:hAnsi="TH SarabunPSK" w:cs="TH SarabunPSK"/>
        </w:rPr>
        <w:t>20</w:t>
      </w:r>
      <w:r w:rsidRPr="00837776">
        <w:rPr>
          <w:rFonts w:ascii="TH SarabunPSK" w:hAnsi="TH SarabunPSK" w:cs="TH SarabunPSK"/>
          <w:cs/>
        </w:rPr>
        <w:t xml:space="preserve"> </w:t>
      </w:r>
      <w:r w:rsidRPr="00837776">
        <w:rPr>
          <w:rFonts w:ascii="TH SarabunPSK" w:hAnsi="TH SarabunPSK" w:cs="TH SarabunPSK"/>
        </w:rPr>
        <w:t>MB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 xml:space="preserve">มีหน่วยความจำหลัก </w:t>
      </w:r>
      <w:r w:rsidRPr="00837776">
        <w:rPr>
          <w:rFonts w:ascii="TH SarabunPSK" w:hAnsi="TH SarabunPSK" w:cs="TH SarabunPSK"/>
        </w:rPr>
        <w:t>(RAM)</w:t>
      </w:r>
      <w:r w:rsidRPr="00837776">
        <w:rPr>
          <w:rFonts w:ascii="TH SarabunPSK" w:hAnsi="TH SarabunPSK" w:cs="TH SarabunPSK"/>
          <w:cs/>
        </w:rPr>
        <w:t xml:space="preserve"> ชนิด </w:t>
      </w:r>
      <w:r w:rsidRPr="00837776">
        <w:rPr>
          <w:rFonts w:ascii="TH SarabunPSK" w:hAnsi="TH SarabunPSK" w:cs="TH SarabunPSK"/>
        </w:rPr>
        <w:t>ECC</w:t>
      </w:r>
      <w:r w:rsidRPr="00837776">
        <w:rPr>
          <w:rFonts w:ascii="TH SarabunPSK" w:hAnsi="TH SarabunPSK" w:cs="TH SarabunPSK"/>
          <w:cs/>
        </w:rPr>
        <w:t xml:space="preserve"> </w:t>
      </w:r>
      <w:r w:rsidRPr="00837776">
        <w:rPr>
          <w:rFonts w:ascii="TH SarabunPSK" w:hAnsi="TH SarabunPSK" w:cs="TH SarabunPSK"/>
        </w:rPr>
        <w:t>DDR3</w:t>
      </w:r>
      <w:r w:rsidRPr="00837776">
        <w:rPr>
          <w:rFonts w:ascii="TH SarabunPSK" w:hAnsi="TH SarabunPSK" w:cs="TH SarabunPSK"/>
          <w:cs/>
        </w:rPr>
        <w:t xml:space="preserve"> หรือดีกว่า ขนาดไม่น้อยกว่า </w:t>
      </w:r>
      <w:r w:rsidRPr="00837776">
        <w:rPr>
          <w:rFonts w:ascii="TH SarabunPSK" w:hAnsi="TH SarabunPSK" w:cs="TH SarabunPSK"/>
        </w:rPr>
        <w:t>32 GB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 xml:space="preserve">สนับสนุนการทำงาน </w:t>
      </w:r>
      <w:r w:rsidRPr="00837776">
        <w:rPr>
          <w:rFonts w:ascii="TH SarabunPSK" w:hAnsi="TH SarabunPSK" w:cs="TH SarabunPSK"/>
        </w:rPr>
        <w:t xml:space="preserve">RAID </w:t>
      </w:r>
      <w:r w:rsidRPr="00837776">
        <w:rPr>
          <w:rFonts w:ascii="TH SarabunPSK" w:hAnsi="TH SarabunPSK" w:cs="TH SarabunPSK"/>
          <w:cs/>
        </w:rPr>
        <w:t xml:space="preserve">ไม่น้อยกว่า </w:t>
      </w:r>
      <w:r w:rsidRPr="00837776">
        <w:rPr>
          <w:rFonts w:ascii="TH SarabunPSK" w:hAnsi="TH SarabunPSK" w:cs="TH SarabunPSK"/>
        </w:rPr>
        <w:t>RAID 0, 1, 5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>มีหน่วยจัดเก็บข้อมูล (</w:t>
      </w:r>
      <w:r w:rsidRPr="00837776">
        <w:rPr>
          <w:rFonts w:ascii="TH SarabunPSK" w:hAnsi="TH SarabunPSK" w:cs="TH SarabunPSK"/>
        </w:rPr>
        <w:t xml:space="preserve">Hard Drive) </w:t>
      </w:r>
      <w:r w:rsidRPr="00837776">
        <w:rPr>
          <w:rFonts w:ascii="TH SarabunPSK" w:hAnsi="TH SarabunPSK" w:cs="TH SarabunPSK"/>
          <w:cs/>
        </w:rPr>
        <w:t xml:space="preserve">ชนิด </w:t>
      </w:r>
      <w:r w:rsidRPr="00837776">
        <w:rPr>
          <w:rFonts w:ascii="TH SarabunPSK" w:hAnsi="TH SarabunPSK" w:cs="TH SarabunPSK"/>
        </w:rPr>
        <w:t xml:space="preserve">SCSI </w:t>
      </w:r>
      <w:r w:rsidRPr="00837776">
        <w:rPr>
          <w:rFonts w:ascii="TH SarabunPSK" w:hAnsi="TH SarabunPSK" w:cs="TH SarabunPSK"/>
          <w:cs/>
        </w:rPr>
        <w:t xml:space="preserve">หรือ </w:t>
      </w:r>
      <w:r w:rsidRPr="00837776">
        <w:rPr>
          <w:rFonts w:ascii="TH SarabunPSK" w:hAnsi="TH SarabunPSK" w:cs="TH SarabunPSK"/>
        </w:rPr>
        <w:t>SAS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หรือ </w:t>
      </w:r>
      <w:r>
        <w:rPr>
          <w:rFonts w:ascii="TH SarabunPSK" w:hAnsi="TH SarabunPSK" w:cs="TH SarabunPSK"/>
        </w:rPr>
        <w:t>SATA</w:t>
      </w:r>
      <w:r w:rsidRPr="00837776">
        <w:rPr>
          <w:rFonts w:ascii="TH SarabunPSK" w:hAnsi="TH SarabunPSK" w:cs="TH SarabunPSK"/>
        </w:rPr>
        <w:t xml:space="preserve"> </w:t>
      </w:r>
      <w:r w:rsidRPr="00837776">
        <w:rPr>
          <w:rFonts w:ascii="TH SarabunPSK" w:hAnsi="TH SarabunPSK" w:cs="TH SarabunPSK"/>
          <w:cs/>
        </w:rPr>
        <w:t xml:space="preserve">ที่มีความเร็วรอบไม่น้อยกว่า </w:t>
      </w:r>
      <w:r>
        <w:rPr>
          <w:rFonts w:ascii="TH SarabunPSK" w:hAnsi="TH SarabunPSK" w:cs="TH SarabunPSK"/>
        </w:rPr>
        <w:t>7,2</w:t>
      </w:r>
      <w:r w:rsidRPr="00837776">
        <w:rPr>
          <w:rFonts w:ascii="TH SarabunPSK" w:hAnsi="TH SarabunPSK" w:cs="TH SarabunPSK"/>
        </w:rPr>
        <w:t>00</w:t>
      </w:r>
      <w:r w:rsidRPr="00837776">
        <w:rPr>
          <w:rFonts w:ascii="TH SarabunPSK" w:hAnsi="TH SarabunPSK" w:cs="TH SarabunPSK"/>
          <w:cs/>
        </w:rPr>
        <w:t xml:space="preserve"> รอบต่อนาที หรือ ชนิด </w:t>
      </w:r>
      <w:r w:rsidRPr="00837776">
        <w:rPr>
          <w:rFonts w:ascii="TH SarabunPSK" w:hAnsi="TH SarabunPSK" w:cs="TH SarabunPSK"/>
        </w:rPr>
        <w:t xml:space="preserve">Solid State Drives </w:t>
      </w:r>
      <w:r w:rsidRPr="00837776">
        <w:rPr>
          <w:rFonts w:ascii="TH SarabunPSK" w:hAnsi="TH SarabunPSK" w:cs="TH SarabunPSK"/>
          <w:cs/>
        </w:rPr>
        <w:t xml:space="preserve">หรือดีกว่า และมีความจุไม่น้อยกว่า </w:t>
      </w:r>
      <w:r w:rsidRPr="00837776">
        <w:rPr>
          <w:rFonts w:ascii="TH SarabunPSK" w:hAnsi="TH SarabunPSK" w:cs="TH SarabunPSK"/>
        </w:rPr>
        <w:t xml:space="preserve">450 GB </w:t>
      </w:r>
      <w:r w:rsidRPr="00837776">
        <w:rPr>
          <w:rFonts w:ascii="TH SarabunPSK" w:hAnsi="TH SarabunPSK" w:cs="TH SarabunPSK"/>
          <w:cs/>
        </w:rPr>
        <w:t>จำนวนไม่น้อยกว่า</w:t>
      </w:r>
      <w:r w:rsidRPr="00837776">
        <w:rPr>
          <w:rFonts w:ascii="TH SarabunPSK" w:hAnsi="TH SarabunPSK" w:cs="TH SarabunPSK"/>
        </w:rPr>
        <w:t xml:space="preserve"> 4 </w:t>
      </w:r>
      <w:r w:rsidRPr="00837776">
        <w:rPr>
          <w:rFonts w:ascii="TH SarabunPSK" w:hAnsi="TH SarabunPSK" w:cs="TH SarabunPSK"/>
          <w:cs/>
        </w:rPr>
        <w:t>หน่วย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t xml:space="preserve">มี </w:t>
      </w:r>
      <w:r w:rsidRPr="00837776">
        <w:rPr>
          <w:rFonts w:ascii="TH SarabunPSK" w:hAnsi="TH SarabunPSK" w:cs="TH SarabunPSK"/>
        </w:rPr>
        <w:t xml:space="preserve">DVD-ROM </w:t>
      </w:r>
      <w:r w:rsidRPr="00837776">
        <w:rPr>
          <w:rFonts w:ascii="TH SarabunPSK" w:hAnsi="TH SarabunPSK" w:cs="TH SarabunPSK"/>
          <w:cs/>
        </w:rPr>
        <w:t xml:space="preserve">หรือดีกว่า แบบติดตั้งภายใน หรือติดตั้งภายนอก จำนวน </w:t>
      </w:r>
      <w:r w:rsidRPr="00837776">
        <w:rPr>
          <w:rFonts w:ascii="TH SarabunPSK" w:hAnsi="TH SarabunPSK" w:cs="TH SarabunPSK"/>
        </w:rPr>
        <w:t>1</w:t>
      </w:r>
      <w:r w:rsidRPr="00837776">
        <w:rPr>
          <w:rFonts w:ascii="TH SarabunPSK" w:hAnsi="TH SarabunPSK" w:cs="TH SarabunPSK"/>
          <w:cs/>
        </w:rPr>
        <w:t xml:space="preserve"> หน่วย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  <w:cs/>
        </w:rPr>
        <w:lastRenderedPageBreak/>
        <w:t>มีช่องเชื่อมต่อระบบเครือข่าย (</w:t>
      </w:r>
      <w:r w:rsidRPr="00837776">
        <w:rPr>
          <w:rFonts w:ascii="TH SarabunPSK" w:hAnsi="TH SarabunPSK" w:cs="TH SarabunPSK"/>
        </w:rPr>
        <w:t xml:space="preserve">Network Interface) </w:t>
      </w:r>
      <w:r w:rsidRPr="00837776">
        <w:rPr>
          <w:rFonts w:ascii="TH SarabunPSK" w:hAnsi="TH SarabunPSK" w:cs="TH SarabunPSK"/>
          <w:cs/>
        </w:rPr>
        <w:t xml:space="preserve">แบบ </w:t>
      </w:r>
      <w:r w:rsidRPr="00837776">
        <w:rPr>
          <w:rFonts w:ascii="TH SarabunPSK" w:hAnsi="TH SarabunPSK" w:cs="TH SarabunPSK"/>
        </w:rPr>
        <w:t xml:space="preserve">10/100/1000 Base-T </w:t>
      </w:r>
      <w:r w:rsidRPr="00837776">
        <w:rPr>
          <w:rFonts w:ascii="TH SarabunPSK" w:hAnsi="TH SarabunPSK" w:cs="TH SarabunPSK"/>
          <w:cs/>
        </w:rPr>
        <w:t xml:space="preserve">หรือดีกว่า จำนวนไม่น้อยกว่า </w:t>
      </w:r>
      <w:r w:rsidRPr="00837776">
        <w:rPr>
          <w:rFonts w:ascii="TH SarabunPSK" w:hAnsi="TH SarabunPSK" w:cs="TH SarabunPSK"/>
        </w:rPr>
        <w:t xml:space="preserve">2 </w:t>
      </w:r>
      <w:r w:rsidRPr="00837776">
        <w:rPr>
          <w:rFonts w:ascii="TH SarabunPSK" w:hAnsi="TH SarabunPSK" w:cs="TH SarabunPSK"/>
          <w:cs/>
        </w:rPr>
        <w:t>ช่อง</w:t>
      </w:r>
    </w:p>
    <w:p w:rsidR="000005FA" w:rsidRPr="00837776" w:rsidRDefault="000005FA" w:rsidP="000005FA">
      <w:pPr>
        <w:pStyle w:val="20"/>
        <w:numPr>
          <w:ilvl w:val="0"/>
          <w:numId w:val="16"/>
        </w:numPr>
        <w:rPr>
          <w:rFonts w:ascii="TH SarabunPSK" w:hAnsi="TH SarabunPSK" w:cs="TH SarabunPSK"/>
        </w:rPr>
      </w:pPr>
      <w:r w:rsidRPr="00837776">
        <w:rPr>
          <w:rFonts w:ascii="TH SarabunPSK" w:hAnsi="TH SarabunPSK" w:cs="TH SarabunPSK"/>
        </w:rPr>
        <w:t xml:space="preserve">Power Supply </w:t>
      </w:r>
      <w:r w:rsidRPr="00837776">
        <w:rPr>
          <w:rFonts w:ascii="TH SarabunPSK" w:hAnsi="TH SarabunPSK" w:cs="TH SarabunPSK"/>
          <w:cs/>
        </w:rPr>
        <w:t xml:space="preserve">แบบ </w:t>
      </w:r>
      <w:r w:rsidRPr="00837776">
        <w:rPr>
          <w:rFonts w:ascii="TH SarabunPSK" w:hAnsi="TH SarabunPSK" w:cs="TH SarabunPSK"/>
        </w:rPr>
        <w:t>Redundant Power Supply</w:t>
      </w:r>
      <w:r w:rsidRPr="00837776">
        <w:rPr>
          <w:rFonts w:ascii="TH SarabunPSK" w:hAnsi="TH SarabunPSK" w:cs="TH SarabunPSK"/>
          <w:cs/>
        </w:rPr>
        <w:t xml:space="preserve"> หรือ </w:t>
      </w:r>
      <w:r w:rsidRPr="00837776">
        <w:rPr>
          <w:rFonts w:ascii="TH SarabunPSK" w:hAnsi="TH SarabunPSK" w:cs="TH SarabunPSK"/>
        </w:rPr>
        <w:t>Hot Swap</w:t>
      </w:r>
      <w:r w:rsidRPr="00837776">
        <w:rPr>
          <w:rFonts w:ascii="TH SarabunPSK" w:hAnsi="TH SarabunPSK" w:cs="TH SarabunPSK"/>
          <w:cs/>
        </w:rPr>
        <w:t xml:space="preserve"> จำนวน </w:t>
      </w:r>
      <w:r w:rsidRPr="00837776">
        <w:rPr>
          <w:rFonts w:ascii="TH SarabunPSK" w:hAnsi="TH SarabunPSK" w:cs="TH SarabunPSK"/>
        </w:rPr>
        <w:t>2</w:t>
      </w:r>
      <w:r w:rsidRPr="00837776">
        <w:rPr>
          <w:rFonts w:ascii="TH SarabunPSK" w:hAnsi="TH SarabunPSK" w:cs="TH SarabunPSK"/>
          <w:cs/>
        </w:rPr>
        <w:t xml:space="preserve"> หน่วย</w:t>
      </w:r>
    </w:p>
    <w:p w:rsidR="000005FA" w:rsidRPr="00837776" w:rsidRDefault="004B2F52" w:rsidP="009833B0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๕.๖  </w:t>
      </w:r>
      <w:r w:rsidR="000005FA" w:rsidRPr="00837776">
        <w:rPr>
          <w:rFonts w:ascii="TH SarabunPSK" w:hAnsi="TH SarabunPSK" w:cs="TH SarabunPSK"/>
          <w:cs/>
        </w:rPr>
        <w:t>ดำเนินการติดตั้งระบบที่ได้ดำเนินการเพิ่มประสิทธิภาพ และทดสอบระบบให้สอดคล้องกับ</w:t>
      </w:r>
      <w:r>
        <w:rPr>
          <w:rFonts w:ascii="TH SarabunPSK" w:hAnsi="TH SarabunPSK" w:cs="TH SarabunPSK" w:hint="cs"/>
          <w:cs/>
        </w:rPr>
        <w:t xml:space="preserve">  </w:t>
      </w:r>
      <w:r w:rsidR="000005FA" w:rsidRPr="00837776">
        <w:rPr>
          <w:rFonts w:ascii="TH SarabunPSK" w:hAnsi="TH SarabunPSK" w:cs="TH SarabunPSK"/>
          <w:cs/>
        </w:rPr>
        <w:t>วัตถุประสงค์ และขอบเขตการดำเนินงานที่กำหนด</w:t>
      </w:r>
    </w:p>
    <w:p w:rsidR="000005FA" w:rsidRPr="00837776" w:rsidRDefault="004B2F52" w:rsidP="009833B0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๕.๗  </w:t>
      </w:r>
      <w:r w:rsidR="000005FA" w:rsidRPr="00837776">
        <w:rPr>
          <w:rFonts w:ascii="TH SarabunPSK" w:hAnsi="TH SarabunPSK" w:cs="TH SarabunPSK"/>
          <w:cs/>
        </w:rPr>
        <w:t xml:space="preserve">ดำเนินการอบรมสัมมนาถ่ายทอดวิธีการใช้งานระบบทั้งในส่วนภาคทฤษฎีและภาคปฏิบัติแก่เจ้าหน้าที่กรมทางหลวงที่เกี่ยวข้อง จำนวน </w:t>
      </w:r>
      <w:r w:rsidR="000005FA" w:rsidRPr="00837776">
        <w:rPr>
          <w:rFonts w:ascii="TH SarabunPSK" w:hAnsi="TH SarabunPSK" w:cs="TH SarabunPSK"/>
        </w:rPr>
        <w:t xml:space="preserve">1 </w:t>
      </w:r>
      <w:r w:rsidR="000005FA" w:rsidRPr="00837776">
        <w:rPr>
          <w:rFonts w:ascii="TH SarabunPSK" w:hAnsi="TH SarabunPSK" w:cs="TH SarabunPSK"/>
          <w:cs/>
        </w:rPr>
        <w:t xml:space="preserve">วัน จำนวนไม่น้อยกว่า </w:t>
      </w:r>
      <w:r w:rsidR="000005FA" w:rsidRPr="00837776">
        <w:rPr>
          <w:rFonts w:ascii="TH SarabunPSK" w:hAnsi="TH SarabunPSK" w:cs="TH SarabunPSK"/>
        </w:rPr>
        <w:t xml:space="preserve">50 </w:t>
      </w:r>
      <w:r w:rsidR="000005FA" w:rsidRPr="00837776">
        <w:rPr>
          <w:rFonts w:ascii="TH SarabunPSK" w:hAnsi="TH SarabunPSK" w:cs="TH SarabunPSK"/>
          <w:cs/>
        </w:rPr>
        <w:t>คน</w:t>
      </w:r>
    </w:p>
    <w:p w:rsidR="004B2F52" w:rsidRDefault="004B2F52" w:rsidP="009833B0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๕.๘  </w:t>
      </w:r>
      <w:r w:rsidR="000005FA" w:rsidRPr="00837776">
        <w:rPr>
          <w:rFonts w:ascii="TH SarabunPSK" w:hAnsi="TH SarabunPSK" w:cs="TH SarabunPSK"/>
          <w:cs/>
        </w:rPr>
        <w:t xml:space="preserve">จัดทำรายงานผลการศึกษา คู่มือการใช้งาน คู่มือการดูแลรักษาระบบ ให้สอดคล้องกับระบบที่ได้ดำเนินการพัฒนา </w:t>
      </w:r>
    </w:p>
    <w:p w:rsidR="0068350D" w:rsidRDefault="0068350D" w:rsidP="0068350D">
      <w:pPr>
        <w:pStyle w:val="20"/>
        <w:numPr>
          <w:ilvl w:val="0"/>
          <w:numId w:val="0"/>
        </w:numPr>
        <w:rPr>
          <w:rFonts w:ascii="TH SarabunPSK" w:hAnsi="TH SarabunPSK" w:cs="TH SarabunPSK" w:hint="cs"/>
          <w:cs/>
        </w:rPr>
      </w:pPr>
      <w:r w:rsidRPr="002F295D">
        <w:rPr>
          <w:rFonts w:ascii="TH SarabunPSK" w:hAnsi="TH SarabunPSK" w:cs="TH SarabunPSK" w:hint="cs"/>
          <w:u w:val="single"/>
          <w:cs/>
        </w:rPr>
        <w:t>ตารางที่ 23</w:t>
      </w:r>
      <w:r>
        <w:rPr>
          <w:rFonts w:ascii="TH SarabunPSK" w:hAnsi="TH SarabunPSK" w:cs="TH SarabunPSK" w:hint="cs"/>
          <w:cs/>
        </w:rPr>
        <w:t xml:space="preserve"> แผนการดำเนินงาน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531"/>
        <w:gridCol w:w="426"/>
        <w:gridCol w:w="424"/>
        <w:gridCol w:w="283"/>
        <w:gridCol w:w="426"/>
        <w:gridCol w:w="426"/>
        <w:gridCol w:w="283"/>
        <w:gridCol w:w="284"/>
        <w:gridCol w:w="284"/>
        <w:gridCol w:w="428"/>
        <w:gridCol w:w="422"/>
        <w:gridCol w:w="426"/>
        <w:gridCol w:w="417"/>
      </w:tblGrid>
      <w:tr w:rsidR="0068350D" w:rsidRPr="008E3A16" w:rsidTr="0068350D">
        <w:trPr>
          <w:trHeight w:val="300"/>
        </w:trPr>
        <w:tc>
          <w:tcPr>
            <w:tcW w:w="2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ahoma" w:eastAsia="Times New Roman" w:hAnsi="Tahoma" w:cs="Tahoma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ahoma" w:eastAsia="Times New Roman" w:hAnsi="Tahoma" w:cs="Tahoma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49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เดือนที่</w:t>
            </w:r>
          </w:p>
        </w:tc>
      </w:tr>
      <w:tr w:rsidR="0068350D" w:rsidRPr="008E3A16" w:rsidTr="0068350D">
        <w:trPr>
          <w:trHeight w:val="300"/>
        </w:trPr>
        <w:tc>
          <w:tcPr>
            <w:tcW w:w="2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50D" w:rsidRPr="0068350D" w:rsidRDefault="0068350D" w:rsidP="0068350D">
            <w:pPr>
              <w:rPr>
                <w:rFonts w:ascii="Tahoma" w:eastAsia="Times New Roman" w:hAnsi="Tahoma" w:cs="Tahoma"/>
                <w:color w:val="000000"/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๑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๒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๓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๔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๕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๖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๗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๘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๙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๑๐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๑๑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8350D" w:rsidRPr="0068350D" w:rsidRDefault="0068350D" w:rsidP="0068350D">
            <w:pPr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cs/>
                <w:lang w:eastAsia="en-US"/>
              </w:rPr>
              <w:t>๑๒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ศึกษาทบทวนข้อมูลแบบจำลองต่างๆ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 xml:space="preserve">ภายในโปรแกรม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>TPMS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168D300" wp14:editId="2D73498B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8255</wp:posOffset>
                      </wp:positionV>
                      <wp:extent cx="219075" cy="76200"/>
                      <wp:effectExtent l="0" t="0" r="28575" b="19050"/>
                      <wp:wrapNone/>
                      <wp:docPr id="7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1E183" id="สี่เหลี่ยมผืนผ้า 6" o:spid="_x0000_s1026" style="position:absolute;margin-left:-4.6pt;margin-top:.65pt;width:17.25pt;height: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2mGgIAAEUEAAAOAAAAZHJzL2Uyb0RvYy54bWysU81uEzEQviPxDpbvZDeRmkCUTQ+t4IJo&#10;ReEBXK+dteQ/2SabcOIIj4DEBSQu5YaE2LyNH4Wxd7utWtQDYg/esT3fNzOfZ1bHOyXRljkvjK7w&#10;dFJixDQ1tdCbCr998/zJU4x8ILom0mhW4T3z+Hj9+NGqtUs2M42RNXMISLRftrbCTQh2WRSeNkwR&#10;PzGWabjkxikSYOs2Re1IC+xKFrOynBetcbV1hjLv4fS0v8TrzM85o+GMc88CkhWG3EJeXV4v01qs&#10;V2S5ccQ2gg5pkH/IQhGhIehIdUoCQe+cuEelBHXGGx4m1KjCcC4oyzVANdPyTjUXDbEs1wLieDvK&#10;5P8fLX21PXdI1BVeYKSJgieK3VXsfsXDx3j4ELsfsfs+bLtvsfsauy+x+x27z8k4fIrdTzRPKrbW&#10;L4Hswp67YefBTJLsuFPpD8WiXVZ+PyrPdgFROJxNn5WLI4woXC3m8LCJsrjBWufDC2YUSkaFHbxr&#10;lptsX/rQu167AC7l0kfPVthLlhKQ+jXjUGuKl9G5y9iJdGhLoD8IpUyHaX/VkJr1x0clfEM+IyJn&#10;lwkTMxdSjtwDQerg+9x9roN/grLcpCO4fCixHjwicmSjwwhWQhv3NwIJVQ2Re/9rkXppkkqXpt5D&#10;J8AohzNYuDRthakUFqPGuPd3z1yQJ6afKaIpeFQ45BCJC3o16zPMVRqG2/sc/Gb6138AAAD//wMA&#10;UEsDBBQABgAIAAAAIQCkgGWC2AAAAAYBAAAPAAAAZHJzL2Rvd25yZXYueG1sTI7NTsMwEITvSLyD&#10;tUjcWodUVJDGqRCoQoILLTzAJt7GEfGPbDcNb8/2BKfV7Ixmvno721FMFNPgnYK7ZQGCXOf14HoF&#10;X5+7xQOIlNFpHL0jBT+UYNtcX9VYaX92e5oOuRdc4lKFCkzOoZIydYYspqUP5Ng7+mgxs4y91BHP&#10;XG5HWRbFWlocHC8YDPRsqPs+nKyC2NOL/GjfPIb3MMWIa7N7RaVub+anDYhMc/4LwwWf0aFhptaf&#10;nE5iVLB4LDnJ/xUItst7vu1FrkA2tfyP3/wCAAD//wMAUEsBAi0AFAAGAAgAAAAhALaDOJL+AAAA&#10;4QEAABMAAAAAAAAAAAAAAAAAAAAAAFtDb250ZW50X1R5cGVzXS54bWxQSwECLQAUAAYACAAAACEA&#10;OP0h/9YAAACUAQAACwAAAAAAAAAAAAAAAAAvAQAAX3JlbHMvLnJlbHNQSwECLQAUAAYACAAAACEA&#10;Q3aNphoCAABFBAAADgAAAAAAAAAAAAAAAAAuAgAAZHJzL2Uyb0RvYy54bWxQSwECLQAUAAYACAAA&#10;ACEApIBlgtgAAAAGAQAADwAAAAAAAAAAAAAAAAB0BAAAZHJzL2Rvd25yZXYueG1sUEsFBgAAAAAE&#10;AAQA8wAAAHkFAAAAAA==&#10;" fillcolor="#4f81bd [3204]" strokecolor="#243f60 [1604]" strokeweight="2pt"/>
                  </w:pict>
                </mc:Fallback>
              </mc:AlternateConten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กำหนดตัวแปรที่จะดำเนินการสอบเทียบในแบบจำลองต่างๆ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 xml:space="preserve">ภายในโปรแกรม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>TPMS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E3A16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1042A7" wp14:editId="11D9D989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-56515</wp:posOffset>
                      </wp:positionV>
                      <wp:extent cx="219075" cy="76200"/>
                      <wp:effectExtent l="0" t="0" r="28575" b="19050"/>
                      <wp:wrapNone/>
                      <wp:docPr id="153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D557" id="สี่เหลี่ยมผืนผ้า 6" o:spid="_x0000_s1026" style="position:absolute;margin-left:-4pt;margin-top:-4.45pt;width:17.2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F9HAIAAEcEAAAOAAAAZHJzL2Uyb0RvYy54bWysU81uEzEQviPxDpbvZDdBSWmUTQ+t4IJo&#10;ReEBXK+dteQ/2SabcOIIj4DEBSQucEOq2LyNH4Wxd7tFLeKA2IN3bM/3zcznmdXJTkm0Zc4Loys8&#10;nZQYMU1NLfSmwq9fPX30BCMfiK6JNJpVeM88Plk/fLBq7ZLNTGNkzRwCEu2Xra1wE4JdFoWnDVPE&#10;T4xlGi65cYoE2LpNUTvSAruSxawsF0VrXG2docx7OD3rL/E683POaDjn3LOAZIUht5BXl9ertBbr&#10;FVluHLGNoEMa5B+yUERoCDpSnZFA0Bsn7lEpQZ3xhocJNaownAvKcg1QzbS8U81lQyzLtYA43o4y&#10;+f9HS19sLxwSNbzd/DFGmih4pNh9i911PLyPh3ex+x67r8O2+xK7z7H7FLufsfuYjMOH2P1Ai6Rj&#10;a/0S6C7thRt2Hswkyo47lf5QLtpl7fej9mwXEIXD2fS4PJpjROHqaAFPmyiLW6x1PjxjRqFkVNjB&#10;y2bByfa5D73rjQvgUi599GyFvWQpAalfMg7VpngZnfuMnUqHtgQ6hFDKdJj2Vw2pWX88L+Eb8hkR&#10;ObtMmJi5kHLkHghSD9/n7nMd/BOU5TYdweXfEuvBIyJHNjqMYCW0cX8ikFDVELn3vxGplyapdGXq&#10;PfQCDHM4h4VL01aYSmExaox7e/fMBXlq+qkimoJHhUMOkbigW7M+w2Slcfh9n4Pfzv/6FwAAAP//&#10;AwBQSwMEFAAGAAgAAAAhACsgs0DaAAAABgEAAA8AAABkcnMvZG93bnJldi54bWxMj8FOwzAQRO9I&#10;/IO1SNxap0VEbYhTIVCFBBco/YBNvMQR8dqy3TT8Pe4JTqvRjGbe1rvZjmKiEAfHClbLAgRx5/TA&#10;vYLj536xARETssbRMSn4oQi75vqqxkq7M3/QdEi9yCUcK1RgUvKVlLEzZDEunSfO3pcLFlOWoZc6&#10;4DmX21Gui6KUFgfOCwY9PRnqvg8nqyD09Czf21eH/s1PIWBp9i+o1O3N/PgAItGc/sJwwc/o0GSm&#10;1p1YRzEqWGzyK+lytyCyvy7vQbQK7lYgm1r+x29+AQAA//8DAFBLAQItABQABgAIAAAAIQC2gziS&#10;/gAAAOEBAAATAAAAAAAAAAAAAAAAAAAAAABbQ29udGVudF9UeXBlc10ueG1sUEsBAi0AFAAGAAgA&#10;AAAhADj9If/WAAAAlAEAAAsAAAAAAAAAAAAAAAAALwEAAF9yZWxzLy5yZWxzUEsBAi0AFAAGAAgA&#10;AAAhAL+UYX0cAgAARwQAAA4AAAAAAAAAAAAAAAAALgIAAGRycy9lMm9Eb2MueG1sUEsBAi0AFAAG&#10;AAgAAAAhACsgs0DaAAAABgEAAA8AAAAAAAAAAAAAAAAAdgQAAGRycy9kb3ducmV2LnhtbFBLBQYA&#10;AAAABAAEAPMAAAB9BQAAAAA=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สอบเทียบแบบจำลองการต่างๆ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 xml:space="preserve">ภายในโปรแกรม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TPMS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70DE422" wp14:editId="1AF5DC8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-6985</wp:posOffset>
                      </wp:positionV>
                      <wp:extent cx="323850" cy="76200"/>
                      <wp:effectExtent l="0" t="0" r="19050" b="19050"/>
                      <wp:wrapNone/>
                      <wp:docPr id="154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494AC" id="สี่เหลี่ยมผืนผ้า 6" o:spid="_x0000_s1026" style="position:absolute;margin-left:-.55pt;margin-top:-.55pt;width:25.5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/VHAIAAEcEAAAOAAAAZHJzL2Uyb0RvYy54bWysU81uEzEQviPxDpbvZDcpCVWUTQ+t4IJo&#10;ReEBXK+dteQ/2SabcOIIj4DEBaRe4IaE2LyNH4Wxd7tFLeKA2IPXP/N9M/PNzOpkpyTaMueF0RWe&#10;TkqMmKamFnpT4devnj46xsgHomsijWYV3jOPT9YPH6xau2Qz0xhZM4eARPtlayvchGCXReFpwxTx&#10;E2OZhkdunCIBjm5T1I60wK5kMSvLRdEaV1tnKPMebs/6R7zO/JwzGs459ywgWWGILeTV5fUqrcV6&#10;RZYbR2wj6BAG+YcoFBEanI5UZyQQ9MaJe1RKUGe84WFCjSoM54KynANkMy3vZHPZEMtyLiCOt6NM&#10;/v/R0hfbC4dEDbWbP8ZIEwVFit3X2P2Ih/fx8C5232J3PRy7L7H7HLtPsfsZu49pc/gQu+9okXRs&#10;rV8C3aW9cMPJwzaJsuNOpT+ki3ZZ+/2oPdsFROHyaHZ0PIcKUXh6soDSJsriFmudD8+YUShtKuyg&#10;sllwsn3uQ296YwK4FEvvPe/CXrIUgNQvGYdswd8so3OfsVPp0JZAhxBKmQ7T/qkhNeuv5yV8Qzwj&#10;IkeXCRMzF1KO3ANB6uH73H2sg32CstymI7j8W2A9eERkz0aHEayENu5PBBKyGjz39jci9dIkla5M&#10;vYdegGEO57BwadoKUyksRo1xb+/euSBPTT9VRFOwqHDILhIXdGvWZ5isNA6/n7Pz2/lf/wIAAP//&#10;AwBQSwMEFAAGAAgAAAAhAJ+m2RjXAAAABwEAAA8AAABkcnMvZG93bnJldi54bWxMjt1Kw0AQhe8F&#10;32EZwbt2E5FiYjalKEXQG60+wCQ7ZkOzP+xu0/j2jiDo1XA4H2e+ZrvYScwU0+idgnJdgCDXez26&#10;QcHH+351ByJldBon70jBFyXYtpcXDdban90bzYc8CB5xqUYFJudQS5l6QxbT2gdy3H36aDFzjIPU&#10;Ec88bid5UxQbaXF0/MFgoAdD/fFwsgriQI/ytXv2GF7CHCNuzP4Jlbq+Wnb3IDIt+Q+GH31Wh5ad&#10;On9yOolJwaosmfy93N9WFYiOuaIC2Tbyv3/7DQAA//8DAFBLAQItABQABgAIAAAAIQC2gziS/gAA&#10;AOEBAAATAAAAAAAAAAAAAAAAAAAAAABbQ29udGVudF9UeXBlc10ueG1sUEsBAi0AFAAGAAgAAAAh&#10;ADj9If/WAAAAlAEAAAsAAAAAAAAAAAAAAAAALwEAAF9yZWxzLy5yZWxzUEsBAi0AFAAGAAgAAAAh&#10;AJURv9UcAgAARwQAAA4AAAAAAAAAAAAAAAAALgIAAGRycy9lMm9Eb2MueG1sUEsBAi0AFAAGAAgA&#10;AAAhAJ+m2RjXAAAABwEAAA8AAAAAAAAAAAAAAAAAdgQAAGRycy9kb3ducmV2LnhtbFBLBQYAAAAA&#10;BAAEAPMAAAB6BQAAAAA=&#10;" fillcolor="#4f81bd [3204]" strokecolor="#243f60 [1604]" strokeweight="2pt"/>
                  </w:pict>
                </mc:Fallback>
              </mc:AlternateConten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อัพเดตข้อมูลแบบจำลองค่าใช้จ่ายผู้ใช้ทางให้เป็นปัจจุบัน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A4F33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64DE9EA" wp14:editId="6613915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-17145</wp:posOffset>
                      </wp:positionV>
                      <wp:extent cx="219075" cy="76200"/>
                      <wp:effectExtent l="0" t="0" r="28575" b="19050"/>
                      <wp:wrapNone/>
                      <wp:docPr id="155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D29A9" id="สี่เหลี่ยมผืนผ้า 6" o:spid="_x0000_s1026" style="position:absolute;margin-left:-4.25pt;margin-top:-1.35pt;width:17.25pt;height: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8dGwIAAEcEAAAOAAAAZHJzL2Uyb0RvYy54bWysU81uEzEQviPxDpbvZDeRkkKUTQ+t4IJo&#10;ReEBXK+dteQ/2SabcOIIj4DEBSQu5YaE2LyNH4Wxd7utWtQDYg/esT3zzTefZ1bHOyXRljkvjK7w&#10;dFJixDQ1tdCbCr998/zJU4x8ILom0mhW4T3z+Hj9+NGqtUs2M42RNXMIQLRftrbCTQh2WRSeNkwR&#10;PzGWabjkxikSYOs2Re1IC+hKFrOyXBStcbV1hjLv4fS0v8TrjM85o+GMc88CkhUGbiGvLq+XaS3W&#10;K7LcOGIbQQca5B9YKCI0JB2hTkkg6J0T96CUoM54w8OEGlUYzgVluQaoZlreqeaiIZblWkAcb0eZ&#10;/P+Dpa+25w6JGt5uPsdIEwWPFLur2P2Kh4/x8CF2P2L3fdh232L3NXZfYvc7dp+TcfgUu59okXRs&#10;rV8C3IU9d8POg5lE2XGn0h/KRbus/X7Unu0ConA4mz4rj4ABhaujBTxtgixuYq3z4QUzCiWjwg5e&#10;NgtOti996F2vXSAucemzZyvsJUsEpH7NOFSb8uXo3GfsRDq0JdAhhFKmw7S/akjN+uN5Cd/AZ4zI&#10;7DJgQuZCyhF7AEg9fB+75zr4p1CW23QMLh8i1gePETmz0WEMVkIb9zcACVUNmXv/a5F6aZJKl6be&#10;Qy/AMIczWLg0bYWpFBajxrj3d89ckCemnyqiKXhUOOQUCQu6NeszTFYah9v7nPxm/td/AAAA//8D&#10;AFBLAwQUAAYACAAAACEAqcqxTNoAAAAGAQAADwAAAGRycy9kb3ducmV2LnhtbEyPzU7DMBCE70i8&#10;g7VI3FqHIEIJcSoEqpDgUgoPsImXOCL+ke2m4e1ZTnAarWY0822zXewkZopp9E7B1boAQa73enSD&#10;go/33WoDImV0GifvSME3Jdi252cN1tqf3BvNhzwILnGpRgUm51BLmXpDFtPaB3LsffpoMfMZB6kj&#10;nrjcTrIsikpaHB0vGAz0aKj/OhytgjjQk9x3Lx7Da5hjxMrsnlGpy4vl4R5EpiX/heEXn9GhZabO&#10;H51OYlKw2txwkrW8BcF+WfFrnYK7a5BtI//jtz8AAAD//wMAUEsBAi0AFAAGAAgAAAAhALaDOJL+&#10;AAAA4QEAABMAAAAAAAAAAAAAAAAAAAAAAFtDb250ZW50X1R5cGVzXS54bWxQSwECLQAUAAYACAAA&#10;ACEAOP0h/9YAAACUAQAACwAAAAAAAAAAAAAAAAAvAQAAX3JlbHMvLnJlbHNQSwECLQAUAAYACAAA&#10;ACEAgphPHRsCAABHBAAADgAAAAAAAAAAAAAAAAAuAgAAZHJzL2Uyb0RvYy54bWxQSwECLQAUAAYA&#10;CAAAACEAqcqxTNoAAAAGAQAADwAAAAAAAAAAAAAAAAB1BAAAZHJzL2Rvd25yZXYueG1sUEsFBgAA&#10;AAAEAAQA8wAAAHwFAAAAAA==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ศึกษาทบทวน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งานวิจัยที่เกี่ยวข้องกับแนวทางการเลือกวิธีการซ่อมบำรุงทั้งในประเทศและต่างประเทศ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A4F33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F327611" wp14:editId="7DE86CE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-114300</wp:posOffset>
                      </wp:positionV>
                      <wp:extent cx="590550" cy="76200"/>
                      <wp:effectExtent l="0" t="0" r="19050" b="19050"/>
                      <wp:wrapNone/>
                      <wp:docPr id="15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9A74" id="สี่เหลี่ยมผืนผ้า 6" o:spid="_x0000_s1026" style="position:absolute;margin-left:.2pt;margin-top:-9pt;width:46.5pt;height: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lwGwIAAEcEAAAOAAAAZHJzL2Uyb0RvYy54bWysU82O0zAQviPxDpbvNGmlFoia7mFXcEHs&#10;ioUH8Dp2Y8l/sk3TcuIIj4DEBSQucENCpG/jR2HsZLNoF3FA5OD4Z75vZr6ZWZ/slUQ75rwwusbz&#10;WYkR09Q0Qm9r/OrlkwePMPKB6IZIo1mND8zjk839e+vOVmxhWiMb5hCQaF91tsZtCLYqCk9bpoif&#10;Gcs0PHLjFAlwdNuicaQDdiWLRVmuis64xjpDmfdwezY84k3m55zRcM65ZwHJGkNsIa8ur1dpLTZr&#10;Um0dsa2gYxjkH6JQRGhwOlGdkUDQayfuUClBnfGGhxk1qjCcC8pyDpDNvLyVzWVLLMu5gDjeTjL5&#10;/0dLn+8uHBIN1G65wkgTBUWK/dfY/4jHd/H4NvbfYv9lPPafY/8p9h9j/zP2H9Lm+D7239Eq6dhZ&#10;XwHdpb1w48nDNomy506lP6SL9ln7w6Q92wdE4XL5uFwuoUIUnh6uoLSJsrjBWufDU2YUSpsaO6hs&#10;FpzsnvkwmF6bAC7FMnjPu3CQLAUg9QvGIVvwt8jo3GfsVDq0I9AhhFKmw3x4aknDhutlCd8Yz4TI&#10;0WXCxMyFlBP3SJB6+C73EOton6Ast+kELv8W2ACeENmz0WECK6GN+xOBhKxGz4P9tUiDNEmlK9Mc&#10;oBdgmMM5LFyarsZUCotRa9yb23cuyFMzTBXRFCxqHLKLxAXdmvUZJyuNw+/n7Pxm/je/AAAA//8D&#10;AFBLAwQUAAYACAAAACEAeOfGHdgAAAAGAQAADwAAAGRycy9kb3ducmV2LnhtbEyPwU7DMBBE70j8&#10;g7VI3FqngKIS4lQIVCHBBQofsImXOCJeR7abhr9nOcFxZ0azb+rd4kc1U0xDYAObdQGKuAt24N7A&#10;x/t+tQWVMrLFMTAZ+KYEu+b8rMbKhhO/0XzIvZISThUacDlPldapc+QxrcNELN5niB6znLHXNuJJ&#10;yv2or4qi1B4Hlg8OJ3pw1H0djt5A7OlRv7bPAaeXaY4RS7d/QmMuL5b7O1CZlvwXhl98QYdGmNpw&#10;ZJvUaOBGcgZWm60sEvv2WoRWhLIA3dT6P37zAwAA//8DAFBLAQItABQABgAIAAAAIQC2gziS/gAA&#10;AOEBAAATAAAAAAAAAAAAAAAAAAAAAABbQ29udGVudF9UeXBlc10ueG1sUEsBAi0AFAAGAAgAAAAh&#10;ADj9If/WAAAAlAEAAAsAAAAAAAAAAAAAAAAALwEAAF9yZWxzLy5yZWxzUEsBAi0AFAAGAAgAAAAh&#10;AMenGXAbAgAARwQAAA4AAAAAAAAAAAAAAAAALgIAAGRycy9lMm9Eb2MueG1sUEsBAi0AFAAGAAgA&#10;AAAhAHjnxh3YAAAABgEAAA8AAAAAAAAAAAAAAAAAdQQAAGRycy9kb3ducmV2LnhtbFBLBQYAAAAA&#10;BAAEAPMAAAB6BQAAAAA=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เสนอแนะเกณฑ์การซ่อมบำรุง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และรูปแบบการซ่อมบำรุงให้สอดคล้องกับในปัจจุบันและวิธีการซ่อมบำรุง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A4F33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84B6BF8" wp14:editId="307A08FF">
                      <wp:simplePos x="0" y="0"/>
                      <wp:positionH relativeFrom="column">
                        <wp:posOffset>-237490</wp:posOffset>
                      </wp:positionH>
                      <wp:positionV relativeFrom="paragraph">
                        <wp:posOffset>-67945</wp:posOffset>
                      </wp:positionV>
                      <wp:extent cx="323850" cy="76200"/>
                      <wp:effectExtent l="0" t="0" r="19050" b="19050"/>
                      <wp:wrapNone/>
                      <wp:docPr id="157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B8033" id="สี่เหลี่ยมผืนผ้า 6" o:spid="_x0000_s1026" style="position:absolute;margin-left:-18.7pt;margin-top:-5.35pt;width:25.5pt;height: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AIHAIAAEcEAAAOAAAAZHJzL2Uyb0RvYy54bWysU81uEzEQviPxDpbvZDepklZRNj20ggui&#10;FYUHcL121pL/ZJtswokjPAISF5C4lBsSYvM2fhTG3u0WtYgDYg9e/8z3zcw3M6vTnZJoy5wXRld4&#10;OikxYpqaWuhNhV+/evrkBCMfiK6JNJpVeM88Pl0/frRq7ZLNTGNkzRwCEu2Xra1wE4JdFoWnDVPE&#10;T4xlGh65cYoEOLpNUTvSAruSxawsF0VrXG2docx7uD3vH/E683POaLjg3LOAZIUhtpBXl9frtBbr&#10;FVluHLGNoEMY5B+iUERocDpSnZNA0BsnHlApQZ3xhocJNaownAvKcg6QzbS8l81VQyzLuYA43o4y&#10;+f9HS19sLx0SNdRufoyRJgqKFLub2P2Ih/fx8C5232L3dTh2X2L3OXafYvczdh/T5vAhdt/RIunY&#10;Wr8Euit76YaTh20SZcedSn9IF+2y9vtRe7YLiMLl0ezoZA4VovB0vIDSJsriDmudD8+YUShtKuyg&#10;sllwsn3uQ296awK4FEvvPe/CXrIUgNQvGYdswd8so3OfsTPp0JZAhxBKmQ7T/qkhNeuv5yV8Qzwj&#10;IkeXCRMzF1KO3ANB6uGH3H2sg32CstymI7j8W2A9eERkz0aHEayENu5PBBKyGjz39rci9dIkla5N&#10;vYdegGEOF7BwadoKUyksRo1xb+/fuSDPTD9VRFOwqHDILhIXdGvWZ5isNA6/n7Pzu/lf/wIAAP//&#10;AwBQSwMEFAAGAAgAAAAhAM81dq/aAAAACAEAAA8AAABkcnMvZG93bnJldi54bWxMj8FOwzAMhu9I&#10;vENkJG5bOoY6VJpOCDQhwQUGD+A2pqlonCjJuvL2pCc42ZY//f5c72c7iolCHBwr2KwLEMSd0wP3&#10;Cj4/Dqs7EDEhaxwdk4IfirBvLi9qrLQ78ztNx9SLHMKxQgUmJV9JGTtDFuPaeeK8+3LBYspj6KUO&#10;eM7hdpQ3RVFKiwPnCwY9PRrqvo8nqyD09CTf2heH/tVPIWBpDs+o1PXV/HAPItGc/mBY9LM6NNmp&#10;dSfWUYwKVtvdbUZzsyl2IBZiW4JolwqyqeX/B5pfAAAA//8DAFBLAQItABQABgAIAAAAIQC2gziS&#10;/gAAAOEBAAATAAAAAAAAAAAAAAAAAAAAAABbQ29udGVudF9UeXBlc10ueG1sUEsBAi0AFAAGAAgA&#10;AAAhADj9If/WAAAAlAEAAAsAAAAAAAAAAAAAAAAALwEAAF9yZWxzLy5yZWxzUEsBAi0AFAAGAAgA&#10;AAAhAKuUEAgcAgAARwQAAA4AAAAAAAAAAAAAAAAALgIAAGRycy9lMm9Eb2MueG1sUEsBAi0AFAAG&#10;AAgAAAAhAM81dq/aAAAACAEAAA8AAAAAAAAAAAAAAAAAdgQAAGRycy9kb3ducmV2LnhtbFBLBQYA&#10;AAAABAAEAPMAAAB9BQAAAAA=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ศึกษาเทคโนโลยีด้านสารสนเทศที่เหมาะสมสำหรับใช้ในการพัฒนาโปรแกรม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TPMS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และทำการออกแบบ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A4F33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1D6DB22" wp14:editId="3AA189CF">
                      <wp:simplePos x="0" y="0"/>
                      <wp:positionH relativeFrom="column">
                        <wp:posOffset>-255270</wp:posOffset>
                      </wp:positionH>
                      <wp:positionV relativeFrom="paragraph">
                        <wp:posOffset>-58420</wp:posOffset>
                      </wp:positionV>
                      <wp:extent cx="323850" cy="76200"/>
                      <wp:effectExtent l="0" t="0" r="19050" b="19050"/>
                      <wp:wrapNone/>
                      <wp:docPr id="16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4A562" id="สี่เหลี่ยมผืนผ้า 6" o:spid="_x0000_s1026" style="position:absolute;margin-left:-20.1pt;margin-top:-4.6pt;width:25.5pt;height: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mCHAIAAEcEAAAOAAAAZHJzL2Uyb0RvYy54bWysU81u1DAQviPxDpbvbLJbdamizfbQCi6I&#10;VhQewHXsjSX/yTabXU4c4RGQuIDEBW5IiOzb+FEYO2mKWsQBkYPjn/m+mflmZnW6UxJtmfPC6BrP&#10;ZyVGTFPTCL2p8auXTx6dYOQD0Q2RRrMa75nHp+uHD1adrdjCtEY2zCEg0b7qbI3bEGxVFJ62TBE/&#10;M5ZpeOTGKRLg6DZF40gH7EoWi7JcFp1xjXWGMu/h9nx4xOvMzzmj4YJzzwKSNYbYQl5dXq/TWqxX&#10;pNo4YltBxzDIP0ShiNDgdKI6J4Gg107co1KCOuMNDzNqVGE4F5TlHCCbeXknm6uWWJZzAXG8nWTy&#10;/4+WPt9eOiQaqN1yiZEmCooU+6+x/xEP7+Lhbey/xf7LeOw/x/5T7D/G/mfsP6TN4X3sv6Nl0rGz&#10;vgK6K3vpxpOHbRJlx51Kf0gX7bL2+0l7tguIwuXR4ujkGCpE4enxEkqbKItbrHU+PGVGobSpsYPK&#10;ZsHJ9pkPg+mNCeBSLIP3vAt7yVIAUr9gHLIFf4uMzn3GzqRDWwIdQihlOsyHp5Y0bLg+LuEb45kQ&#10;ObpMmJi5kHLiHglSD9/nHmId7ROU5TadwOXfAhvAEyJ7NjpMYCW0cX8ikJDV6HmwvxFpkCapdG2a&#10;PfQCDHO4gIVL09WYSmExao17c/fOBXlmhqkimoJFjUN2kbigW7M+42Slcfj9nJ3fzv/6FwAAAP//&#10;AwBQSwMEFAAGAAgAAAAhANLUaC7ZAAAABwEAAA8AAABkcnMvZG93bnJldi54bWxMj89OwzAMh+9I&#10;vENkJG5bQoWmUZpOCDQhwQUGD+A2pqlo/ijJuvL2eCc42ZY//fy52S1uEjOlPAav4WatQJDvgxn9&#10;oOHzY7/agsgFvcEpeNLwQxl27eVFg7UJJ/9O86EMgkN8rlGDLSXWUubeksO8DpE8775Cclh4TIM0&#10;CU8c7iZZKbWRDkfPFyxGerTUfx+OTkMa6Em+dS8B42ucU8KN3T+j1tdXy8M9iEJL+YPhrM/q0LJT&#10;F47eZDFpWN2qilFu7rieAcWvdBqqLci2kf/9218AAAD//wMAUEsBAi0AFAAGAAgAAAAhALaDOJL+&#10;AAAA4QEAABMAAAAAAAAAAAAAAAAAAAAAAFtDb250ZW50X1R5cGVzXS54bWxQSwECLQAUAAYACAAA&#10;ACEAOP0h/9YAAACUAQAACwAAAAAAAAAAAAAAAAAvAQAAX3JlbHMvLnJlbHNQSwECLQAUAAYACAAA&#10;ACEAb1rJghwCAABHBAAADgAAAAAAAAAAAAAAAAAuAgAAZHJzL2Uyb0RvYy54bWxQSwECLQAUAAYA&#10;CAAAACEA0tRoLtkAAAAHAQAADwAAAAAAAAAAAAAAAAB2BAAAZHJzL2Rvd25yZXYueG1sUEsFBgAA&#10;AAAEAAQA8wAAAHwFAAAAAA==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พัฒนาและทดสอบระบบ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9833B0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92B508" wp14:editId="3737A80F">
                      <wp:simplePos x="0" y="0"/>
                      <wp:positionH relativeFrom="column">
                        <wp:posOffset>-559435</wp:posOffset>
                      </wp:positionH>
                      <wp:positionV relativeFrom="paragraph">
                        <wp:posOffset>-17780</wp:posOffset>
                      </wp:positionV>
                      <wp:extent cx="447675" cy="95250"/>
                      <wp:effectExtent l="0" t="0" r="28575" b="19050"/>
                      <wp:wrapNone/>
                      <wp:docPr id="159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B7CAB" id="สี่เหลี่ยมผืนผ้า 6" o:spid="_x0000_s1026" style="position:absolute;margin-left:-44.05pt;margin-top:-1.4pt;width:35.25pt;height: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38HwIAAEcEAAAOAAAAZHJzL2Uyb0RvYy54bWysU81uEzEQviPxDpbvZDdRk9Iomx5awQXR&#10;isIDuF47a8l/sk024cQRHgGJC0hc4IaE2LyNH4Wxd7tFLeKA2IPXY89838znmdXpTkm0Zc4Loys8&#10;nZQYMU1NLfSmwq9ePnn0GCMfiK6JNJpVeM88Pl0/fLBq7ZLNTGNkzRwCEO2Xra1wE4JdFoWnDVPE&#10;T4xlGi65cYoEMN2mqB1pAV3JYlaWi6I1rrbOUOY9nJ73l3id8TlnNFxw7llAssKQW8iry+t1Wov1&#10;iiw3jthG0CEN8g9ZKCI0kI5Q5yQQ9NqJe1BKUGe84WFCjSoM54KyXANUMy3vVHPVEMtyLSCOt6NM&#10;/v/B0ufbS4dEDW83P8FIEwWPFLuvsfsRD+/i4W3svsXuy2B2n2P3KXYfY/czdh/S5vA+dt/RIunY&#10;Wr8EuCt76QbLwzaJsuNOpT+Ui3ZZ+/2oPdsFROHw6Oh4cTzHiMLVyXw2z09T3MZa58NTZhRKmwo7&#10;eNksONk+8wH4wPXGBYyUS8+ed2EvWUpA6heMQ7XAN8vRuc/YmXRoS6BDCKVMh2l/1ZCa9cfzEr5U&#10;IpCMEdnKgAmZCylH7AEg9fB97B5m8E+hLLfpGFz+LbE+eIzIzEaHMVgJbdyfACRUNTD3/jci9dIk&#10;la5NvYdegGEOF7BwadoKUyksRo1xb+6euSDPTD9VRFPwqHDIFAkLujXrM0xWGoff7Ux+O//rXwAA&#10;AP//AwBQSwMEFAAGAAgAAAAhAD/EKJLbAAAACQEAAA8AAABkcnMvZG93bnJldi54bWxMj8tOhEAQ&#10;Rfcm/kOnTNwxDSyQIM3EaCYmutEZP6CgSyDSj3T3MPj3livdVaVObp3b7jeziJVCnJ1VUOxyEGQH&#10;p2c7Kvg4HbIaRExoNS7OkoJvirDvrq9abLS72Hdaj2kUHGJjgwqmlHwjZRwmMhh3zpPl26cLBhOv&#10;YZQ64IXDzSLLPK+kwdnyhwk9PU40fB3PRkEY6Um+9S8O/atfQ8BqOjyjUrc328M9iERb+oPhV5/V&#10;oWOn3p2tjmJRkNV1wSgPJVdgICvuKhA9k2UJsmvl/wbdDwAAAP//AwBQSwECLQAUAAYACAAAACEA&#10;toM4kv4AAADhAQAAEwAAAAAAAAAAAAAAAAAAAAAAW0NvbnRlbnRfVHlwZXNdLnhtbFBLAQItABQA&#10;BgAIAAAAIQA4/SH/1gAAAJQBAAALAAAAAAAAAAAAAAAAAC8BAABfcmVscy8ucmVsc1BLAQItABQA&#10;BgAIAAAAIQANhe38HwIAAEcEAAAOAAAAAAAAAAAAAAAAAC4CAABkcnMvZTJvRG9jLnhtbFBLAQIt&#10;ABQABgAIAAAAIQA/xCiS2wAAAAkBAAAPAAAAAAAAAAAAAAAAAHkEAABkcnMvZG93bnJldi54bWxQ&#10;SwUGAAAAAAQABADzAAAAgQUAAAAA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จัดซื้อคอมพิวเตอร์และอุปกรณ์สนับสนุน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A4F33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0B3DB3" wp14:editId="514AD1F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29845</wp:posOffset>
                      </wp:positionV>
                      <wp:extent cx="219075" cy="76200"/>
                      <wp:effectExtent l="0" t="0" r="28575" b="19050"/>
                      <wp:wrapNone/>
                      <wp:docPr id="167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64A8A" id="สี่เหลี่ยมผืนผ้า 6" o:spid="_x0000_s1026" style="position:absolute;margin-left:-3.65pt;margin-top:2.35pt;width:17.25pt;height: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zlKGwIAAEcEAAAOAAAAZHJzL2Uyb0RvYy54bWysU81uEzEQviPxDpbvZDeRmkCUTQ+t4IJo&#10;ReEBXK+dteQ/2SabcOIIj4DEBSQu5YaE2LyNH4Wxd7utWtQDYg/esT3fNzOfZ1bHOyXRljkvjK7w&#10;dFJixDQ1tdCbCr998/zJU4x8ILom0mhW4T3z+Hj9+NGqtUs2M42RNXMISLRftrbCTQh2WRSeNkwR&#10;PzGWabjkxikSYOs2Re1IC+xKFrOynBetcbV1hjLv4fS0v8TrzM85o+GMc88CkhWG3EJeXV4v01qs&#10;V2S5ccQ2gg5pkH/IQhGhIehIdUoCQe+cuEelBHXGGx4m1KjCcC4oyzVANdPyTjUXDbEs1wLieDvK&#10;5P8fLX21PXdI1PB28wVGmih4pNhdxe5XPHyMhw+x+xG778O2+xa7r7H7ErvfsfucjMOn2P1E86Rj&#10;a/0S6C7suRt2Hswkyo47lf5QLtpl7fej9mwXEIXD2fRZuTjCiMLVYg5PmyiLG6x1PrxgRqFkVNjB&#10;y2bByfalD73rtQvgUi599GyFvWQpAalfMw7VpngZnfuMnUiHtgQ6hFDKdJj2Vw2pWX98VMI35DMi&#10;cnaZMDFzIeXIPRCkHr7P3ec6+Ccoy206gsuHEuvBIyJHNjqMYCW0cX8jkFDVELn3vxaplyapdGnq&#10;PfQCDHM4g4VL01aYSmExaox7f/fMBXli+qkimoJHhUMOkbigW7M+w2Slcbi9z8Fv5n/9BwAA//8D&#10;AFBLAwQUAAYACAAAACEALGr2tdgAAAAGAQAADwAAAGRycy9kb3ducmV2LnhtbEyOwUrEMBRF94L/&#10;EJ7gbia1Siu16SDKIOhGRz/gtXk2xeYlJJlO/XvjSpeXe7j3tLvVzmKhECfHCq62BQjiwemJRwUf&#10;7/vNLYiYkDXOjknBN0XYdednLTbanfiNlkMaRR7h2KACk5JvpIyDIYtx6zxx7j5dsJhyDKPUAU95&#10;3M6yLIpKWpw4Pxj09GBo+DocrYIw0qN87Z8d+he/hICV2T+hUpcX6/0diERr+oPhVz+rQ5edendk&#10;HcWsYFNfZ1LBTQ0i12VdgugzVtUgu1b+1+9+AAAA//8DAFBLAQItABQABgAIAAAAIQC2gziS/gAA&#10;AOEBAAATAAAAAAAAAAAAAAAAAAAAAABbQ29udGVudF9UeXBlc10ueG1sUEsBAi0AFAAGAAgAAAAh&#10;ADj9If/WAAAAlAEAAAsAAAAAAAAAAAAAAAAALwEAAF9yZWxzLy5yZWxzUEsBAi0AFAAGAAgAAAAh&#10;AHjTOUobAgAARwQAAA4AAAAAAAAAAAAAAAAALgIAAGRycy9lMm9Eb2MueG1sUEsBAi0AFAAGAAgA&#10;AAAhACxq9rXYAAAABgEAAA8AAAAAAAAAAAAAAAAAdQQAAGRycy9kb3ducmV2LnhtbFBLBQYAAAAA&#10;BAAEAPMAAAB6BQAAAAA=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8E3A16">
        <w:trPr>
          <w:trHeight w:val="34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ติดตั้งระบบที่ได้ดำเนินการเพิ่มประสิทธิภาพ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และทดสอบระบบ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8E3A16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71D55A1" wp14:editId="0B6ABB7C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7620</wp:posOffset>
                      </wp:positionV>
                      <wp:extent cx="409575" cy="76200"/>
                      <wp:effectExtent l="0" t="0" r="28575" b="19050"/>
                      <wp:wrapNone/>
                      <wp:docPr id="168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22310" id="สี่เหลี่ยมผืนผ้า 6" o:spid="_x0000_s1026" style="position:absolute;margin-left:-21.55pt;margin-top:.6pt;width:32.25pt;height: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YYHAIAAEcEAAAOAAAAZHJzL2Uyb0RvYy54bWysU81uEzEQviPxDpbvZDcRSWmUTQ+t4IJo&#10;ReEBXK+dteQ/2SabcOIIj4DEBSQucEOq2LyNH4Wxd7tFLeKA2IPXP/N9M/PNzOpkpyTaMueF0RWe&#10;TkqMmKamFnpT4devnj56gpEPRNdEGs0qvGcen6wfPli1dslmpjGyZg4BifbL1la4CcEui8LThini&#10;J8YyDY/cOEUCHN2mqB1pgV3JYlaWi6I1rrbOUOY93J71j3id+TlnNJxz7llAssIQW8iry+tVWov1&#10;iiw3jthG0CEM8g9RKCI0OB2pzkgg6I0T96iUoM54w8OEGlUYzgVlOQfIZlreyeayIZblXEAcb0eZ&#10;/P+jpS+2Fw6JGmq3gFJpoqBIsfsWu+t4eB8P72L3PXZfh2P3JXafY/cpdj9j9zFtDh9i9wMtko6t&#10;9Uugu7QXbjh52CZRdtyp9Id00S5rvx+1Z7uAKFw+Lo/nR3OMKDwdLaC0ibK4xVrnwzNmFEqbCjuo&#10;bBacbJ/70JvemAAuxdJ7z7uwlywFIPVLxiFb8DfL6Nxn7FQ6tCXQIYRSpsO0f2pIzfrreQnfEM+I&#10;yNFlwsTMhZQj90CQevg+dx/rYJ+gLLfpCC7/FlgPHhHZs9FhBCuhjfsTgYSsBs+9/Y1IvTRJpStT&#10;76EXYJjDOSxcmrbCVAqLUWPc27t3LshT008V0RQsKhyyi8QF3Zr1GSYrjcPv5+z8dv7XvwAAAP//&#10;AwBQSwMEFAAGAAgAAAAhAMqyps/YAAAABwEAAA8AAABkcnMvZG93bnJldi54bWxMjs1Kw0AUhfeC&#10;7zBcwV07SVqKxEyKKEXQjbY+wE3mmglmfpiZpvHtva50efgO53zNfrGTmCmm0TsF5boAQa73enSD&#10;go/TYXUHImV0GifvSME3Jdi311cN1tpf3DvNxzwIHnGpRgUm51BLmXpDFtPaB3LMPn20mDnGQeqI&#10;Fx63k6yKYictjo4fDAZ6NNR/Hc9WQRzoSb51Lx7Da5hjxJ05PKNStzfLwz2ITEv+K8OvPqtDy06d&#10;PzudxKRgtd2UXGVQgWBelVsQHcdNBbJt5H//9gcAAP//AwBQSwECLQAUAAYACAAAACEAtoM4kv4A&#10;AADhAQAAEwAAAAAAAAAAAAAAAAAAAAAAW0NvbnRlbnRfVHlwZXNdLnhtbFBLAQItABQABgAIAAAA&#10;IQA4/SH/1gAAAJQBAAALAAAAAAAAAAAAAAAAAC8BAABfcmVscy8ucmVsc1BLAQItABQABgAIAAAA&#10;IQDAuIYYHAIAAEcEAAAOAAAAAAAAAAAAAAAAAC4CAABkcnMvZTJvRG9jLnhtbFBLAQItABQABgAI&#10;AAAAIQDKsqbP2AAAAAcBAAAPAAAAAAAAAAAAAAAAAHYEAABkcnMvZG93bnJldi54bWxQSwUGAAAA&#10;AAQABADzAAAAewUAAAAA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อบรมสัมมนาถ่ายทอดวิธีการใช้งานระบบทั้งในส่วนภาคทฤษฎีและภาคปฏิบัติ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8D75AC0" wp14:editId="08C14F7F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-101600</wp:posOffset>
                      </wp:positionV>
                      <wp:extent cx="409575" cy="76200"/>
                      <wp:effectExtent l="0" t="0" r="28575" b="19050"/>
                      <wp:wrapNone/>
                      <wp:docPr id="162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A03ED" id="สี่เหลี่ยมผืนผ้า 6" o:spid="_x0000_s1026" style="position:absolute;margin-left:-1.55pt;margin-top:-8pt;width:32.25pt;height: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S4HAIAAEcEAAAOAAAAZHJzL2Uyb0RvYy54bWysU81uEzEQviPxDpbvZDcRSWmUTQ+t4IJo&#10;ReEBXK+dteQ/2SabcOIIj4DEBSQucEOq2LyNH4Wxd7tFLeKA2IN3bM/3zcznmdXJTkm0Zc4Loys8&#10;nZQYMU1NLfSmwq9fPX30BCMfiK6JNJpVeM88Plk/fLBq7ZLNTGNkzRwCEu2Xra1wE4JdFoWnDVPE&#10;T4xlGi65cYoE2LpNUTvSAruSxawsF0VrXG2docx7OD3rL/E683POaDjn3LOAZIUht5BXl9ertBbr&#10;FVluHLGNoEMa5B+yUERoCDpSnZFA0Bsn7lEpQZ3xhocJNaownAvKcg1QzbS8U81lQyzLtYA43o4y&#10;+f9HS19sLxwSNbzdYoaRJgoeKXbfYncdD+/j4V3svsfu67DtvsTuc+w+xe5n7D4m4/Ahdj/QIunY&#10;Wr8Eukt74YadBzOJsuNOpT+Ui3ZZ+/2oPdsFROHwcXk8P5pjROHqaAFPmyiLW6x1PjxjRqFkVNjB&#10;y2bByfa5D73rjQvgUi599GyFvWQpAalfMg7VQrxZRuc+Y6fSoS2BDiGUMh2m/VVDatYfz0v4hnxG&#10;RM4uEyZmLqQcuQeC1MP3uftcB/8EZblNR3D5t8R68IjIkY0OI1gJbdyfCCRUNUTu/W9E6qVJKl2Z&#10;eg+9AMMczmHh0rQVplJYjBrj3t49c0Gemn6qiKbgUeGQQyQu6NaszzBZaRx+3+fgt/O//gUAAP//&#10;AwBQSwMEFAAGAAgAAAAhAGkP93zbAAAACAEAAA8AAABkcnMvZG93bnJldi54bWxMj81OwzAQhO9I&#10;vIO1SNxaJ1BFKMSpKlCFBBdoeYBNvMRR4x/ZbhrenuUEp9XujGa/abaLncRMMY3eKSjXBQhyvdej&#10;GxR8HverBxApo9M4eUcKvinBtr2+arDW/uI+aD7kQXCISzUqMDmHWsrUG7KY1j6QY+3LR4uZ1zhI&#10;HfHC4XaSd0VRSYuj4w8GAz0Z6k+Hs1UQB3qW792rx/AW5hixMvsXVOr2Ztk9gsi05D8z/OIzOrTM&#10;1Pmz00lMClb3JTt5lhV3YkNVbkB0fNgUINtG/i/Q/gAAAP//AwBQSwECLQAUAAYACAAAACEAtoM4&#10;kv4AAADhAQAAEwAAAAAAAAAAAAAAAAAAAAAAW0NvbnRlbnRfVHlwZXNdLnhtbFBLAQItABQABgAI&#10;AAAAIQA4/SH/1gAAAJQBAAALAAAAAAAAAAAAAAAAAC8BAABfcmVscy8ucmVsc1BLAQItABQABgAI&#10;AAAAIQCHrPS4HAIAAEcEAAAOAAAAAAAAAAAAAAAAAC4CAABkcnMvZTJvRG9jLnhtbFBLAQItABQA&#10;BgAIAAAAIQBpD/d82wAAAAgBAAAPAAAAAAAAAAAAAAAAAHYEAABkcnMvZG93bnJldi54bWxQSwUG&#10;AAAAAAQABADzAAAAfgUAAAAA&#10;" fillcolor="#4f81bd [3204]" strokecolor="#243f60 [1604]" strokeweight="2pt"/>
                  </w:pict>
                </mc:Fallback>
              </mc:AlternateConten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  <w:tr w:rsidR="0068350D" w:rsidRPr="008E3A16" w:rsidTr="0068350D">
        <w:trPr>
          <w:trHeight w:val="37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50D" w:rsidRPr="0068350D" w:rsidRDefault="0068350D" w:rsidP="0068350D">
            <w:pPr>
              <w:jc w:val="both"/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จัดทำรายงานผลการศึกษา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คู่มือการใช้งาน คู่มือการดูแลรักษาระบบ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cs/>
                <w:lang w:eastAsia="en-US"/>
              </w:rPr>
              <w:t>ให้สอดคล้องกับระบบที่ได้ดำเนินการพัฒนา</w:t>
            </w: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8"/>
                <w:lang w:eastAsia="en-US"/>
              </w:rPr>
              <w:t xml:space="preserve">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68350D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0D" w:rsidRPr="0068350D" w:rsidRDefault="001E1CBC" w:rsidP="0068350D">
            <w:pPr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</w:pPr>
            <w:r w:rsidRPr="008E3A16">
              <w:rPr>
                <w:noProof/>
                <w:spacing w:val="-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0B3CEA4" wp14:editId="5D0B237F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-53975</wp:posOffset>
                      </wp:positionV>
                      <wp:extent cx="409575" cy="76200"/>
                      <wp:effectExtent l="0" t="0" r="28575" b="19050"/>
                      <wp:wrapNone/>
                      <wp:docPr id="163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64A99" id="สี่เหลี่ยมผืนผ้า 6" o:spid="_x0000_s1026" style="position:absolute;margin-left:-21.85pt;margin-top:-4.25pt;width:32.25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HzHAIAAEcEAAAOAAAAZHJzL2Uyb0RvYy54bWysU81uEzEQviPxDpbvZDeBpBBl00MruCBa&#10;UXgA12tnLflPtskmnDjCIyBxoRIXuCEhNm/jR2Hs3W5Rizgg9uAd2/N9M/N5ZnW8UxJtmfPC6ApP&#10;JyVGTFNTC72p8OtXTx88xsgHomsijWYV3jOPj9f3761au2Qz0xhZM4eARPtlayvchGCXReFpwxTx&#10;E2OZhktunCIBtm5T1I60wK5kMSvLRdEaV1tnKPMeTk/7S7zO/JwzGs449ywgWWHILeTV5fUyrcV6&#10;RZYbR2wj6JAG+YcsFBEago5UpyQQ9MaJO1RKUGe84WFCjSoM54KyXANUMy1vVXPREMtyLSCOt6NM&#10;/v/R0hfbc4dEDW+3eIiRJgoeKXZfY/cjHt7Hw7vYfYvdl2HbXcXuc+w+xe5n7D4m4/Ahdt/RIunY&#10;Wr8Eugt77oadBzOJsuNOpT+Ui3ZZ+/2oPdsFROHwUflkfjTHiMLV0QKeNlEWN1jrfHjGjELJqLCD&#10;l82Ck+1zH3rXaxfApVz66NkKe8lSAlK/ZByqhXizjM59xk6kQ1sCHUIoZTpM+6uG1Kw/npfwDfmM&#10;iJxdJkzMXEg5cg8EqYfvcve5Dv4JynKbjuDyb4n14BGRIxsdRrAS2rg/EUioaojc+1+L1EuTVLo0&#10;9R56AYY5nMHCpWkrTKWwGDXGvb195oI8Mf1UEU3Bo8Ihh0hc0K1Zn2Gy0jj8vs/Bb+Z//QsAAP//&#10;AwBQSwMEFAAGAAgAAAAhAF5ek8/bAAAABwEAAA8AAABkcnMvZG93bnJldi54bWxMj8tOwzAQRfdI&#10;/IM1SOxah5aWKo1TIVCFBJtS+IBJPI0j4odsNw1/z7CC3Yzm6M651W6ygxgppt47BXfzAgS51uve&#10;dQo+P/azDYiU0WkcvCMF35RgV19fVVhqf3HvNB5zJzjEpRIVmJxDKWVqDVlMcx/I8e3ko8XMa+yk&#10;jnjhcDvIRVGspcXe8QeDgZ4MtV/Hs1UQO3qWh+bVY3gLY4y4NvsXVOr2Znrcgsg05T8YfvVZHWp2&#10;avzZ6SQGBbP75QOjPGxWIBhYFFylUbBcgawr+d+//gEAAP//AwBQSwECLQAUAAYACAAAACEAtoM4&#10;kv4AAADhAQAAEwAAAAAAAAAAAAAAAAAAAAAAW0NvbnRlbnRfVHlwZXNdLnhtbFBLAQItABQABgAI&#10;AAAAIQA4/SH/1gAAAJQBAAALAAAAAAAAAAAAAAAAAC8BAABfcmVscy8ucmVsc1BLAQItABQABgAI&#10;AAAAIQBt0JHzHAIAAEcEAAAOAAAAAAAAAAAAAAAAAC4CAABkcnMvZTJvRG9jLnhtbFBLAQItABQA&#10;BgAIAAAAIQBeXpPP2wAAAAcBAAAPAAAAAAAAAAAAAAAAAHYEAABkcnMvZG93bnJldi54bWxQSwUG&#10;AAAAAAQABADzAAAAfgUAAAAA&#10;" fillcolor="#4f81bd [3204]" strokecolor="#243f60 [1604]" strokeweight="2pt"/>
                  </w:pict>
                </mc:Fallback>
              </mc:AlternateContent>
            </w:r>
            <w:r w:rsidR="0068350D" w:rsidRPr="0068350D">
              <w:rPr>
                <w:rFonts w:ascii="TH SarabunPSK" w:eastAsia="Times New Roman" w:hAnsi="TH SarabunPSK" w:cs="TH SarabunPSK"/>
                <w:color w:val="000000"/>
                <w:spacing w:val="-8"/>
                <w:sz w:val="22"/>
                <w:szCs w:val="22"/>
                <w:lang w:eastAsia="en-US"/>
              </w:rPr>
              <w:t> </w:t>
            </w:r>
          </w:p>
        </w:tc>
      </w:tr>
    </w:tbl>
    <w:p w:rsidR="004B2F52" w:rsidRDefault="004B2F52" w:rsidP="001B634E">
      <w:pPr>
        <w:pStyle w:val="20"/>
        <w:numPr>
          <w:ilvl w:val="0"/>
          <w:numId w:val="0"/>
        </w:numPr>
        <w:rPr>
          <w:rFonts w:ascii="TH SarabunPSK" w:hAnsi="TH SarabunPSK" w:cs="TH SarabunPSK"/>
        </w:rPr>
      </w:pPr>
    </w:p>
    <w:p w:rsidR="004B2F52" w:rsidRDefault="004B2F52" w:rsidP="004B2F52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</w:p>
    <w:p w:rsidR="004B2F52" w:rsidRDefault="004B2F52" w:rsidP="004B2F52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</w:p>
    <w:p w:rsidR="008E3A16" w:rsidRDefault="008E3A16" w:rsidP="004B2F52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</w:p>
    <w:p w:rsidR="004B2F52" w:rsidRDefault="004B2F52" w:rsidP="004B2F52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</w:p>
    <w:p w:rsidR="004B2F52" w:rsidRDefault="004B2F52" w:rsidP="004B2F52">
      <w:pPr>
        <w:pStyle w:val="20"/>
        <w:numPr>
          <w:ilvl w:val="0"/>
          <w:numId w:val="0"/>
        </w:numPr>
        <w:ind w:left="1134" w:hanging="425"/>
        <w:rPr>
          <w:rFonts w:ascii="TH SarabunPSK" w:hAnsi="TH SarabunPSK" w:cs="TH SarabunPSK"/>
        </w:rPr>
      </w:pPr>
    </w:p>
    <w:p w:rsidR="004B2F52" w:rsidRPr="004B2F52" w:rsidRDefault="004B2F52" w:rsidP="009C4B80">
      <w:pPr>
        <w:pStyle w:val="20"/>
        <w:numPr>
          <w:ilvl w:val="0"/>
          <w:numId w:val="0"/>
        </w:numPr>
        <w:rPr>
          <w:rFonts w:ascii="TH SarabunPSK" w:hAnsi="TH SarabunPSK" w:cs="TH SarabunPSK"/>
        </w:rPr>
      </w:pPr>
    </w:p>
    <w:p w:rsidR="0014013E" w:rsidRPr="003B725B" w:rsidRDefault="00071850" w:rsidP="00F56B2D">
      <w:pPr>
        <w:tabs>
          <w:tab w:val="left" w:pos="284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="00630D32" w:rsidRPr="003B725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52576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D1E32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การจัดทำรายงานและเอกสารและกำหนดระยะเวลาส่งมอบ</w:t>
      </w:r>
    </w:p>
    <w:p w:rsidR="00CD1E32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CD1E32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ที่ปรึกษาจะต้องจัดทำรายงานและเอกสารต่างๆ โดยรูปแบบและเนื้อหาจะต้องได้รับความเห็นชอบจากคณะกรรมการกำกับโครงการ ดังต่อไปนี้</w:t>
      </w:r>
    </w:p>
    <w:p w:rsidR="0014013E" w:rsidRPr="003B725B" w:rsidRDefault="0014013E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4B2F52">
        <w:rPr>
          <w:rFonts w:ascii="TH SarabunPSK" w:hAnsi="TH SarabunPSK" w:cs="TH SarabunPSK" w:hint="cs"/>
          <w:b/>
          <w:bCs/>
          <w:sz w:val="32"/>
          <w:szCs w:val="32"/>
          <w:cs/>
        </w:rPr>
        <w:t>๖.๑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25B">
        <w:rPr>
          <w:rFonts w:ascii="TH SarabunPSK" w:hAnsi="TH SarabunPSK" w:cs="TH SarabunPSK"/>
          <w:b/>
          <w:bCs/>
          <w:sz w:val="32"/>
          <w:szCs w:val="32"/>
          <w:cs/>
        </w:rPr>
        <w:t>รายงานเบื้องต้น (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>Inception Report)</w:t>
      </w:r>
    </w:p>
    <w:p w:rsidR="0014013E" w:rsidRPr="003B725B" w:rsidRDefault="009C1FAC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ที่ปรึกษาจะต้องจัดทำรายงานเบื้องต้นที่เป็นรูปเล่มพร้อมเอกสารอิเล็ก</w:t>
      </w:r>
      <w:r w:rsidR="0012215D">
        <w:rPr>
          <w:rFonts w:ascii="TH SarabunPSK" w:hAnsi="TH SarabunPSK" w:cs="TH SarabunPSK"/>
          <w:sz w:val="32"/>
          <w:szCs w:val="32"/>
          <w:cs/>
        </w:rPr>
        <w:t xml:space="preserve">ทรอนิกส์ที่สามารถแก้ไขได้จำนวน </w:t>
      </w:r>
      <w:r w:rsidR="0012215D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และส่งภายในเวลา </w:t>
      </w:r>
      <w:r w:rsidR="0012215D">
        <w:rPr>
          <w:rFonts w:ascii="TH SarabunPSK" w:hAnsi="TH SarabunPSK" w:cs="TH SarabunPSK"/>
          <w:sz w:val="32"/>
          <w:szCs w:val="32"/>
        </w:rPr>
        <w:t>30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</w:t>
      </w:r>
      <w:r w:rsidR="009A7035" w:rsidRPr="003B725B">
        <w:rPr>
          <w:rFonts w:ascii="TH SarabunPSK" w:hAnsi="TH SarabunPSK" w:cs="TH SarabunPSK"/>
          <w:sz w:val="32"/>
          <w:szCs w:val="32"/>
          <w:cs/>
        </w:rPr>
        <w:t>ง</w:t>
      </w:r>
      <w:r w:rsidRPr="003B725B">
        <w:rPr>
          <w:rFonts w:ascii="TH SarabunPSK" w:hAnsi="TH SarabunPSK" w:cs="TH SarabunPSK"/>
          <w:sz w:val="32"/>
          <w:szCs w:val="32"/>
          <w:cs/>
        </w:rPr>
        <w:t>นามในสัญญา และรายงานฉบับนี้จะต้องประกอบด้วย</w:t>
      </w:r>
    </w:p>
    <w:p w:rsidR="009C1FAC" w:rsidRPr="00090351" w:rsidRDefault="009C1FAC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90351">
        <w:rPr>
          <w:rFonts w:ascii="TH SarabunPSK" w:hAnsi="TH SarabunPSK" w:cs="TH SarabunPSK"/>
          <w:sz w:val="32"/>
          <w:szCs w:val="32"/>
          <w:cs/>
        </w:rPr>
        <w:t>ความเป็นมาและวัตถุประสงค์ของโครงการ</w:t>
      </w:r>
    </w:p>
    <w:p w:rsidR="009C1FAC" w:rsidRDefault="00133459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90351">
        <w:rPr>
          <w:rFonts w:ascii="TH SarabunPSK" w:hAnsi="TH SarabunPSK" w:cs="TH SarabunPSK" w:hint="cs"/>
          <w:sz w:val="32"/>
          <w:szCs w:val="32"/>
          <w:cs/>
        </w:rPr>
        <w:t>ขั้นตอนและวิธีการดำเนินงาน</w:t>
      </w:r>
    </w:p>
    <w:p w:rsidR="009C1FAC" w:rsidRPr="00090351" w:rsidRDefault="00DE38D1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090351">
        <w:rPr>
          <w:rFonts w:ascii="TH SarabunPSK" w:hAnsi="TH SarabunPSK" w:cs="TH SarabunPSK" w:hint="cs"/>
          <w:sz w:val="32"/>
          <w:szCs w:val="32"/>
          <w:cs/>
        </w:rPr>
        <w:t>วิธีการศึกษาตามขอบเขตของงานในรายการข้อกำหนด</w:t>
      </w:r>
    </w:p>
    <w:p w:rsidR="00DE38D1" w:rsidRPr="003B725B" w:rsidRDefault="00DE38D1" w:rsidP="00F56B2D">
      <w:pPr>
        <w:numPr>
          <w:ilvl w:val="0"/>
          <w:numId w:val="6"/>
        </w:numPr>
        <w:tabs>
          <w:tab w:val="left" w:pos="567"/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 w:hint="cs"/>
          <w:sz w:val="32"/>
          <w:szCs w:val="32"/>
          <w:cs/>
        </w:rPr>
        <w:t>แผนการดำเนินงาน และแผนการทำงานของบุคลากรหลักในโครงการ</w:t>
      </w:r>
    </w:p>
    <w:p w:rsidR="0014013E" w:rsidRPr="003B725B" w:rsidRDefault="004B2F52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๖.๒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12215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รายงานความก้าวหน้าฉบับที่ </w:t>
      </w:r>
      <w:r w:rsidR="0012215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 (Progress Report </w:t>
      </w:r>
      <w:r w:rsidR="008E177C">
        <w:rPr>
          <w:rFonts w:ascii="TH SarabunPSK" w:hAnsi="TH SarabunPSK" w:cs="TH SarabunPSK"/>
          <w:b/>
          <w:bCs/>
          <w:sz w:val="32"/>
          <w:szCs w:val="32"/>
        </w:rPr>
        <w:t>I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D7312A" w:rsidRPr="003B725B" w:rsidRDefault="00D7312A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</w:t>
      </w:r>
      <w:r w:rsidR="0012215D">
        <w:rPr>
          <w:rFonts w:ascii="TH SarabunPSK" w:hAnsi="TH SarabunPSK" w:cs="TH SarabunPSK"/>
          <w:sz w:val="32"/>
          <w:szCs w:val="32"/>
          <w:cs/>
        </w:rPr>
        <w:t xml:space="preserve">จัดทำรายงานความก้าวหน้าฉบับที่ </w:t>
      </w:r>
      <w:r w:rsidR="0012215D">
        <w:rPr>
          <w:rFonts w:ascii="TH SarabunPSK" w:hAnsi="TH SarabunPSK" w:cs="TH SarabunPSK"/>
          <w:sz w:val="32"/>
          <w:szCs w:val="32"/>
        </w:rPr>
        <w:t>1</w:t>
      </w:r>
      <w:r w:rsidR="004D656D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ที่เป็นรูปเล่ม</w:t>
      </w:r>
      <w:r w:rsidR="008E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3FA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C3FA5">
        <w:rPr>
          <w:rFonts w:ascii="TH SarabunPSK" w:hAnsi="TH SarabunPSK" w:cs="TH SarabunPSK"/>
          <w:sz w:val="32"/>
          <w:szCs w:val="32"/>
        </w:rPr>
        <w:t>10</w:t>
      </w:r>
      <w:r w:rsidR="006D7DFA"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และส่งมอบภายในเวลา </w:t>
      </w:r>
      <w:r w:rsidR="0012215D">
        <w:rPr>
          <w:rFonts w:ascii="TH SarabunPSK" w:hAnsi="TH SarabunPSK" w:cs="TH SarabunPSK"/>
          <w:sz w:val="32"/>
          <w:szCs w:val="32"/>
        </w:rPr>
        <w:t>90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 และรายงานฉบับนี้จะต้องประกอบด้วย</w:t>
      </w:r>
    </w:p>
    <w:p w:rsidR="0080799D" w:rsidRPr="003B725B" w:rsidRDefault="0080799D" w:rsidP="00F56B2D">
      <w:pPr>
        <w:pStyle w:val="a9"/>
        <w:numPr>
          <w:ilvl w:val="0"/>
          <w:numId w:val="7"/>
        </w:numPr>
        <w:tabs>
          <w:tab w:val="left" w:pos="1560"/>
        </w:tabs>
        <w:ind w:left="993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ความก้าวหน้าของงานแต่ละด้าน</w:t>
      </w:r>
    </w:p>
    <w:p w:rsidR="0080799D" w:rsidRPr="003B725B" w:rsidRDefault="0080799D" w:rsidP="00F56B2D">
      <w:pPr>
        <w:pStyle w:val="a9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ผลงานในภาพรวมของโครงการ</w:t>
      </w:r>
    </w:p>
    <w:p w:rsidR="00467984" w:rsidRDefault="00F03E66" w:rsidP="00F56B2D">
      <w:pPr>
        <w:pStyle w:val="a9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งานในหัวข้อ </w:t>
      </w:r>
      <w:r w:rsidR="0012215D">
        <w:rPr>
          <w:rFonts w:ascii="TH SarabunPSK" w:hAnsi="TH SarabunPSK" w:cs="TH SarabunPSK"/>
          <w:sz w:val="32"/>
          <w:szCs w:val="32"/>
        </w:rPr>
        <w:t xml:space="preserve">4.1.1 </w:t>
      </w:r>
      <w:r w:rsidR="0012215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12215D">
        <w:rPr>
          <w:rFonts w:ascii="TH SarabunPSK" w:hAnsi="TH SarabunPSK" w:cs="TH SarabunPSK"/>
          <w:sz w:val="32"/>
          <w:szCs w:val="32"/>
        </w:rPr>
        <w:t>4.1.2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7984" w:rsidRPr="003B725B">
        <w:rPr>
          <w:rFonts w:ascii="TH SarabunPSK" w:hAnsi="TH SarabunPSK" w:cs="TH SarabunPSK"/>
          <w:sz w:val="32"/>
          <w:szCs w:val="32"/>
          <w:cs/>
        </w:rPr>
        <w:t>แล้วเสร็จ</w:t>
      </w:r>
    </w:p>
    <w:p w:rsidR="00F03E66" w:rsidRDefault="0012215D" w:rsidP="00F56B2D">
      <w:pPr>
        <w:pStyle w:val="a9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งานในหัวข้อ </w:t>
      </w:r>
      <w:r>
        <w:rPr>
          <w:rFonts w:ascii="TH SarabunPSK" w:hAnsi="TH SarabunPSK" w:cs="TH SarabunPSK"/>
          <w:sz w:val="32"/>
          <w:szCs w:val="32"/>
        </w:rPr>
        <w:t xml:space="preserve">4.2.1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4.2.2</w:t>
      </w:r>
      <w:r w:rsidR="00F03E66">
        <w:rPr>
          <w:rFonts w:ascii="TH SarabunPSK" w:hAnsi="TH SarabunPSK" w:cs="TH SarabunPSK" w:hint="cs"/>
          <w:sz w:val="32"/>
          <w:szCs w:val="32"/>
          <w:cs/>
        </w:rPr>
        <w:t xml:space="preserve"> แล้วเสร็จ</w:t>
      </w:r>
    </w:p>
    <w:p w:rsidR="00DE38D1" w:rsidRPr="003B725B" w:rsidRDefault="00DE38D1" w:rsidP="00F56B2D">
      <w:pPr>
        <w:pStyle w:val="a9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ปัญหาและอุปสรรค พร้อมด้วยแนวทางการแก้ไข</w:t>
      </w:r>
    </w:p>
    <w:p w:rsidR="00FC3FA5" w:rsidRPr="00FC3FA5" w:rsidRDefault="0080799D" w:rsidP="00F56B2D">
      <w:pPr>
        <w:pStyle w:val="a9"/>
        <w:numPr>
          <w:ilvl w:val="0"/>
          <w:numId w:val="3"/>
        </w:numPr>
        <w:tabs>
          <w:tab w:val="left" w:pos="1560"/>
        </w:tabs>
        <w:ind w:left="99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แผนงานในลำดับถัดไป</w:t>
      </w:r>
    </w:p>
    <w:p w:rsidR="0014013E" w:rsidRPr="003B725B" w:rsidRDefault="004B2F52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๖.๓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8E177C">
        <w:rPr>
          <w:rFonts w:ascii="TH SarabunPSK" w:hAnsi="TH SarabunPSK" w:cs="TH SarabunPSK"/>
          <w:b/>
          <w:bCs/>
          <w:sz w:val="32"/>
          <w:szCs w:val="32"/>
          <w:cs/>
        </w:rPr>
        <w:t>รายงานความ</w:t>
      </w:r>
      <w:r w:rsidR="008E177C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ขั้นกลาง</w:t>
      </w:r>
      <w:r w:rsidR="008E177C">
        <w:rPr>
          <w:rFonts w:ascii="TH SarabunPSK" w:hAnsi="TH SarabunPSK" w:cs="TH SarabunPSK"/>
          <w:b/>
          <w:bCs/>
          <w:sz w:val="32"/>
          <w:szCs w:val="32"/>
        </w:rPr>
        <w:t xml:space="preserve"> (Interim Report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F658A6" w:rsidRPr="003B725B" w:rsidRDefault="00F658A6" w:rsidP="00F56B2D">
      <w:pPr>
        <w:pStyle w:val="a9"/>
        <w:tabs>
          <w:tab w:val="left" w:pos="709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</w:t>
      </w:r>
      <w:r w:rsidR="008E177C">
        <w:rPr>
          <w:rFonts w:ascii="TH SarabunPSK" w:hAnsi="TH SarabunPSK" w:cs="TH SarabunPSK"/>
          <w:sz w:val="32"/>
          <w:szCs w:val="32"/>
          <w:cs/>
        </w:rPr>
        <w:t>จัดทำรายงาน</w:t>
      </w:r>
      <w:r w:rsidR="008E177C">
        <w:rPr>
          <w:rFonts w:ascii="TH SarabunPSK" w:hAnsi="TH SarabunPSK" w:cs="TH SarabunPSK" w:hint="cs"/>
          <w:sz w:val="32"/>
          <w:szCs w:val="32"/>
          <w:cs/>
        </w:rPr>
        <w:t>ขั้นกลาง</w:t>
      </w:r>
      <w:r w:rsidR="004D656D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ที่เป็นรูปเล่ม</w:t>
      </w:r>
      <w:r w:rsidR="008E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6B0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506B09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และส่งมอบภายในเวลา </w:t>
      </w:r>
      <w:r w:rsidR="00506B09">
        <w:rPr>
          <w:rFonts w:ascii="TH SarabunPSK" w:hAnsi="TH SarabunPSK" w:cs="TH SarabunPSK"/>
          <w:sz w:val="32"/>
          <w:szCs w:val="32"/>
        </w:rPr>
        <w:t>180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 และรายงานฉบับนี้จะต้องประกอบด้วย</w:t>
      </w:r>
    </w:p>
    <w:p w:rsidR="00FA256A" w:rsidRPr="003B725B" w:rsidRDefault="0014013E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ความก้าวหน้าของงานแต่ละด้าน </w:t>
      </w:r>
    </w:p>
    <w:p w:rsidR="00C26947" w:rsidRDefault="0014013E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ผลงานในภาพรวมของโครงการ </w:t>
      </w:r>
    </w:p>
    <w:p w:rsidR="00F03E66" w:rsidRDefault="00F03E66" w:rsidP="00F56B2D">
      <w:pPr>
        <w:pStyle w:val="a9"/>
        <w:numPr>
          <w:ilvl w:val="0"/>
          <w:numId w:val="4"/>
        </w:numPr>
        <w:ind w:left="153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งานในหัวข้อ </w:t>
      </w:r>
      <w:r w:rsidR="00FC3FA5">
        <w:rPr>
          <w:rFonts w:ascii="TH SarabunPSK" w:hAnsi="TH SarabunPSK" w:cs="TH SarabunPSK"/>
          <w:sz w:val="32"/>
          <w:szCs w:val="32"/>
        </w:rPr>
        <w:t xml:space="preserve">4.1 </w:t>
      </w:r>
      <w:r w:rsidR="00FC3F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C3FA5">
        <w:rPr>
          <w:rFonts w:ascii="TH SarabunPSK" w:hAnsi="TH SarabunPSK" w:cs="TH SarabunPSK"/>
          <w:sz w:val="32"/>
          <w:szCs w:val="32"/>
        </w:rPr>
        <w:t>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แล้วเสร็จ</w:t>
      </w:r>
    </w:p>
    <w:p w:rsidR="00F03E66" w:rsidRDefault="00FC3FA5" w:rsidP="00F56B2D">
      <w:pPr>
        <w:pStyle w:val="a9"/>
        <w:numPr>
          <w:ilvl w:val="0"/>
          <w:numId w:val="4"/>
        </w:numPr>
        <w:ind w:left="153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ความคืบหน้าของงานในหัวข้อ </w:t>
      </w:r>
      <w:r>
        <w:rPr>
          <w:rFonts w:ascii="TH SarabunPSK" w:hAnsi="TH SarabunPSK" w:cs="TH SarabunPSK"/>
          <w:sz w:val="32"/>
          <w:szCs w:val="32"/>
        </w:rPr>
        <w:t>4.3</w:t>
      </w:r>
    </w:p>
    <w:p w:rsidR="00FC3FA5" w:rsidRDefault="00FC3FA5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ตัวอย่างหน้าจอ (</w:t>
      </w:r>
      <w:r>
        <w:rPr>
          <w:rFonts w:ascii="TH SarabunPSK" w:hAnsi="TH SarabunPSK" w:cs="TH SarabunPSK"/>
          <w:sz w:val="32"/>
          <w:szCs w:val="32"/>
        </w:rPr>
        <w:t xml:space="preserve">Mock up)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ของโปรแกรม </w:t>
      </w:r>
      <w:r>
        <w:rPr>
          <w:rFonts w:ascii="TH SarabunPSK" w:hAnsi="TH SarabunPSK" w:cs="TH SarabunPSK"/>
          <w:sz w:val="32"/>
          <w:szCs w:val="32"/>
        </w:rPr>
        <w:t>TPMS</w:t>
      </w:r>
    </w:p>
    <w:p w:rsidR="00FA256A" w:rsidRPr="003B725B" w:rsidRDefault="0014013E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</w:t>
      </w:r>
      <w:r w:rsidR="00FA256A" w:rsidRPr="003B725B">
        <w:rPr>
          <w:rFonts w:ascii="TH SarabunPSK" w:hAnsi="TH SarabunPSK" w:cs="TH SarabunPSK"/>
          <w:sz w:val="32"/>
          <w:szCs w:val="32"/>
          <w:cs/>
        </w:rPr>
        <w:t>พร้อมด้วยแนวทางการแก้ไข</w:t>
      </w:r>
    </w:p>
    <w:p w:rsidR="00FA256A" w:rsidRPr="003B725B" w:rsidRDefault="0014013E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แผนงานในลำดับถัดไป</w:t>
      </w:r>
    </w:p>
    <w:p w:rsidR="00941934" w:rsidRPr="003B725B" w:rsidRDefault="004B2F52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๖.๔</w:t>
      </w:r>
      <w:r w:rsidR="00941934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941934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รายงานความก้าวหน้าฉบับที่ </w:t>
      </w:r>
      <w:r w:rsidR="00506B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42A7C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41934" w:rsidRPr="003B725B">
        <w:rPr>
          <w:rFonts w:ascii="TH SarabunPSK" w:hAnsi="TH SarabunPSK" w:cs="TH SarabunPSK"/>
          <w:b/>
          <w:bCs/>
          <w:sz w:val="32"/>
          <w:szCs w:val="32"/>
        </w:rPr>
        <w:t xml:space="preserve">(Progress Report </w:t>
      </w:r>
      <w:r w:rsidR="008E177C">
        <w:rPr>
          <w:rFonts w:ascii="TH SarabunPSK" w:hAnsi="TH SarabunPSK" w:cs="TH SarabunPSK"/>
          <w:b/>
          <w:bCs/>
          <w:sz w:val="32"/>
          <w:szCs w:val="32"/>
        </w:rPr>
        <w:t>III</w:t>
      </w:r>
      <w:r w:rsidR="00941934" w:rsidRPr="003B725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941934" w:rsidRPr="003B725B" w:rsidRDefault="00941934" w:rsidP="00F56B2D">
      <w:pPr>
        <w:pStyle w:val="a9"/>
        <w:tabs>
          <w:tab w:val="left" w:pos="709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 xml:space="preserve">ที่ปรึกษาจะต้องจัดทำรายงานความก้าวหน้าฉบับที่ </w:t>
      </w:r>
      <w:r w:rsidR="00FE4A7D">
        <w:rPr>
          <w:rFonts w:ascii="TH SarabunPSK" w:hAnsi="TH SarabunPSK" w:cs="TH SarabunPSK"/>
          <w:sz w:val="32"/>
          <w:szCs w:val="32"/>
        </w:rPr>
        <w:t>3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ที่เป็นรูปเล่ม</w:t>
      </w:r>
      <w:r w:rsidR="008E1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4A7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E4A7D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(สิบ) ชุด และส่งมอบภายในเวลา </w:t>
      </w:r>
      <w:r w:rsidRPr="003B725B">
        <w:rPr>
          <w:rFonts w:ascii="TH SarabunPSK" w:hAnsi="TH SarabunPSK" w:cs="TH SarabunPSK" w:hint="cs"/>
          <w:sz w:val="32"/>
          <w:szCs w:val="32"/>
          <w:cs/>
        </w:rPr>
        <w:t>๒</w:t>
      </w:r>
      <w:r w:rsidR="00C26947">
        <w:rPr>
          <w:rFonts w:ascii="TH SarabunPSK" w:hAnsi="TH SarabunPSK" w:cs="TH SarabunPSK" w:hint="cs"/>
          <w:sz w:val="32"/>
          <w:szCs w:val="32"/>
          <w:cs/>
        </w:rPr>
        <w:t>๗</w:t>
      </w:r>
      <w:r w:rsidRPr="003B725B">
        <w:rPr>
          <w:rFonts w:ascii="TH SarabunPSK" w:hAnsi="TH SarabunPSK" w:cs="TH SarabunPSK" w:hint="cs"/>
          <w:sz w:val="32"/>
          <w:szCs w:val="32"/>
          <w:cs/>
        </w:rPr>
        <w:t>๐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 และรายงานฉบับนี้จะต้องประกอบด้วย</w:t>
      </w:r>
    </w:p>
    <w:p w:rsidR="00941934" w:rsidRPr="003B725B" w:rsidRDefault="00941934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ความก้าวหน้าของงานแต่ละด้าน </w:t>
      </w:r>
    </w:p>
    <w:p w:rsidR="00941934" w:rsidRPr="003B725B" w:rsidRDefault="00941934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ผลงานในภาพรวมของโครงการ </w:t>
      </w:r>
    </w:p>
    <w:p w:rsidR="00941934" w:rsidRPr="003B725B" w:rsidRDefault="00941934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งานในหัวข้อ </w:t>
      </w:r>
      <w:r w:rsidR="00FE4A7D">
        <w:rPr>
          <w:rFonts w:ascii="TH SarabunPSK" w:hAnsi="TH SarabunPSK" w:cs="TH SarabunPSK"/>
          <w:sz w:val="32"/>
          <w:szCs w:val="32"/>
        </w:rPr>
        <w:t>4.1</w:t>
      </w:r>
      <w:r w:rsidR="00F03E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3E66">
        <w:rPr>
          <w:rFonts w:ascii="TH SarabunPSK" w:hAnsi="TH SarabunPSK" w:cs="TH SarabunPSK"/>
          <w:sz w:val="32"/>
          <w:szCs w:val="32"/>
          <w:cs/>
        </w:rPr>
        <w:t>–</w:t>
      </w:r>
      <w:r w:rsidR="00FE4A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4A7D">
        <w:rPr>
          <w:rFonts w:ascii="TH SarabunPSK" w:hAnsi="TH SarabunPSK" w:cs="TH SarabunPSK"/>
          <w:sz w:val="32"/>
          <w:szCs w:val="32"/>
        </w:rPr>
        <w:t>4.3</w:t>
      </w:r>
      <w:r w:rsidRPr="003B725B">
        <w:rPr>
          <w:rFonts w:ascii="TH SarabunPSK" w:hAnsi="TH SarabunPSK" w:cs="TH SarabunPSK" w:hint="cs"/>
          <w:sz w:val="32"/>
          <w:szCs w:val="32"/>
          <w:cs/>
        </w:rPr>
        <w:t xml:space="preserve"> แล้วเสร็จ</w:t>
      </w:r>
    </w:p>
    <w:p w:rsidR="00941934" w:rsidRPr="003B725B" w:rsidRDefault="00941934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ปัญหาและอุปสรรค พร้อมด้วยแนวทางการแก้ไข</w:t>
      </w:r>
    </w:p>
    <w:p w:rsidR="00941934" w:rsidRPr="003B725B" w:rsidRDefault="00941934" w:rsidP="00F56B2D">
      <w:pPr>
        <w:pStyle w:val="a9"/>
        <w:numPr>
          <w:ilvl w:val="0"/>
          <w:numId w:val="4"/>
        </w:numPr>
        <w:ind w:left="1560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แผนงานในลำดับถัดไป</w:t>
      </w:r>
    </w:p>
    <w:p w:rsidR="0014013E" w:rsidRPr="003B725B" w:rsidRDefault="0014013E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4B2F52">
        <w:rPr>
          <w:rFonts w:ascii="TH SarabunPSK" w:hAnsi="TH SarabunPSK" w:cs="TH SarabunPSK" w:hint="cs"/>
          <w:b/>
          <w:bCs/>
          <w:sz w:val="32"/>
          <w:szCs w:val="32"/>
          <w:cs/>
        </w:rPr>
        <w:t>๖.๕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ร่างรายงานขั้นสุดท้าย </w:t>
      </w:r>
      <w:r w:rsidRPr="003B725B">
        <w:rPr>
          <w:rFonts w:ascii="TH SarabunPSK" w:hAnsi="TH SarabunPSK" w:cs="TH SarabunPSK"/>
          <w:b/>
          <w:bCs/>
          <w:sz w:val="32"/>
          <w:szCs w:val="32"/>
        </w:rPr>
        <w:t>(Draft Final Report)</w:t>
      </w:r>
    </w:p>
    <w:p w:rsidR="00B16017" w:rsidRPr="003B725B" w:rsidRDefault="00B2450B" w:rsidP="00F56B2D">
      <w:pPr>
        <w:tabs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ที่ปรึกษาจะต้องจัดทำร่างรายงานขั้นสุดท้าย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>และร่างรายงานสรุปผลการศึกษาสำหรับผู้บริหาร (</w:t>
      </w:r>
      <w:r w:rsidR="00FE4A7D">
        <w:rPr>
          <w:rFonts w:ascii="TH SarabunPSK" w:hAnsi="TH SarabunPSK" w:cs="TH SarabunPSK"/>
          <w:sz w:val="32"/>
          <w:szCs w:val="32"/>
        </w:rPr>
        <w:t>Executive Summary Report)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ที่เป็นรูปเล่ม</w:t>
      </w:r>
      <w:r w:rsidR="008E177C">
        <w:rPr>
          <w:rFonts w:ascii="TH SarabunPSK" w:hAnsi="TH SarabunPSK" w:cs="TH SarabunPSK"/>
          <w:sz w:val="32"/>
          <w:szCs w:val="32"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E4A7D">
        <w:rPr>
          <w:rFonts w:ascii="TH SarabunPSK" w:hAnsi="TH SarabunPSK" w:cs="TH SarabunPSK"/>
          <w:sz w:val="32"/>
          <w:szCs w:val="32"/>
        </w:rPr>
        <w:t xml:space="preserve">10 </w:t>
      </w:r>
      <w:r w:rsidRPr="003B725B">
        <w:rPr>
          <w:rFonts w:ascii="TH SarabunPSK" w:hAnsi="TH SarabunPSK" w:cs="TH SarabunPSK"/>
          <w:sz w:val="32"/>
          <w:szCs w:val="32"/>
          <w:cs/>
        </w:rPr>
        <w:t>(สิบ) ชุด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และส่งมอบภายในเวลา </w:t>
      </w:r>
      <w:r w:rsidR="001E6CBE" w:rsidRPr="003B725B">
        <w:rPr>
          <w:rFonts w:ascii="TH SarabunPSK" w:hAnsi="TH SarabunPSK" w:cs="TH SarabunPSK" w:hint="cs"/>
          <w:sz w:val="32"/>
          <w:szCs w:val="32"/>
          <w:cs/>
        </w:rPr>
        <w:t>๓๓</w:t>
      </w:r>
      <w:r w:rsidR="006474AA" w:rsidRPr="003B725B">
        <w:rPr>
          <w:rFonts w:ascii="TH SarabunPSK" w:hAnsi="TH SarabunPSK" w:cs="TH SarabunPSK" w:hint="cs"/>
          <w:sz w:val="32"/>
          <w:szCs w:val="32"/>
          <w:cs/>
        </w:rPr>
        <w:t>๐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>เนื้องานในรายงานฉบับนี้ต้องมีความครบถ้วนสมบูรณ์ เพื่อให้คณะกรรมการกำกับโครงการพิจารณาแก้ไขก่อนส่งมอบเป็นรายงานขั้นสุดท้าย และรายงานฉบับนี้จะต้องประกอบด้วย</w:t>
      </w:r>
    </w:p>
    <w:p w:rsidR="00FE4A7D" w:rsidRDefault="0014013E" w:rsidP="00F56B2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E4A7D">
        <w:rPr>
          <w:rFonts w:ascii="TH SarabunPSK" w:hAnsi="TH SarabunPSK" w:cs="TH SarabunPSK"/>
          <w:sz w:val="32"/>
          <w:szCs w:val="32"/>
          <w:cs/>
        </w:rPr>
        <w:t xml:space="preserve">ร่างรายงานสรุปผลการศึกษาสำหรับผู้บริหาร </w:t>
      </w:r>
      <w:r w:rsidRPr="00FE4A7D">
        <w:rPr>
          <w:rFonts w:ascii="TH SarabunPSK" w:hAnsi="TH SarabunPSK" w:cs="TH SarabunPSK"/>
          <w:sz w:val="32"/>
          <w:szCs w:val="32"/>
        </w:rPr>
        <w:t>(Executive Summary Report)</w:t>
      </w:r>
      <w:r w:rsidRPr="00FE4A7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013E" w:rsidRPr="00FE4A7D" w:rsidRDefault="0014013E" w:rsidP="00F56B2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E4A7D">
        <w:rPr>
          <w:rFonts w:ascii="TH SarabunPSK" w:hAnsi="TH SarabunPSK" w:cs="TH SarabunPSK"/>
          <w:sz w:val="32"/>
          <w:szCs w:val="32"/>
          <w:cs/>
        </w:rPr>
        <w:t>ร่างรายงานขั้นสุดท้าย โดยมีองค์ประกอบอย่างน้อยดังต่อไปนี้</w:t>
      </w:r>
    </w:p>
    <w:p w:rsidR="00B2450B" w:rsidRPr="003B725B" w:rsidRDefault="0014013E" w:rsidP="00F56B2D">
      <w:pPr>
        <w:pStyle w:val="a9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ความเป็นมาของโครงการ</w:t>
      </w:r>
    </w:p>
    <w:p w:rsidR="00B21F84" w:rsidRPr="003B725B" w:rsidRDefault="00B21F84" w:rsidP="00F56B2D">
      <w:pPr>
        <w:pStyle w:val="a9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 w:hint="cs"/>
          <w:sz w:val="32"/>
          <w:szCs w:val="32"/>
          <w:cs/>
        </w:rPr>
        <w:t>ทฤษฎี หลักการและเหตุผลที่เกี่ยวข้อง</w:t>
      </w:r>
    </w:p>
    <w:p w:rsidR="009A7035" w:rsidRPr="003B725B" w:rsidRDefault="006D7DFA" w:rsidP="00F56B2D">
      <w:pPr>
        <w:pStyle w:val="a9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รายละเอียดวิธีการดำเนินการ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และขั้นตอนการทำงาน </w:t>
      </w:r>
    </w:p>
    <w:p w:rsidR="0014013E" w:rsidRPr="003B725B" w:rsidRDefault="00B21F84" w:rsidP="00F56B2D">
      <w:pPr>
        <w:pStyle w:val="a9"/>
        <w:numPr>
          <w:ilvl w:val="2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>งาน</w:t>
      </w:r>
      <w:r w:rsidR="00FE4A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รายละเอียดตามข้อ </w:t>
      </w:r>
      <w:r w:rsidR="008F3A30">
        <w:rPr>
          <w:rFonts w:ascii="TH SarabunPSK" w:hAnsi="TH SarabunPSK" w:cs="TH SarabunPSK"/>
          <w:color w:val="000000"/>
          <w:sz w:val="32"/>
          <w:szCs w:val="32"/>
        </w:rPr>
        <w:t>4.1 – 4.6</w:t>
      </w:r>
      <w:r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แล้วเสร็จ</w:t>
      </w:r>
    </w:p>
    <w:p w:rsidR="0014013E" w:rsidRPr="003B725B" w:rsidRDefault="004B2F52" w:rsidP="00F56B2D">
      <w:pPr>
        <w:spacing w:before="24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๖.๖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รายงานขั้นสุดท้าย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>(Final Report)</w:t>
      </w:r>
    </w:p>
    <w:p w:rsidR="000A5481" w:rsidRPr="003B725B" w:rsidRDefault="000A5481" w:rsidP="00F56B2D">
      <w:pPr>
        <w:tabs>
          <w:tab w:val="left" w:pos="709"/>
          <w:tab w:val="left" w:pos="1134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ที่ปรึกษาจะต้องจัดทำรายงานขั้นสุดท้าย</w:t>
      </w:r>
      <w:r w:rsidR="00A108D3" w:rsidRPr="003B725B">
        <w:rPr>
          <w:rFonts w:ascii="TH SarabunPSK" w:hAnsi="TH SarabunPSK" w:cs="TH SarabunPSK"/>
          <w:sz w:val="32"/>
          <w:szCs w:val="32"/>
          <w:cs/>
        </w:rPr>
        <w:t xml:space="preserve">และรายงานสรุปผลการศึกษาสำหรับผู้บริหารทั้งภาษาไทยและภาษาอังกฤษ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ที่เป็นรูปเล่มพร้อมเอกสารอิเล็กทรอนิกส์ที่สามารถแก้ไขได้ </w:t>
      </w:r>
      <w:r w:rsidR="00CF415E" w:rsidRPr="003B72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F415E">
        <w:rPr>
          <w:rFonts w:ascii="TH SarabunPSK" w:hAnsi="TH SarabunPSK" w:cs="TH SarabunPSK"/>
          <w:sz w:val="32"/>
          <w:szCs w:val="32"/>
        </w:rPr>
        <w:t>20</w:t>
      </w:r>
      <w:r w:rsidR="00CF415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F415E">
        <w:rPr>
          <w:rFonts w:ascii="TH SarabunPSK" w:hAnsi="TH SarabunPSK" w:cs="TH SarabunPSK" w:hint="cs"/>
          <w:sz w:val="32"/>
          <w:szCs w:val="32"/>
          <w:cs/>
        </w:rPr>
        <w:t>ยี่สิบ</w:t>
      </w:r>
      <w:r w:rsidR="00CF415E" w:rsidRPr="003B725B">
        <w:rPr>
          <w:rFonts w:ascii="TH SarabunPSK" w:hAnsi="TH SarabunPSK" w:cs="TH SarabunPSK"/>
          <w:sz w:val="32"/>
          <w:szCs w:val="32"/>
          <w:cs/>
        </w:rPr>
        <w:t>) ชุด</w:t>
      </w:r>
      <w:r w:rsidR="00CF415E">
        <w:rPr>
          <w:rFonts w:ascii="TH SarabunPSK" w:hAnsi="TH SarabunPSK" w:cs="TH SarabunPSK"/>
          <w:sz w:val="32"/>
          <w:szCs w:val="32"/>
        </w:rPr>
        <w:t xml:space="preserve"> </w:t>
      </w:r>
      <w:r w:rsidR="00B73D79" w:rsidRPr="003B725B">
        <w:rPr>
          <w:rFonts w:ascii="TH SarabunPSK" w:hAnsi="TH SarabunPSK" w:cs="TH SarabunPSK"/>
          <w:sz w:val="32"/>
          <w:szCs w:val="32"/>
          <w:cs/>
        </w:rPr>
        <w:t xml:space="preserve">และส่งมอบภายในเวลา </w:t>
      </w:r>
      <w:r w:rsidR="004A5996">
        <w:rPr>
          <w:rFonts w:ascii="TH SarabunPSK" w:hAnsi="TH SarabunPSK" w:cs="TH SarabunPSK"/>
          <w:sz w:val="32"/>
          <w:szCs w:val="32"/>
        </w:rPr>
        <w:t>360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นับถัดจากวันลงนามในสัญญาและรายงานฉบับนี้จะต้องประกอบด้วย</w:t>
      </w:r>
    </w:p>
    <w:p w:rsidR="000A5481" w:rsidRPr="003B725B" w:rsidRDefault="000A5481" w:rsidP="00F56B2D">
      <w:pPr>
        <w:numPr>
          <w:ilvl w:val="0"/>
          <w:numId w:val="8"/>
        </w:numPr>
        <w:tabs>
          <w:tab w:val="left" w:pos="1418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รายงานสรุปผลการศึกษาสำหรับผ</w:t>
      </w:r>
      <w:r w:rsidR="003D6ADB" w:rsidRPr="003B725B">
        <w:rPr>
          <w:rFonts w:ascii="TH SarabunPSK" w:hAnsi="TH SarabunPSK" w:cs="TH SarabunPSK"/>
          <w:sz w:val="32"/>
          <w:szCs w:val="32"/>
          <w:cs/>
        </w:rPr>
        <w:t>ู้บริหาร</w:t>
      </w:r>
      <w:r w:rsidR="00CF41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415E" w:rsidRPr="00FE4A7D">
        <w:rPr>
          <w:rFonts w:ascii="TH SarabunPSK" w:hAnsi="TH SarabunPSK" w:cs="TH SarabunPSK"/>
          <w:sz w:val="32"/>
          <w:szCs w:val="32"/>
        </w:rPr>
        <w:t>(Executive Summary Report)</w:t>
      </w:r>
      <w:r w:rsidR="00CF415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81CAC" w:rsidRDefault="000A5481" w:rsidP="00F56B2D">
      <w:pPr>
        <w:numPr>
          <w:ilvl w:val="0"/>
          <w:numId w:val="8"/>
        </w:numPr>
        <w:tabs>
          <w:tab w:val="left" w:pos="1418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รายงานขั้นสุดท้าย </w:t>
      </w:r>
    </w:p>
    <w:p w:rsidR="0037709D" w:rsidRPr="0037709D" w:rsidRDefault="0037709D" w:rsidP="00F56B2D">
      <w:pPr>
        <w:numPr>
          <w:ilvl w:val="0"/>
          <w:numId w:val="8"/>
        </w:numPr>
        <w:tabs>
          <w:tab w:val="left" w:pos="1418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7709D">
        <w:rPr>
          <w:rFonts w:ascii="TH SarabunPSK" w:hAnsi="TH SarabunPSK" w:cs="TH SarabunPSK" w:hint="cs"/>
          <w:sz w:val="32"/>
          <w:szCs w:val="32"/>
          <w:cs/>
        </w:rPr>
        <w:t>คู่มือการใช้งาน</w:t>
      </w:r>
      <w:r w:rsidRPr="003770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7709D">
        <w:rPr>
          <w:rFonts w:ascii="TH SarabunPSK" w:hAnsi="TH SarabunPSK" w:cs="TH SarabunPSK" w:hint="cs"/>
          <w:sz w:val="32"/>
          <w:szCs w:val="32"/>
          <w:cs/>
        </w:rPr>
        <w:t>คู่มือการดูแลรักษาระบบ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1620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ค่าจ้างและการจ่ายเงิน</w:t>
      </w:r>
    </w:p>
    <w:p w:rsidR="00553D07" w:rsidRPr="003B725B" w:rsidRDefault="0014013E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กรมทางหลวงจะจ่ายเงินค่าจ้างเมื่อคณะกรรมการกำกับโครงการเห็นชอบ และคณะกรรมการตรวจรับงานได้ตรวจรับผลงานงวดต่างๆ ที่ที่ปรึกษาได้ปฏิบัติครบถ้วนตา</w:t>
      </w:r>
      <w:r w:rsidR="00843026" w:rsidRPr="003B725B">
        <w:rPr>
          <w:rFonts w:ascii="TH SarabunPSK" w:hAnsi="TH SarabunPSK" w:cs="TH SarabunPSK"/>
          <w:sz w:val="32"/>
          <w:szCs w:val="32"/>
          <w:cs/>
        </w:rPr>
        <w:t>มรายการข้อกำหนดและขอบเขตของงานใ</w:t>
      </w:r>
      <w:r w:rsidR="00843026" w:rsidRPr="003B725B">
        <w:rPr>
          <w:rFonts w:ascii="TH SarabunPSK" w:hAnsi="TH SarabunPSK" w:cs="TH SarabunPSK" w:hint="cs"/>
          <w:sz w:val="32"/>
          <w:szCs w:val="32"/>
          <w:cs/>
        </w:rPr>
        <w:t>น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สัญญา โดยแบ่งออกเป็น </w:t>
      </w:r>
      <w:r w:rsidR="00946CE4">
        <w:rPr>
          <w:rFonts w:ascii="TH SarabunPSK" w:hAnsi="TH SarabunPSK" w:cs="TH SarabunPSK"/>
          <w:sz w:val="32"/>
          <w:szCs w:val="32"/>
        </w:rPr>
        <w:t>6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งวดดังนี้</w:t>
      </w:r>
    </w:p>
    <w:p w:rsidR="00553D07" w:rsidRPr="003B725B" w:rsidRDefault="0085475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="00266C47" w:rsidRPr="003B725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สิบ) ของราคาจ้างตามสัญญา เ</w:t>
      </w:r>
      <w:r>
        <w:rPr>
          <w:rFonts w:ascii="TH SarabunPSK" w:hAnsi="TH SarabunPSK" w:cs="TH SarabunPSK"/>
          <w:sz w:val="32"/>
          <w:szCs w:val="32"/>
          <w:cs/>
        </w:rPr>
        <w:t xml:space="preserve">มื่อที่ปรึกษาส่งรายงานตามข้อ </w:t>
      </w:r>
      <w:r w:rsidR="009C4B80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.1</w:t>
      </w:r>
    </w:p>
    <w:p w:rsidR="00553D07" w:rsidRPr="003B725B" w:rsidRDefault="0085475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  <w:cs/>
        </w:rPr>
        <w:t xml:space="preserve"> งวดที่ </w:t>
      </w:r>
      <w:r>
        <w:rPr>
          <w:rFonts w:ascii="TH SarabunPSK" w:hAnsi="TH SarabunPSK" w:cs="TH SarabunPSK"/>
          <w:sz w:val="32"/>
          <w:szCs w:val="32"/>
        </w:rPr>
        <w:t>2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>
        <w:rPr>
          <w:rFonts w:ascii="TH SarabunPSK" w:hAnsi="TH SarabunPSK" w:cs="TH SarabunPSK"/>
          <w:sz w:val="32"/>
          <w:szCs w:val="32"/>
        </w:rPr>
        <w:t>20</w:t>
      </w:r>
      <w:r w:rsidR="00C26947">
        <w:rPr>
          <w:rFonts w:ascii="TH SarabunPSK" w:hAnsi="TH SarabunPSK" w:cs="TH SarabunPSK"/>
          <w:sz w:val="32"/>
          <w:szCs w:val="32"/>
          <w:cs/>
        </w:rPr>
        <w:t xml:space="preserve"> (ยี่สิบ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) ของราคาจ้างตามสัญญา เ</w:t>
      </w:r>
      <w:r>
        <w:rPr>
          <w:rFonts w:ascii="TH SarabunPSK" w:hAnsi="TH SarabunPSK" w:cs="TH SarabunPSK"/>
          <w:sz w:val="32"/>
          <w:szCs w:val="32"/>
          <w:cs/>
        </w:rPr>
        <w:t xml:space="preserve">มื่อที่ปรึกษาส่งรายงานตามข้อ </w:t>
      </w:r>
      <w:r w:rsidR="001E4E70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.2</w:t>
      </w:r>
    </w:p>
    <w:p w:rsidR="00553D07" w:rsidRPr="003B725B" w:rsidRDefault="00854754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  <w:cs/>
        </w:rPr>
        <w:t xml:space="preserve"> งวดที่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>
        <w:rPr>
          <w:rFonts w:ascii="TH SarabunPSK" w:hAnsi="TH SarabunPSK" w:cs="TH SarabunPSK"/>
          <w:sz w:val="32"/>
          <w:szCs w:val="32"/>
        </w:rPr>
        <w:t>20</w:t>
      </w:r>
      <w:r w:rsidR="00C26947">
        <w:rPr>
          <w:rFonts w:ascii="TH SarabunPSK" w:hAnsi="TH SarabunPSK" w:cs="TH SarabunPSK"/>
          <w:sz w:val="32"/>
          <w:szCs w:val="32"/>
          <w:cs/>
        </w:rPr>
        <w:t xml:space="preserve"> (ยี่สิบ</w:t>
      </w:r>
      <w:r w:rsidR="00C26947" w:rsidRPr="003B725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53D07" w:rsidRPr="003B725B">
        <w:rPr>
          <w:rFonts w:ascii="TH SarabunPSK" w:hAnsi="TH SarabunPSK" w:cs="TH SarabunPSK"/>
          <w:sz w:val="32"/>
          <w:szCs w:val="32"/>
          <w:cs/>
        </w:rPr>
        <w:t>ของราคาจ้างตามสัญญา เ</w:t>
      </w:r>
      <w:r w:rsidR="00946CE4">
        <w:rPr>
          <w:rFonts w:ascii="TH SarabunPSK" w:hAnsi="TH SarabunPSK" w:cs="TH SarabunPSK"/>
          <w:sz w:val="32"/>
          <w:szCs w:val="32"/>
          <w:cs/>
        </w:rPr>
        <w:t xml:space="preserve">มื่อที่ปรึกษาส่งรายงานตามข้อ </w:t>
      </w:r>
      <w:r w:rsidR="009C4B80">
        <w:rPr>
          <w:rFonts w:ascii="TH SarabunPSK" w:hAnsi="TH SarabunPSK" w:cs="TH SarabunPSK"/>
          <w:sz w:val="32"/>
          <w:szCs w:val="32"/>
        </w:rPr>
        <w:t>6</w:t>
      </w:r>
      <w:r w:rsidR="00946CE4">
        <w:rPr>
          <w:rFonts w:ascii="TH SarabunPSK" w:hAnsi="TH SarabunPSK" w:cs="TH SarabunPSK"/>
          <w:sz w:val="32"/>
          <w:szCs w:val="32"/>
        </w:rPr>
        <w:t>.3</w:t>
      </w:r>
    </w:p>
    <w:p w:rsidR="00C00DDE" w:rsidRPr="003B725B" w:rsidRDefault="00C00DDE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 w:hint="cs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7</w:t>
      </w:r>
      <w:r w:rsidR="00854754">
        <w:rPr>
          <w:rFonts w:ascii="TH SarabunPSK" w:hAnsi="TH SarabunPSK" w:cs="TH SarabunPSK"/>
          <w:sz w:val="32"/>
          <w:szCs w:val="32"/>
        </w:rPr>
        <w:t>.4</w:t>
      </w:r>
      <w:r w:rsidR="008547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="00854754">
        <w:rPr>
          <w:rFonts w:ascii="TH SarabunPSK" w:hAnsi="TH SarabunPSK" w:cs="TH SarabunPSK"/>
          <w:sz w:val="32"/>
          <w:szCs w:val="32"/>
        </w:rPr>
        <w:t>4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 w:rsidR="00854754">
        <w:rPr>
          <w:rFonts w:ascii="TH SarabunPSK" w:hAnsi="TH SarabunPSK" w:cs="TH SarabunPSK"/>
          <w:sz w:val="32"/>
          <w:szCs w:val="32"/>
        </w:rPr>
        <w:t>20</w:t>
      </w:r>
      <w:r w:rsidR="00C26947">
        <w:rPr>
          <w:rFonts w:ascii="TH SarabunPSK" w:hAnsi="TH SarabunPSK" w:cs="TH SarabunPSK"/>
          <w:sz w:val="32"/>
          <w:szCs w:val="32"/>
          <w:cs/>
        </w:rPr>
        <w:t xml:space="preserve"> (ยี่สิบ</w:t>
      </w:r>
      <w:r w:rsidR="00C26947" w:rsidRPr="003B725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ของราคาจ้างตามสัญญา </w:t>
      </w:r>
      <w:r w:rsidR="009C4B80">
        <w:rPr>
          <w:rFonts w:ascii="TH SarabunPSK" w:hAnsi="TH SarabunPSK" w:cs="TH SarabunPSK"/>
          <w:sz w:val="32"/>
          <w:szCs w:val="32"/>
          <w:cs/>
        </w:rPr>
        <w:t>เมื่อที่ปรึกษาส่งรายงานตามข้อ 6.4</w:t>
      </w:r>
    </w:p>
    <w:p w:rsidR="00553D07" w:rsidRDefault="00553D07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9C4B80">
        <w:rPr>
          <w:rFonts w:ascii="TH SarabunPSK" w:hAnsi="TH SarabunPSK" w:cs="TH SarabunPSK"/>
          <w:sz w:val="32"/>
          <w:szCs w:val="32"/>
        </w:rPr>
        <w:t>7</w:t>
      </w:r>
      <w:r w:rsidR="00854754">
        <w:rPr>
          <w:rFonts w:ascii="TH SarabunPSK" w:hAnsi="TH SarabunPSK" w:cs="TH SarabunPSK"/>
          <w:sz w:val="32"/>
          <w:szCs w:val="32"/>
        </w:rPr>
        <w:t>.5</w:t>
      </w:r>
      <w:r w:rsidR="008547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="00854754">
        <w:rPr>
          <w:rFonts w:ascii="TH SarabunPSK" w:hAnsi="TH SarabunPSK" w:cs="TH SarabunPSK"/>
          <w:sz w:val="32"/>
          <w:szCs w:val="32"/>
        </w:rPr>
        <w:t>5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 w:rsidR="00B56F5A">
        <w:rPr>
          <w:rFonts w:ascii="TH SarabunPSK" w:hAnsi="TH SarabunPSK" w:cs="TH SarabunPSK"/>
          <w:sz w:val="32"/>
          <w:szCs w:val="32"/>
        </w:rPr>
        <w:t>20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56F5A">
        <w:rPr>
          <w:rFonts w:ascii="TH SarabunPSK" w:hAnsi="TH SarabunPSK" w:cs="TH SarabunPSK" w:hint="cs"/>
          <w:sz w:val="32"/>
          <w:szCs w:val="32"/>
          <w:cs/>
        </w:rPr>
        <w:t>ยี่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สิบ) ของราคาจ้างตามสัญญา </w:t>
      </w:r>
      <w:r w:rsidR="00854754">
        <w:rPr>
          <w:rFonts w:ascii="TH SarabunPSK" w:hAnsi="TH SarabunPSK" w:cs="TH SarabunPSK"/>
          <w:sz w:val="32"/>
          <w:szCs w:val="32"/>
          <w:cs/>
        </w:rPr>
        <w:t xml:space="preserve">เมื่อที่ปรึกษาส่งรายงานตามข้อ </w:t>
      </w:r>
      <w:r w:rsidR="009C4B80">
        <w:rPr>
          <w:rFonts w:ascii="TH SarabunPSK" w:hAnsi="TH SarabunPSK" w:cs="TH SarabunPSK"/>
          <w:sz w:val="32"/>
          <w:szCs w:val="32"/>
        </w:rPr>
        <w:t>6</w:t>
      </w:r>
      <w:r w:rsidR="00854754">
        <w:rPr>
          <w:rFonts w:ascii="TH SarabunPSK" w:hAnsi="TH SarabunPSK" w:cs="TH SarabunPSK"/>
          <w:sz w:val="32"/>
          <w:szCs w:val="32"/>
        </w:rPr>
        <w:t>.5</w:t>
      </w:r>
      <w:r w:rsidR="00946CE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46CE4" w:rsidRPr="003B725B" w:rsidRDefault="009C4B80" w:rsidP="00F56B2D">
      <w:pPr>
        <w:tabs>
          <w:tab w:val="left" w:pos="709"/>
          <w:tab w:val="left" w:pos="1276"/>
        </w:tabs>
        <w:ind w:left="7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7</w:t>
      </w:r>
      <w:r w:rsidR="00946CE4">
        <w:rPr>
          <w:rFonts w:ascii="TH SarabunPSK" w:hAnsi="TH SarabunPSK" w:cs="TH SarabunPSK"/>
          <w:sz w:val="32"/>
          <w:szCs w:val="32"/>
        </w:rPr>
        <w:t>.6</w:t>
      </w:r>
      <w:r w:rsidR="00946C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6CE4" w:rsidRPr="003B725B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="00946CE4">
        <w:rPr>
          <w:rFonts w:ascii="TH SarabunPSK" w:hAnsi="TH SarabunPSK" w:cs="TH SarabunPSK"/>
          <w:sz w:val="32"/>
          <w:szCs w:val="32"/>
        </w:rPr>
        <w:t>6</w:t>
      </w:r>
      <w:r w:rsidR="00946CE4" w:rsidRPr="003B725B">
        <w:rPr>
          <w:rFonts w:ascii="TH SarabunPSK" w:hAnsi="TH SarabunPSK" w:cs="TH SarabunPSK"/>
          <w:sz w:val="32"/>
          <w:szCs w:val="32"/>
          <w:cs/>
        </w:rPr>
        <w:t xml:space="preserve"> กำหนดจ่ายเงินค่าจ้างร้อยละ </w:t>
      </w:r>
      <w:r w:rsidR="00B56F5A">
        <w:rPr>
          <w:rFonts w:ascii="TH SarabunPSK" w:hAnsi="TH SarabunPSK" w:cs="TH SarabunPSK"/>
          <w:sz w:val="32"/>
          <w:szCs w:val="32"/>
        </w:rPr>
        <w:t>1</w:t>
      </w:r>
      <w:r w:rsidR="00946CE4">
        <w:rPr>
          <w:rFonts w:ascii="TH SarabunPSK" w:hAnsi="TH SarabunPSK" w:cs="TH SarabunPSK"/>
          <w:sz w:val="32"/>
          <w:szCs w:val="32"/>
        </w:rPr>
        <w:t>0</w:t>
      </w:r>
      <w:r w:rsidR="00946CE4" w:rsidRPr="003B725B">
        <w:rPr>
          <w:rFonts w:ascii="TH SarabunPSK" w:hAnsi="TH SarabunPSK" w:cs="TH SarabunPSK"/>
          <w:sz w:val="32"/>
          <w:szCs w:val="32"/>
          <w:cs/>
        </w:rPr>
        <w:t xml:space="preserve"> (สิบ) ของราคาจ้างตามสัญญา </w:t>
      </w:r>
      <w:r w:rsidR="00946CE4">
        <w:rPr>
          <w:rFonts w:ascii="TH SarabunPSK" w:hAnsi="TH SarabunPSK" w:cs="TH SarabunPSK"/>
          <w:sz w:val="32"/>
          <w:szCs w:val="32"/>
          <w:cs/>
        </w:rPr>
        <w:t xml:space="preserve">เมื่อที่ปรึกษาส่งรายงานตามข้อ </w:t>
      </w:r>
      <w:r>
        <w:rPr>
          <w:rFonts w:ascii="TH SarabunPSK" w:hAnsi="TH SarabunPSK" w:cs="TH SarabunPSK"/>
          <w:sz w:val="32"/>
          <w:szCs w:val="32"/>
        </w:rPr>
        <w:t>6</w:t>
      </w:r>
      <w:r w:rsidR="00946CE4">
        <w:rPr>
          <w:rFonts w:ascii="TH SarabunPSK" w:hAnsi="TH SarabunPSK" w:cs="TH SarabunPSK"/>
          <w:sz w:val="32"/>
          <w:szCs w:val="32"/>
        </w:rPr>
        <w:t>.6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การจ่ายเงินล่วงหน้า</w:t>
      </w:r>
    </w:p>
    <w:p w:rsidR="0014013E" w:rsidRPr="003B725B" w:rsidRDefault="00946CE4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ที่ปรึกษามีสิทธิ์เสนอขอรับเงินค่าจ้</w:t>
      </w:r>
      <w:r w:rsidR="00CE1932">
        <w:rPr>
          <w:rFonts w:ascii="TH SarabunPSK" w:hAnsi="TH SarabunPSK" w:cs="TH SarabunPSK"/>
          <w:sz w:val="32"/>
          <w:szCs w:val="32"/>
          <w:cs/>
        </w:rPr>
        <w:t xml:space="preserve">างล่วงหน้าในอัตราไม่เกินร้อยละ </w:t>
      </w:r>
      <w:r w:rsidR="00CE1932">
        <w:rPr>
          <w:rFonts w:ascii="TH SarabunPSK" w:hAnsi="TH SarabunPSK" w:cs="TH SarabunPSK"/>
          <w:sz w:val="32"/>
          <w:szCs w:val="32"/>
        </w:rPr>
        <w:t>15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(สิบ</w:t>
      </w:r>
      <w:r w:rsidR="00A40F32" w:rsidRPr="003B725B">
        <w:rPr>
          <w:rFonts w:ascii="TH SarabunPSK" w:hAnsi="TH SarabunPSK" w:cs="TH SarabunPSK"/>
          <w:sz w:val="32"/>
          <w:szCs w:val="32"/>
          <w:cs/>
        </w:rPr>
        <w:t>ห้า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) ของราคาค่าจ้างตามสัญญา เมื่อที่ปรึกษาลงนามในสัญญากับกรมทางหลวง </w:t>
      </w:r>
    </w:p>
    <w:p w:rsidR="00A40F32" w:rsidRPr="003B725B" w:rsidRDefault="00946CE4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Pr="00F7155F">
        <w:rPr>
          <w:rFonts w:ascii="TH SarabunPSK" w:hAnsi="TH SarabunPSK" w:cs="TH SarabunPSK"/>
          <w:sz w:val="32"/>
          <w:szCs w:val="32"/>
          <w:cs/>
        </w:rPr>
        <w:t>การหักคืนเงินล่วงหน้า ผู้ว่าจ้างจะหักคืน</w:t>
      </w:r>
      <w:r>
        <w:rPr>
          <w:rFonts w:ascii="TH SarabunPSK" w:hAnsi="TH SarabunPSK" w:cs="TH SarabunPSK"/>
          <w:sz w:val="32"/>
          <w:szCs w:val="32"/>
          <w:cs/>
        </w:rPr>
        <w:t>เงินที่จ่ายล่วงหน้าตามข้อที่</w:t>
      </w:r>
      <w:r>
        <w:rPr>
          <w:rFonts w:ascii="TH SarabunPSK" w:hAnsi="TH SarabunPSK" w:cs="TH SarabunPSK"/>
          <w:sz w:val="32"/>
          <w:szCs w:val="32"/>
        </w:rPr>
        <w:t xml:space="preserve"> 7.1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จากการจ่ายค่าจ้าง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ในแต่ละงวดตามข้อ </w:t>
      </w:r>
      <w:r w:rsidR="003D7B8D">
        <w:rPr>
          <w:rFonts w:ascii="TH SarabunPSK" w:hAnsi="TH SarabunPSK" w:cs="TH SarabunPSK"/>
          <w:sz w:val="32"/>
          <w:szCs w:val="32"/>
        </w:rPr>
        <w:t>6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โดยจะหักคืนในอัตราร้อยละ </w:t>
      </w:r>
      <w:r w:rsidR="003D7B8D">
        <w:rPr>
          <w:rFonts w:ascii="TH SarabunPSK" w:hAnsi="TH SarabunPSK" w:cs="TH SarabunPSK"/>
          <w:sz w:val="32"/>
          <w:szCs w:val="32"/>
        </w:rPr>
        <w:t>15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7155F">
        <w:rPr>
          <w:rFonts w:ascii="TH SarabunPSK" w:hAnsi="TH SarabunPSK" w:cs="TH SarabunPSK" w:hint="cs"/>
          <w:sz w:val="32"/>
          <w:szCs w:val="32"/>
          <w:cs/>
        </w:rPr>
        <w:t>สิบ</w:t>
      </w:r>
      <w:r w:rsidR="003D7B8D">
        <w:rPr>
          <w:rFonts w:ascii="TH SarabunPSK" w:hAnsi="TH SarabunPSK" w:cs="TH SarabunPSK" w:hint="cs"/>
          <w:sz w:val="32"/>
          <w:szCs w:val="32"/>
          <w:cs/>
        </w:rPr>
        <w:t>ห้า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) ของเงินที่จ่ายในงวดที่ </w:t>
      </w:r>
      <w:r w:rsidR="003D7B8D">
        <w:rPr>
          <w:rFonts w:ascii="TH SarabunPSK" w:hAnsi="TH SarabunPSK" w:cs="TH SarabunPSK"/>
          <w:sz w:val="32"/>
          <w:szCs w:val="32"/>
        </w:rPr>
        <w:t>1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ถึ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งงวดที่ </w:t>
      </w:r>
      <w:r w:rsidR="003D7B8D">
        <w:rPr>
          <w:rFonts w:ascii="TH SarabunPSK" w:hAnsi="TH SarabunPSK" w:cs="TH SarabunPSK"/>
          <w:sz w:val="32"/>
          <w:szCs w:val="32"/>
        </w:rPr>
        <w:t>6</w:t>
      </w:r>
      <w:r w:rsidRPr="00F7155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7155F">
        <w:rPr>
          <w:rFonts w:ascii="TH SarabunPSK" w:hAnsi="TH SarabunPSK" w:cs="TH SarabunPSK"/>
          <w:sz w:val="32"/>
          <w:szCs w:val="32"/>
          <w:cs/>
        </w:rPr>
        <w:t>จนครบจำนวน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การหักเงินประกันผลงาน</w:t>
      </w:r>
    </w:p>
    <w:p w:rsidR="0014013E" w:rsidRPr="003B725B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>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ในการจ่ายเงินแต่ละงวด ก</w:t>
      </w:r>
      <w:r>
        <w:rPr>
          <w:rFonts w:ascii="TH SarabunPSK" w:hAnsi="TH SarabunPSK" w:cs="TH SarabunPSK"/>
          <w:sz w:val="32"/>
          <w:szCs w:val="32"/>
          <w:cs/>
        </w:rPr>
        <w:t xml:space="preserve">รมทางหลวงจะหักเงินจำนวนร้อยละ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="008358C5" w:rsidRPr="003B72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(สิบ) ของเงินที่จะต้องจ่ายในงวดนั้นเพื่อเป็นหลักประกันผลงาน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9</w:t>
      </w:r>
      <w:r w:rsidR="003D7B8D">
        <w:rPr>
          <w:rFonts w:ascii="TH SarabunPSK" w:hAnsi="TH SarabunPSK" w:cs="TH SarabunPSK"/>
          <w:sz w:val="32"/>
          <w:szCs w:val="32"/>
        </w:rPr>
        <w:t>.2</w:t>
      </w: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>กรมทางหลวงจะคืนเงินประกันผลงาน และ</w:t>
      </w:r>
      <w:r w:rsidR="00B11908" w:rsidRPr="003B725B">
        <w:rPr>
          <w:rFonts w:ascii="TH SarabunPSK" w:hAnsi="TH SarabunPSK" w:cs="TH SarabunPSK" w:hint="cs"/>
          <w:sz w:val="32"/>
          <w:szCs w:val="32"/>
          <w:cs/>
        </w:rPr>
        <w:t>จะจ่ายคืนให้ที่ปรึกษาภายใน ๔๕ วัน นับแต่การจ่ายเงินงวดสุดท้าย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การโอนงาน</w:t>
      </w:r>
    </w:p>
    <w:p w:rsidR="0014013E" w:rsidRPr="003B725B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>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ที่ปรึกษาจะต้องไม่ให้ช่วงงาน มอบหมายงาน หรือละทิ้งงานให้ผู้อื่นเป็นผู้ทำงานตามสัญญาแทนไม่ว่าทั้งหมดหรือแม้แต่บางส่วนด้วยประการใดๆ โดยไม่ได้รับความยินยอมจากผู้ว่าจ้างก่อน และแม้จะได้รับความยินยอมดังกล่าว ที่ปรึกษาก็ยังต้องรับผิดชอบอย่างเต็มที่ตามสัญญานี้ต่อไปทุกประการ</w:t>
      </w:r>
    </w:p>
    <w:p w:rsidR="0014013E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>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ที่ปรึกษาจะต้องไม่โอนสิทธิสัญญาใดๆ ตามสัญญานี้ให้แก่ผู้อื่น โดยไม่ได้รับความยินยอมจากผู้ว่าจ้างก่อน เว้นแต่การโอนเงินที่ถึงกำหนดชำระหรือที่จะถึงกำหนดชำระ</w:t>
      </w:r>
    </w:p>
    <w:p w:rsidR="00CF415E" w:rsidRDefault="00CF415E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7B8D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D7B8D" w:rsidRPr="003B725B" w:rsidRDefault="003D7B8D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ที่ปรึกษาจะต้องดำเนินการให้แล้วเสร็จ</w:t>
      </w:r>
      <w:r w:rsidRPr="003B725B">
        <w:rPr>
          <w:rFonts w:ascii="TH SarabunPSK" w:hAnsi="TH SarabunPSK" w:cs="TH SarabunPSK"/>
          <w:sz w:val="32"/>
          <w:szCs w:val="32"/>
          <w:u w:val="single"/>
          <w:cs/>
        </w:rPr>
        <w:t>ภายในระยะเวลา ๓</w:t>
      </w:r>
      <w:r w:rsidR="000A64C0" w:rsidRPr="003B725B">
        <w:rPr>
          <w:rFonts w:ascii="TH SarabunPSK" w:hAnsi="TH SarabunPSK" w:cs="TH SarabunPSK" w:hint="cs"/>
          <w:sz w:val="32"/>
          <w:szCs w:val="32"/>
          <w:u w:val="single"/>
          <w:cs/>
        </w:rPr>
        <w:t>๖</w:t>
      </w:r>
      <w:r w:rsidRPr="003B725B">
        <w:rPr>
          <w:rFonts w:ascii="TH SarabunPSK" w:hAnsi="TH SarabunPSK" w:cs="TH SarabunPSK"/>
          <w:sz w:val="32"/>
          <w:szCs w:val="32"/>
          <w:u w:val="single"/>
          <w:cs/>
        </w:rPr>
        <w:t>๐วัน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นับถัดจากวันลงนามในสัญญา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B1620" w:rsidRPr="003B72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หลักเกณฑ์การให้คะแนน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0B4ED6" w:rsidRPr="003B725B">
        <w:rPr>
          <w:rFonts w:ascii="TH SarabunPSK" w:hAnsi="TH SarabunPSK" w:cs="TH SarabunPSK"/>
          <w:sz w:val="32"/>
          <w:szCs w:val="32"/>
          <w:cs/>
        </w:rPr>
        <w:t>กรมทางหลวง</w:t>
      </w:r>
      <w:r w:rsidRPr="003B725B">
        <w:rPr>
          <w:rFonts w:ascii="TH SarabunPSK" w:hAnsi="TH SarabunPSK" w:cs="TH SarabunPSK"/>
          <w:sz w:val="32"/>
          <w:szCs w:val="32"/>
          <w:cs/>
        </w:rPr>
        <w:t>กำหนดหลักเกณฑ์การให้คะแนนข้อเสนอด้านเทคนิคโดยยึดถือความครบถ้วนถูกต้องตามหัวข้อดังนี้</w:t>
      </w:r>
    </w:p>
    <w:p w:rsidR="0014013E" w:rsidRPr="003B725B" w:rsidRDefault="000B4ED6" w:rsidP="00F56B2D">
      <w:pPr>
        <w:pStyle w:val="a9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ผลงานและ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>ประสบการณ์</w:t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ของผู้ยื่นข้อเสนอ</w:t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358C5"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</w:rPr>
        <w:t>25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:rsidR="0014013E" w:rsidRPr="003B725B" w:rsidRDefault="0014013E" w:rsidP="00F56B2D">
      <w:pPr>
        <w:pStyle w:val="a9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วิธีการ</w:t>
      </w:r>
      <w:r w:rsidR="000B4ED6" w:rsidRPr="003B725B">
        <w:rPr>
          <w:rFonts w:ascii="TH SarabunPSK" w:hAnsi="TH SarabunPSK" w:cs="TH SarabunPSK"/>
          <w:color w:val="000000"/>
          <w:sz w:val="32"/>
          <w:szCs w:val="32"/>
          <w:cs/>
        </w:rPr>
        <w:t>ศึกษาและแผนการ</w:t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</w:t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95BBC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</w:rPr>
        <w:t>45</w:t>
      </w:r>
      <w:r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14013E" w:rsidRPr="003D7B8D" w:rsidRDefault="00A43B4F" w:rsidP="00F56B2D">
      <w:pPr>
        <w:pStyle w:val="a9"/>
        <w:numPr>
          <w:ilvl w:val="0"/>
          <w:numId w:val="9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>บุคลากรหลัก</w:t>
      </w:r>
      <w:r w:rsidR="000B4ED6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B4ED6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358C5" w:rsidRPr="003B72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  <w:u w:val="single"/>
        </w:rPr>
        <w:t>30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single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single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คะแนน</w:t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277351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D7B8D">
        <w:rPr>
          <w:rFonts w:ascii="TH SarabunPSK" w:hAnsi="TH SarabunPSK" w:cs="TH SarabunPSK"/>
          <w:color w:val="000000"/>
          <w:sz w:val="32"/>
          <w:szCs w:val="32"/>
          <w:u w:val="double"/>
        </w:rPr>
        <w:t>100</w:t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double"/>
          <w:cs/>
        </w:rPr>
        <w:tab/>
      </w:r>
      <w:r w:rsidR="0014013E" w:rsidRPr="003B725B">
        <w:rPr>
          <w:rFonts w:ascii="TH SarabunPSK" w:hAnsi="TH SarabunPSK" w:cs="TH SarabunPSK"/>
          <w:color w:val="000000"/>
          <w:sz w:val="32"/>
          <w:szCs w:val="32"/>
          <w:u w:val="double"/>
          <w:cs/>
        </w:rPr>
        <w:tab/>
        <w:t>คะแนน</w:t>
      </w:r>
    </w:p>
    <w:p w:rsidR="003D7B8D" w:rsidRPr="003B725B" w:rsidRDefault="003D7B8D" w:rsidP="00F56B2D">
      <w:pPr>
        <w:pStyle w:val="a9"/>
        <w:ind w:left="144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E1C03" w:rsidRPr="003B725B" w:rsidRDefault="009E1C03" w:rsidP="00F56B2D">
      <w:pPr>
        <w:tabs>
          <w:tab w:val="left" w:pos="585"/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B725B">
        <w:rPr>
          <w:rFonts w:ascii="TH SarabunPSK" w:hAnsi="TH SarabunPSK" w:cs="TH SarabunPSK"/>
          <w:sz w:val="32"/>
          <w:szCs w:val="32"/>
          <w:cs/>
        </w:rPr>
        <w:tab/>
        <w:t>ผู้ยื่นข้อเสนอที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่ได้คะแนนรวมไม่น้อยกว่าร้อยละ </w:t>
      </w:r>
      <w:r w:rsidR="003D7B8D">
        <w:rPr>
          <w:rFonts w:ascii="TH SarabunPSK" w:hAnsi="TH SarabunPSK" w:cs="TH SarabunPSK"/>
          <w:sz w:val="32"/>
          <w:szCs w:val="32"/>
        </w:rPr>
        <w:t>85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และได้คะแนนในแต่ละหัวข้อไม่น้อยกว่าร้อยละ ๗๐ จะได้รับพิจารณาข้อเสนอด้านราคา โดยกรมทางหลวงจะเปิด</w:t>
      </w:r>
      <w:r w:rsidR="00BB7BBC" w:rsidRPr="003B725B">
        <w:rPr>
          <w:rFonts w:ascii="TH SarabunPSK" w:hAnsi="TH SarabunPSK" w:cs="TH SarabunPSK"/>
          <w:sz w:val="32"/>
          <w:szCs w:val="32"/>
          <w:cs/>
        </w:rPr>
        <w:t>ซ</w:t>
      </w:r>
      <w:r w:rsidRPr="003B725B">
        <w:rPr>
          <w:rFonts w:ascii="TH SarabunPSK" w:hAnsi="TH SarabunPSK" w:cs="TH SarabunPSK"/>
          <w:sz w:val="32"/>
          <w:szCs w:val="32"/>
          <w:cs/>
        </w:rPr>
        <w:t>องข้อเสนอด้านราคาของผู้ยื่นข้อเสนอที่ได้คะแนนข้อเสนอด้านเทคนิคสูงมาเจรจาต่อรองให้ได้ราคาที่เหมาะสม หากการเจรจาไม่เป็นผล จะเชิญผู้ยื่นข้อเสนอที่ได้คะแนนข้อเสนอด้านเทคนิคสูงรองลงมา มาเจรจาต่อรองตามลำดับ สำหรับผู้ยื่นข้อเสนอด้านเทคนิคที่ไม่ผ่านเกณฑ์การให้คะแนน กรมทางหลวงจะคืน</w:t>
      </w:r>
      <w:r w:rsidR="00E9043D" w:rsidRPr="003B725B">
        <w:rPr>
          <w:rFonts w:ascii="TH SarabunPSK" w:hAnsi="TH SarabunPSK" w:cs="TH SarabunPSK"/>
          <w:sz w:val="32"/>
          <w:szCs w:val="32"/>
          <w:cs/>
        </w:rPr>
        <w:t>ซ</w:t>
      </w:r>
      <w:r w:rsidRPr="003B725B">
        <w:rPr>
          <w:rFonts w:ascii="TH SarabunPSK" w:hAnsi="TH SarabunPSK" w:cs="TH SarabunPSK"/>
          <w:sz w:val="32"/>
          <w:szCs w:val="32"/>
          <w:cs/>
        </w:rPr>
        <w:t>องข้อเสนอด้านราคาโดยไม่</w:t>
      </w:r>
      <w:r w:rsidR="00BB7BBC" w:rsidRPr="003B725B">
        <w:rPr>
          <w:rFonts w:ascii="TH SarabunPSK" w:hAnsi="TH SarabunPSK" w:cs="TH SarabunPSK"/>
          <w:sz w:val="32"/>
          <w:szCs w:val="32"/>
          <w:cs/>
        </w:rPr>
        <w:t>เปิดซอง</w:t>
      </w:r>
      <w:r w:rsidRPr="003B725B">
        <w:rPr>
          <w:rFonts w:ascii="TH SarabunPSK" w:hAnsi="TH SarabunPSK" w:cs="TH SarabunPSK"/>
          <w:sz w:val="32"/>
          <w:szCs w:val="32"/>
          <w:cs/>
        </w:rPr>
        <w:t>เสนอราคา</w:t>
      </w:r>
    </w:p>
    <w:p w:rsidR="009E1C03" w:rsidRPr="003B725B" w:rsidRDefault="009E1C03" w:rsidP="00F56B2D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</w:rPr>
        <w:tab/>
      </w:r>
      <w:r w:rsidRPr="003B725B">
        <w:rPr>
          <w:rFonts w:ascii="TH SarabunPSK" w:hAnsi="TH SarabunPSK" w:cs="TH SarabunPSK"/>
          <w:sz w:val="32"/>
          <w:szCs w:val="32"/>
          <w:cs/>
        </w:rPr>
        <w:t>ผู้ยื่นข้อเสนอจะต้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องนำส่งข้อเสนอด้านเทคนิคจำนวน </w:t>
      </w:r>
      <w:r w:rsidR="003D7B8D">
        <w:rPr>
          <w:rFonts w:ascii="TH SarabunPSK" w:hAnsi="TH SarabunPSK" w:cs="TH SarabunPSK"/>
          <w:sz w:val="32"/>
          <w:szCs w:val="32"/>
        </w:rPr>
        <w:t>10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ช</w:t>
      </w:r>
      <w:r w:rsidR="003D7B8D">
        <w:rPr>
          <w:rFonts w:ascii="TH SarabunPSK" w:hAnsi="TH SarabunPSK" w:cs="TH SarabunPSK"/>
          <w:sz w:val="32"/>
          <w:szCs w:val="32"/>
          <w:cs/>
        </w:rPr>
        <w:t xml:space="preserve">ุด และข้อเสนอด้านราคาจำนวน </w:t>
      </w:r>
      <w:r w:rsidR="003D7B8D">
        <w:rPr>
          <w:rFonts w:ascii="TH SarabunPSK" w:hAnsi="TH SarabunPSK" w:cs="TH SarabunPSK"/>
          <w:sz w:val="32"/>
          <w:szCs w:val="32"/>
        </w:rPr>
        <w:t>1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ชุด โดยข้อเสนอด้านราคาให้ส่งแยกกับข้อเสนอด้านเทคนิคพร้อมปิดผนึก ข้อเสนอด้านราคาจะต้องแจกแจงรายละเอียดค่าใช้จ่ายในส่วนต่างๆ รวมถึงค่าครุภัณฑ์ และอุปกรณ์สำนักงานที่จำเป็นต้องใช้ในการดำเนินการ</w:t>
      </w:r>
    </w:p>
    <w:p w:rsidR="009E1C03" w:rsidRPr="003B725B" w:rsidRDefault="004B2F52" w:rsidP="00F56B2D">
      <w:pPr>
        <w:tabs>
          <w:tab w:val="left" w:pos="585"/>
          <w:tab w:val="left" w:pos="1065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1C03" w:rsidRPr="003B725B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คุณสมบัติของผู้ยื่นข้อเสนอ</w:t>
      </w:r>
    </w:p>
    <w:p w:rsidR="00B04433" w:rsidRPr="003B725B" w:rsidRDefault="009E1C03" w:rsidP="00F56B2D">
      <w:pPr>
        <w:tabs>
          <w:tab w:val="left" w:pos="585"/>
          <w:tab w:val="left" w:pos="1065"/>
        </w:tabs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ผู้ยื่นข้อเสนอจะต้องเป็นบริษัทวิศวกรที่ปรึกษาที่จดทะเบียนกับศูนย์ข้อมูลที่ปรึกษากระทรวงการคลัง ผู้ยื่นข้อเสนอจะต้องจัดบุคลากรที่มีวุฒิการศึกษาและประสบการณ์ประจำตำแหน่งต่างๆ ดังต่อไปนี้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4297"/>
        <w:gridCol w:w="2428"/>
      </w:tblGrid>
      <w:tr w:rsidR="009E1C03" w:rsidRPr="003B725B" w:rsidTr="006C79D9">
        <w:trPr>
          <w:trHeight w:val="20"/>
          <w:tblHeader/>
        </w:trPr>
        <w:tc>
          <w:tcPr>
            <w:tcW w:w="2335" w:type="dxa"/>
            <w:shd w:val="clear" w:color="auto" w:fill="D9D9D9" w:themeFill="background1" w:themeFillShade="D9"/>
          </w:tcPr>
          <w:p w:rsidR="009E1C03" w:rsidRPr="006C79D9" w:rsidRDefault="009E1C0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79D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42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1C03" w:rsidRPr="006C79D9" w:rsidRDefault="009E1C0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79D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วุฒิการศึกษา</w:t>
            </w:r>
          </w:p>
        </w:tc>
        <w:tc>
          <w:tcPr>
            <w:tcW w:w="24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1C03" w:rsidRPr="006C79D9" w:rsidRDefault="009E1C0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C79D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</w:t>
            </w:r>
            <w:r w:rsidR="0069098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ในด้านที่เกี่ยวข้อง</w:t>
            </w:r>
          </w:p>
        </w:tc>
      </w:tr>
      <w:tr w:rsidR="00B04433" w:rsidRPr="003B725B" w:rsidTr="006C79D9">
        <w:trPr>
          <w:trHeight w:val="20"/>
        </w:trPr>
        <w:tc>
          <w:tcPr>
            <w:tcW w:w="2335" w:type="dxa"/>
            <w:vAlign w:val="center"/>
          </w:tcPr>
          <w:p w:rsidR="00B04433" w:rsidRPr="0037709D" w:rsidRDefault="00B0443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ผู้จัดการโครงการ</w:t>
            </w:r>
          </w:p>
        </w:tc>
        <w:tc>
          <w:tcPr>
            <w:tcW w:w="4297" w:type="dxa"/>
            <w:vAlign w:val="center"/>
          </w:tcPr>
          <w:p w:rsidR="00B04433" w:rsidRPr="0037709D" w:rsidRDefault="0069098A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 w:rsidR="00B04433"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(วิศวกรรมศาสตร์/โยธา/ขนส่ง/สาขาที่เกี่ยวข้อง)</w:t>
            </w:r>
          </w:p>
        </w:tc>
        <w:tc>
          <w:tcPr>
            <w:tcW w:w="2428" w:type="dxa"/>
            <w:vAlign w:val="center"/>
          </w:tcPr>
          <w:p w:rsidR="00B04433" w:rsidRPr="0037709D" w:rsidRDefault="00B0443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B04433" w:rsidRPr="003B725B" w:rsidTr="006C79D9">
        <w:trPr>
          <w:trHeight w:val="20"/>
        </w:trPr>
        <w:tc>
          <w:tcPr>
            <w:tcW w:w="2335" w:type="dxa"/>
            <w:vAlign w:val="center"/>
          </w:tcPr>
          <w:p w:rsidR="00B04433" w:rsidRPr="00B04433" w:rsidRDefault="00B0443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709D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ผู้ชำนาญการด้านวิศวกรรมการทาง</w:t>
            </w:r>
            <w:r>
              <w:rPr>
                <w:rFonts w:ascii="TH SarabunPSK" w:hAnsi="TH SarabunPSK" w:cs="TH SarabunPSK"/>
                <w:sz w:val="30"/>
                <w:szCs w:val="30"/>
              </w:rPr>
              <w:br/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คน)</w:t>
            </w:r>
          </w:p>
        </w:tc>
        <w:tc>
          <w:tcPr>
            <w:tcW w:w="4297" w:type="dxa"/>
            <w:tcBorders>
              <w:top w:val="single" w:sz="4" w:space="0" w:color="auto"/>
            </w:tcBorders>
            <w:vAlign w:val="center"/>
          </w:tcPr>
          <w:p w:rsidR="00B04433" w:rsidRPr="0037709D" w:rsidRDefault="0069098A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(วิศวกรรมศาสตร์/โยธา/ขนส่ง/สาขาที่เกี่ยวข้อง)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vAlign w:val="center"/>
          </w:tcPr>
          <w:p w:rsidR="00B04433" w:rsidRPr="0037709D" w:rsidRDefault="00B0443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B04433" w:rsidRPr="003B725B" w:rsidTr="006C79D9">
        <w:trPr>
          <w:trHeight w:val="20"/>
        </w:trPr>
        <w:tc>
          <w:tcPr>
            <w:tcW w:w="2335" w:type="dxa"/>
            <w:vAlign w:val="center"/>
          </w:tcPr>
          <w:p w:rsidR="00B04433" w:rsidRPr="0037709D" w:rsidRDefault="00B0443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709D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ผู้เชี่ยวชาญด้านวิศวกรรมคอมพิวเตอร์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/>
                <w:sz w:val="30"/>
                <w:szCs w:val="30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คน)</w:t>
            </w:r>
          </w:p>
        </w:tc>
        <w:tc>
          <w:tcPr>
            <w:tcW w:w="4297" w:type="dxa"/>
            <w:tcBorders>
              <w:top w:val="single" w:sz="4" w:space="0" w:color="auto"/>
            </w:tcBorders>
            <w:vAlign w:val="center"/>
          </w:tcPr>
          <w:p w:rsidR="00B04433" w:rsidRPr="0037709D" w:rsidRDefault="0069098A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B044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6C79D9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วิศวกรรมคอมพิวเตอร์</w:t>
            </w:r>
            <w:r w:rsidR="00B04433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vAlign w:val="center"/>
          </w:tcPr>
          <w:p w:rsidR="00B04433" w:rsidRPr="0037709D" w:rsidRDefault="00B04433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6C79D9" w:rsidRPr="003B725B" w:rsidTr="0069098A">
        <w:trPr>
          <w:trHeight w:val="20"/>
        </w:trPr>
        <w:tc>
          <w:tcPr>
            <w:tcW w:w="2335" w:type="dxa"/>
            <w:vAlign w:val="center"/>
          </w:tcPr>
          <w:p w:rsidR="006C79D9" w:rsidRPr="0037709D" w:rsidRDefault="0069098A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ผู้เชี่ยวชาญด้านเครือข่าย</w:t>
            </w:r>
          </w:p>
        </w:tc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9D9" w:rsidRPr="0037709D" w:rsidRDefault="0069098A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โท</w:t>
            </w:r>
            <w:r w:rsidR="006C79D9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6C79D9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="006C79D9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6C79D9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วิศวกรรมคอมพิวเตอร์ หรือ เทคโนโลยีสารสนเทศ</w:t>
            </w:r>
            <w:r w:rsidR="006C79D9"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9D9" w:rsidRPr="0037709D" w:rsidRDefault="006C79D9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  <w:tr w:rsidR="00420F9C" w:rsidRPr="003B725B" w:rsidTr="006C79D9">
        <w:trPr>
          <w:trHeight w:val="20"/>
        </w:trPr>
        <w:tc>
          <w:tcPr>
            <w:tcW w:w="2335" w:type="dxa"/>
            <w:vAlign w:val="center"/>
          </w:tcPr>
          <w:p w:rsidR="00420F9C" w:rsidRPr="0037709D" w:rsidRDefault="00420F9C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9098A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ผู้ประสานงานโครงการที่มีความเชี่ยวชาญด้านวิศวกรรม</w:t>
            </w:r>
          </w:p>
        </w:tc>
        <w:tc>
          <w:tcPr>
            <w:tcW w:w="4297" w:type="dxa"/>
            <w:tcBorders>
              <w:top w:val="single" w:sz="4" w:space="0" w:color="auto"/>
            </w:tcBorders>
            <w:vAlign w:val="center"/>
          </w:tcPr>
          <w:p w:rsidR="00420F9C" w:rsidRDefault="00420F9C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วุฒิการศึกษาไม่ต่ำกว่าระดับ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ตรี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>(วิศวกรรมศาสตร์/โยธา/ขนส่ง/สาขาที่เกี่ยวข้อง)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vAlign w:val="center"/>
          </w:tcPr>
          <w:p w:rsidR="00420F9C" w:rsidRPr="0037709D" w:rsidRDefault="00420F9C" w:rsidP="008E3A16">
            <w:pPr>
              <w:tabs>
                <w:tab w:val="left" w:pos="585"/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37709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 ขึ้นไป</w:t>
            </w:r>
          </w:p>
        </w:tc>
      </w:tr>
    </w:tbl>
    <w:p w:rsidR="0014013E" w:rsidRPr="003B725B" w:rsidRDefault="00A43B4F" w:rsidP="00F56B2D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color w:val="000000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4013E" w:rsidRPr="003B725B">
        <w:rPr>
          <w:rFonts w:ascii="TH SarabunPSK" w:hAnsi="TH SarabunPSK" w:cs="TH SarabunPSK"/>
          <w:sz w:val="32"/>
          <w:szCs w:val="32"/>
        </w:rPr>
        <w:t>“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14013E" w:rsidRPr="003B725B">
        <w:rPr>
          <w:rFonts w:ascii="TH SarabunPSK" w:hAnsi="TH SarabunPSK" w:cs="TH SarabunPSK"/>
          <w:sz w:val="32"/>
          <w:szCs w:val="32"/>
        </w:rPr>
        <w:t>–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14013E" w:rsidRPr="003B725B">
        <w:rPr>
          <w:rFonts w:ascii="TH SarabunPSK" w:hAnsi="TH SarabunPSK" w:cs="TH SarabunPSK"/>
          <w:sz w:val="32"/>
          <w:szCs w:val="32"/>
        </w:rPr>
        <w:t>”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ของบุคลากรหลักในแต่ละตำแหน่งที่เสนอจะต้องเหมาะสมตามปริมาณของงานที่กำหนด อีกทั้งผู้เสนออาจจะเสนอบุคลากรสนับสนุน (</w:t>
      </w:r>
      <w:r w:rsidR="0014013E" w:rsidRPr="003B725B">
        <w:rPr>
          <w:rFonts w:ascii="TH SarabunPSK" w:hAnsi="TH SarabunPSK" w:cs="TH SarabunPSK"/>
          <w:sz w:val="32"/>
          <w:szCs w:val="32"/>
        </w:rPr>
        <w:t xml:space="preserve">Supporting Staffs)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ตามความเหมาะสมนอกจากนี้ที่ปรึกษาจะต้อง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u w:val="single"/>
          <w:cs/>
        </w:rPr>
        <w:t>ไม่เคย</w:t>
      </w:r>
      <w:r w:rsidRPr="003B725B">
        <w:rPr>
          <w:rFonts w:ascii="TH SarabunPSK" w:hAnsi="TH SarabunPSK" w:cs="TH SarabunPSK"/>
          <w:sz w:val="32"/>
          <w:szCs w:val="32"/>
          <w:cs/>
        </w:rPr>
        <w:t>มีรายชื่ออยู่ในบัญชีรายชื่อผู้ทิ้งงานตามหน่วยงานราชการต่าง ๆ เคยแจ้งเวียนชื่อทิ้งงานรายนั้นๆ ให้ส่วนราชการอื่นทราบ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บุคลากรหลักที่ถูกเสนอชื่อเป็นที่ปรึกษาในโครงการจะต้อง</w:t>
      </w:r>
      <w:r w:rsidR="00F975BF" w:rsidRPr="003B725B">
        <w:rPr>
          <w:rFonts w:ascii="TH SarabunPSK" w:hAnsi="TH SarabunPSK" w:cs="TH SarabunPSK"/>
          <w:sz w:val="32"/>
          <w:szCs w:val="32"/>
          <w:cs/>
        </w:rPr>
        <w:t>ลงนามในเอกสารประวัติของที่ปรึกษ</w:t>
      </w:r>
      <w:r w:rsidR="00F975BF" w:rsidRPr="003B725B">
        <w:rPr>
          <w:rFonts w:ascii="TH SarabunPSK" w:hAnsi="TH SarabunPSK" w:cs="TH SarabunPSK" w:hint="cs"/>
          <w:sz w:val="32"/>
          <w:szCs w:val="32"/>
          <w:cs/>
        </w:rPr>
        <w:t>า</w:t>
      </w:r>
      <w:r w:rsidRPr="003B725B">
        <w:rPr>
          <w:rFonts w:ascii="TH SarabunPSK" w:hAnsi="TH SarabunPSK" w:cs="TH SarabunPSK"/>
          <w:sz w:val="32"/>
          <w:szCs w:val="32"/>
          <w:cs/>
        </w:rPr>
        <w:t>แต่ละรายเพื่อยืนยั</w:t>
      </w:r>
      <w:r w:rsidR="00E9043D" w:rsidRPr="003B725B">
        <w:rPr>
          <w:rFonts w:ascii="TH SarabunPSK" w:hAnsi="TH SarabunPSK" w:cs="TH SarabunPSK"/>
          <w:sz w:val="32"/>
          <w:szCs w:val="32"/>
          <w:cs/>
        </w:rPr>
        <w:t>น</w:t>
      </w:r>
      <w:r w:rsidRPr="003B725B">
        <w:rPr>
          <w:rFonts w:ascii="TH SarabunPSK" w:hAnsi="TH SarabunPSK" w:cs="TH SarabunPSK"/>
          <w:sz w:val="32"/>
          <w:szCs w:val="32"/>
          <w:cs/>
        </w:rPr>
        <w:t>การเข้าร่วมงานในเอกสารประวัติ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บุ</w:t>
      </w:r>
      <w:r w:rsidR="00E9043D" w:rsidRPr="003B725B">
        <w:rPr>
          <w:rFonts w:ascii="TH SarabunPSK" w:hAnsi="TH SarabunPSK" w:cs="TH SarabunPSK"/>
          <w:sz w:val="32"/>
          <w:szCs w:val="32"/>
          <w:cs/>
        </w:rPr>
        <w:t>ค</w:t>
      </w:r>
      <w:r w:rsidRPr="003B725B">
        <w:rPr>
          <w:rFonts w:ascii="TH SarabunPSK" w:hAnsi="TH SarabunPSK" w:cs="TH SarabunPSK"/>
          <w:sz w:val="32"/>
          <w:szCs w:val="32"/>
          <w:cs/>
        </w:rPr>
        <w:t>คลหรือนิติบุคคลที่จะต้องเข้าเป็นคู่สัญญากับหน่วยงานต้องไม่อยู่ในฐานะเป็นผู้ไม่แสดงบัญชีรายรับรายจ่ายหรือแสดงบัญชีรายรับรายจ่ายไม่ถูกต้องครบถ้วนในสาระสำคัญ</w:t>
      </w:r>
    </w:p>
    <w:p w:rsidR="00AF72D0" w:rsidRPr="003B725B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lastRenderedPageBreak/>
        <w:t>บุคคลหรือนิติบุคคลที่จะเข้าเป็นคู่สัญญากับหน่วยงานของรัฐซึ่งได้ดำเนินการจัดซื้อจัดจ้างด้วยระบบอิเล็กทรอนิกส์ (</w:t>
      </w:r>
      <w:r w:rsidRPr="003B725B">
        <w:rPr>
          <w:rFonts w:ascii="TH SarabunPSK" w:hAnsi="TH SarabunPSK" w:cs="TH SarabunPSK"/>
          <w:sz w:val="32"/>
          <w:szCs w:val="32"/>
        </w:rPr>
        <w:t>e-Government  Procurement: e-GP</w:t>
      </w:r>
      <w:r w:rsidRPr="003B725B">
        <w:rPr>
          <w:rFonts w:ascii="TH SarabunPSK" w:hAnsi="TH SarabunPSK" w:cs="TH SarabunPSK"/>
          <w:sz w:val="32"/>
          <w:szCs w:val="32"/>
          <w:cs/>
        </w:rPr>
        <w:t>) ต้องลงทะเบียนในระบบอิเล็กทรอนิกส์ของกรมบัญชีกลาง ที่เว็บไซต์ศูนย์ข้อมูลจัดซื้อจัดจ้างภาครัฐ</w:t>
      </w:r>
    </w:p>
    <w:p w:rsidR="00D612B6" w:rsidRPr="00246391" w:rsidRDefault="00AF72D0" w:rsidP="00F56B2D">
      <w:pPr>
        <w:numPr>
          <w:ilvl w:val="0"/>
          <w:numId w:val="10"/>
        </w:numPr>
        <w:tabs>
          <w:tab w:val="left" w:pos="0"/>
          <w:tab w:val="left" w:pos="567"/>
          <w:tab w:val="left" w:pos="993"/>
        </w:tabs>
        <w:spacing w:after="200"/>
        <w:ind w:left="0" w:firstLine="633"/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>คู่สัญญาต้องรับและจ่ายเงินผ่านบัญชีธนาคาร เว้นแต่เป็นการจ่ายเงินแต่ละครั้งซึ่งมีมูลค่าไม่เกินสามหมื่นบาท คู่สัญญาอาจจ่ายเป็นเงินสดก็ได้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ความรับผิดชอบของที่ปรึกษา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ที่ปรึกษาต้องปฏิบัติงานให้เป็นไปตามข้อผูกพันและต้องใช้ความรู้ความชำนาญด้านเทคนิคอย่างดีที่สุดเป็นไปตามมาตรฐานที่ยอมรับกันทางวิชาชีพนานาชาติ 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และ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ต้องปฏิบัติงานด้วยความชำนาญเอาใจใส่และขยันหมั่นเพียรในการปฏิบัติหน้าที่ เพื่อให้เกิดประโยชน์แก่กรมทางหลวงมากที่สุดตลอดเวลา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ที่ปรึกษาต้องแต่งตั้งพนักงานของบริษัทคนหนึ่งเป็น </w:t>
      </w:r>
      <w:r w:rsidR="0014013E" w:rsidRPr="003B725B">
        <w:rPr>
          <w:rFonts w:ascii="TH SarabunPSK" w:hAnsi="TH SarabunPSK" w:cs="TH SarabunPSK"/>
          <w:sz w:val="32"/>
          <w:szCs w:val="32"/>
        </w:rPr>
        <w:t>“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ผู้จัดการโครงการ</w:t>
      </w:r>
      <w:r w:rsidR="0014013E" w:rsidRPr="003B725B">
        <w:rPr>
          <w:rFonts w:ascii="TH SarabunPSK" w:hAnsi="TH SarabunPSK" w:cs="TH SarabunPSK"/>
          <w:sz w:val="32"/>
          <w:szCs w:val="32"/>
        </w:rPr>
        <w:t>”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ซึ่งจะรับผิดชอบการปฏิบัติงานต่างๆ ตามโครงการนี้ และเป็นผู้ติดต่อประสานงานกับกรมทางหลวงในนามของที่ปรึกษา การเปลี่ยนแปลงบุคลากรหลัก (</w:t>
      </w:r>
      <w:r w:rsidR="0014013E" w:rsidRPr="003B725B">
        <w:rPr>
          <w:rFonts w:ascii="TH SarabunPSK" w:hAnsi="TH SarabunPSK" w:cs="TH SarabunPSK"/>
          <w:sz w:val="32"/>
          <w:szCs w:val="32"/>
        </w:rPr>
        <w:t xml:space="preserve">Key Staff)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ในการดำเนินการตามสัญญาโครงการนี้ ที่ปรึกษาต้องแจ้งให้กรมทางหลวงทราบล่วงหน้า และต้องได้รับความเห็นชอบจากกรมทางหลวงก่อน หากมีปัญหาเกิดขึ้นอันเนื่องมาจากการศึกษาของที่ปรึกษา ที่ปรึกษาจะต้องทำการแก้ไขให้เหมาะสมโดยถือเป็นเงื่อนไขความรับผิดชอบของที่ปรึกษาและจะต้องดำเนินการ ให้ลุล่วงโดยเร็วอย่างมีประสิทธิภาพ โดยจะเรียกร้องเพิ่มเติมใดๆ จากกรมทางหลวงอีกไม่ได้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.3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ที่ปรึกษาจะต้องดำเนินงานให้เสร็จเรียบร้อยตามสัญญาภายใน </w:t>
      </w:r>
      <w:r w:rsidR="00246391">
        <w:rPr>
          <w:rFonts w:ascii="TH SarabunPSK" w:hAnsi="TH SarabunPSK" w:cs="TH SarabunPSK"/>
          <w:sz w:val="32"/>
          <w:szCs w:val="32"/>
        </w:rPr>
        <w:t>360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วัน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นับแต่วันที่กรมทางหลวงแจ้งให้เริ่มดำเนินงาน ความล่าช้าใดๆ อันเนื่องจากความบกพร่องของที่ปรึกษาจนเป็นเหตุให้ที่ปรึกษาไม่สามารถส่งมอบงานภายในกำหนดเวลาจะมีผลโดยตรงต่อการพิจารณาคุณสมบัติของที่ปรึกษาสำหรับงานโครงการอื่นๆ ที่จะเกิดขึ้นในอนาคต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.4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เมื่อมีความจำเป็นเกิดขึ้นหลังจากสิ้นสุดอายุสัญญาการว่าจ้างแล้ว ที่ปรึกษาจะต้องพร้อมที่จะช่วยบริการให้คำปรึกษาแก่กรมทางหลวง เพื่อแก้ไขปัญหา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ที่เกี่ยวกับโครงการทางด้านต่างๆที่อาจ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มีที่ปรึกษาจะ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ต้อง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ดำเนินการให้เป็นอย่างดีโดยไม่ชักช้าและมีประสิทธิภาพสูงสุด โดยไม่คิดค่าใช้จ่ายเพิ่มเติมต่อกรมทางหลวง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.5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ที่ปรึกษาจะต้องเก็บรักษาข้อมูลทั้งหมดที่เกี่ยวข้องกับงานโครงการนี้ ข้อมูลดังกล่าวจะต้องพร้อมให้กรมทางหลวงตรวจสอบตลอดเวลา ที่ปรึกษาจะต้องรับผิดชอบค่าใช้จ่ายในการแก้ไขข้อมูล หากพบว่าเกิดจากข้อผิดพลาดของที่ปรึกษาโดยข้อมูลทั้งหมดจะเป็นทรัพย์สินของทางราชการ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.6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 xml:space="preserve">ที่ปรึกษาจะต้องเก็บสำเนาและเอกสารต้นฉบับ รูปภาพ รวมทั้งข้อมูลและเอกสารที่เกี่ยวข้องกับโครงการทั้งหมดไว้เป็นความลับ และห้ามนำมาเปิดเผยหากไม่ได้รับความยินยอมเป็นลายลักษณ์อักษรจากกรมทางหลวงและจะต้องส่งมอบให้กับกรมทางหลวงเมื่องานเสร็จสิ้น และถือว่าเป็นสมบัติและลิขสิทธิ์ของกรมทางหลวง ข้อมูลและเอกสารต้นฉบับต่างๆจะต้องถูกจัดเก็บในแผ่นบันทึกข้อมูลที่ทันสมัย </w:t>
      </w:r>
    </w:p>
    <w:p w:rsidR="00025E49" w:rsidRPr="003B725B" w:rsidRDefault="009C4B80" w:rsidP="00F56B2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.7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ที่ปรึกษาต้องใช้โปรแกรมคอมพิวเตอร์ที่มีลิขสิทธิ์ถูกต้องตามกฎหมาย</w:t>
      </w:r>
    </w:p>
    <w:p w:rsidR="00AF72D0" w:rsidRPr="003B725B" w:rsidRDefault="009C4B80" w:rsidP="00F56B2D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.8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ที่ปรึกษาต้องส่งมอบวัสดุและครุภัณฑ์ต่างๆที่จัดซื้อและระบุในข้อเสนอทางด้านการเงินให้กับ</w:t>
      </w:r>
    </w:p>
    <w:p w:rsidR="00AF72D0" w:rsidRPr="003B725B" w:rsidRDefault="00AF72D0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 xml:space="preserve">กรมทางหลวงเพื่อใช้ดำเนินโครงการต่อไป </w:t>
      </w:r>
    </w:p>
    <w:p w:rsidR="006730E3" w:rsidRPr="003B725B" w:rsidRDefault="009C4B80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</w:t>
      </w:r>
      <w:r w:rsidR="00246391">
        <w:rPr>
          <w:rFonts w:ascii="TH SarabunPSK" w:hAnsi="TH SarabunPSK" w:cs="TH SarabunPSK"/>
          <w:sz w:val="32"/>
          <w:szCs w:val="32"/>
        </w:rPr>
        <w:t>.9</w:t>
      </w:r>
      <w:r w:rsidR="00AF72D0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ที่ปรึกษาจะต้องรับประกันความชำรุดบกพร่องของเครื่องมือและครุภัณฑ์ต่างๆไม่น้อยกว่า 1 ปีหลังจากส่งมอบให้กรมทางหลวง</w:t>
      </w:r>
    </w:p>
    <w:p w:rsidR="006730E3" w:rsidRPr="003B725B" w:rsidRDefault="009C4B80" w:rsidP="00F56B2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14</w:t>
      </w:r>
      <w:r w:rsidR="00246391">
        <w:rPr>
          <w:rFonts w:ascii="TH SarabunPSK" w:hAnsi="TH SarabunPSK" w:cs="TH SarabunPSK"/>
          <w:sz w:val="32"/>
          <w:szCs w:val="32"/>
        </w:rPr>
        <w:t>.10</w:t>
      </w:r>
      <w:r w:rsidR="006730E3"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ที่ปรึกษาจะต้องรับ</w:t>
      </w:r>
      <w:r w:rsidR="006730E3" w:rsidRPr="003B725B">
        <w:rPr>
          <w:rFonts w:ascii="TH SarabunPSK" w:hAnsi="TH SarabunPSK" w:cs="TH SarabunPSK" w:hint="cs"/>
          <w:sz w:val="32"/>
          <w:szCs w:val="32"/>
          <w:cs/>
        </w:rPr>
        <w:t>ผิดชอบ</w:t>
      </w:r>
      <w:r w:rsidR="006730E3" w:rsidRPr="003B725B">
        <w:rPr>
          <w:rFonts w:ascii="TH SarabunPSK" w:hAnsi="TH SarabunPSK" w:cs="TH SarabunPSK"/>
          <w:sz w:val="32"/>
          <w:szCs w:val="32"/>
          <w:cs/>
        </w:rPr>
        <w:t>ความชำรุดบกพร่องของเครื่องมือ</w:t>
      </w:r>
      <w:r w:rsidR="006730E3" w:rsidRPr="003B725B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6730E3" w:rsidRPr="003B725B">
        <w:rPr>
          <w:rFonts w:ascii="TH SarabunPSK" w:hAnsi="TH SarabunPSK" w:cs="TH SarabunPSK"/>
          <w:sz w:val="32"/>
          <w:szCs w:val="32"/>
          <w:cs/>
        </w:rPr>
        <w:t>และครุภัณฑ์ต่างๆ</w:t>
      </w:r>
      <w:r w:rsidR="006730E3" w:rsidRPr="003B725B">
        <w:rPr>
          <w:rFonts w:ascii="TH SarabunPSK" w:hAnsi="TH SarabunPSK" w:cs="TH SarabunPSK" w:hint="cs"/>
          <w:sz w:val="32"/>
          <w:szCs w:val="32"/>
          <w:cs/>
        </w:rPr>
        <w:t xml:space="preserve"> ที่ทางสำนักวิจัยและพัฒนางานทางสนับสนุน และต้องอยู่ในสภาพสมบูรณ์พร้อมใช้งาน</w:t>
      </w:r>
      <w:r w:rsidR="00FA1866" w:rsidRPr="003B725B">
        <w:rPr>
          <w:rFonts w:ascii="TH SarabunPSK" w:hAnsi="TH SarabunPSK" w:cs="TH SarabunPSK" w:hint="cs"/>
          <w:sz w:val="32"/>
          <w:szCs w:val="32"/>
          <w:cs/>
        </w:rPr>
        <w:t>หลังส่งมอบคืน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72475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</w:t>
      </w:r>
    </w:p>
    <w:p w:rsidR="0023667C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>ที่ปรึ</w:t>
      </w:r>
      <w:r w:rsidR="00246391">
        <w:rPr>
          <w:rFonts w:ascii="TH SarabunPSK" w:hAnsi="TH SarabunPSK" w:cs="TH SarabunPSK"/>
          <w:sz w:val="32"/>
          <w:szCs w:val="32"/>
          <w:cs/>
        </w:rPr>
        <w:t xml:space="preserve">กษาจะต้องส่งรายงานตามหัวข้อที่ </w:t>
      </w:r>
      <w:r w:rsidR="00246391">
        <w:rPr>
          <w:rFonts w:ascii="TH SarabunPSK" w:hAnsi="TH SarabunPSK" w:cs="TH SarabunPSK"/>
          <w:sz w:val="32"/>
          <w:szCs w:val="32"/>
        </w:rPr>
        <w:t>5</w:t>
      </w:r>
      <w:r w:rsidR="0023667C" w:rsidRPr="003B725B">
        <w:rPr>
          <w:rFonts w:ascii="TH SarabunPSK" w:hAnsi="TH SarabunPSK" w:cs="TH SarabunPSK"/>
          <w:sz w:val="32"/>
          <w:szCs w:val="32"/>
          <w:cs/>
        </w:rPr>
        <w:t xml:space="preserve"> ตามกำหนด และจะต้องประชุมรายงานต่อคณะกรรมการกำกับโครงการในรูปแบบของการนำเสนอความก้าวหน้าของโครงการ และผู้ว่าจ้างหรือวิศวกรกำกับโครงการอาจขอนัดประชุมเพิ่มเติมตามวาระที่เหมาะสม เพื่อให้เกิดการทำงานร่วมกันอันจะก่อให้เกิดประโยชน์สูงสุดต่อโครงการ</w:t>
      </w:r>
    </w:p>
    <w:p w:rsidR="00FA39C5" w:rsidRPr="003B725B" w:rsidRDefault="00246391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4B2F52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A39C5" w:rsidRPr="003B725B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งบประมาณในการดำเนินงาน</w:t>
      </w:r>
    </w:p>
    <w:p w:rsidR="00FA39C5" w:rsidRPr="003B725B" w:rsidRDefault="00FA39C5" w:rsidP="00F56B2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2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2694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วงเงินงบประมาณ </w:t>
      </w:r>
      <w:r w:rsidR="00420F9C">
        <w:rPr>
          <w:rFonts w:ascii="TH SarabunPSK" w:hAnsi="TH SarabunPSK" w:cs="TH SarabunPSK"/>
          <w:sz w:val="32"/>
          <w:szCs w:val="32"/>
          <w:highlight w:val="yellow"/>
        </w:rPr>
        <w:t>5,000,000</w:t>
      </w:r>
      <w:r w:rsidR="006C1545" w:rsidRPr="00C26947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บาท</w:t>
      </w:r>
      <w:r w:rsidRPr="00C26947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(</w:t>
      </w:r>
      <w:r w:rsidR="00420F9C">
        <w:rPr>
          <w:rFonts w:ascii="TH SarabunPSK" w:hAnsi="TH SarabunPSK" w:cs="TH SarabunPSK" w:hint="cs"/>
          <w:sz w:val="32"/>
          <w:szCs w:val="32"/>
          <w:highlight w:val="yellow"/>
          <w:cs/>
        </w:rPr>
        <w:t>ห้า</w:t>
      </w:r>
      <w:r w:rsidR="00C26947" w:rsidRPr="00C26947">
        <w:rPr>
          <w:rFonts w:ascii="TH SarabunPSK" w:hAnsi="TH SarabunPSK" w:cs="TH SarabunPSK" w:hint="cs"/>
          <w:sz w:val="32"/>
          <w:szCs w:val="32"/>
          <w:highlight w:val="yellow"/>
          <w:cs/>
        </w:rPr>
        <w:t>ล้าน</w:t>
      </w:r>
      <w:r w:rsidR="00B34DF6" w:rsidRPr="00C26947">
        <w:rPr>
          <w:rFonts w:ascii="TH SarabunPSK" w:hAnsi="TH SarabunPSK" w:cs="TH SarabunPSK"/>
          <w:sz w:val="32"/>
          <w:szCs w:val="32"/>
          <w:highlight w:val="yellow"/>
          <w:cs/>
        </w:rPr>
        <w:t>บาท</w:t>
      </w:r>
      <w:r w:rsidR="00B34DF6" w:rsidRPr="00C26947">
        <w:rPr>
          <w:rFonts w:ascii="TH SarabunPSK" w:hAnsi="TH SarabunPSK" w:cs="TH SarabunPSK" w:hint="cs"/>
          <w:sz w:val="32"/>
          <w:szCs w:val="32"/>
          <w:highlight w:val="yellow"/>
          <w:cs/>
        </w:rPr>
        <w:t>ถ้วน</w:t>
      </w:r>
      <w:r w:rsidRPr="00C26947">
        <w:rPr>
          <w:rFonts w:ascii="TH SarabunPSK" w:hAnsi="TH SarabunPSK" w:cs="TH SarabunPSK"/>
          <w:sz w:val="32"/>
          <w:szCs w:val="32"/>
          <w:highlight w:val="yellow"/>
          <w:cs/>
        </w:rPr>
        <w:t>)</w:t>
      </w:r>
      <w:r w:rsidRPr="003B725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="00B72475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463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การปรับ</w:t>
      </w:r>
    </w:p>
    <w:p w:rsidR="0014013E" w:rsidRPr="003B725B" w:rsidRDefault="0014013E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  <w:t>ที่ปรึกษาจะต้องดำเนินงานตามขอบเขตดังกล่าวข้างต้นให้แล้วเสร็จตามเวลาที่กำหนด หากไม่เสร็จตามกำหนดที่วางไว้จะถูกดำเนินการดังนี้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17</w:t>
      </w:r>
      <w:r w:rsidR="00246391">
        <w:rPr>
          <w:rFonts w:ascii="TH SarabunPSK" w:hAnsi="TH SarabunPSK" w:cs="TH SarabunPSK"/>
          <w:sz w:val="32"/>
          <w:szCs w:val="32"/>
        </w:rPr>
        <w:t>.1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  <w:t xml:space="preserve">ในกรณีที่การดำเนินงานของที่ปรึกษาไม่แล้วเสร็จตามเวลาที่กำหนดไว้ในสัญญา โดยมิใช่ความผิดของผู้ว่าจ้าง และกรมทางหลวงยังมิได้บอกยกเลิกหรือขอขยายอายุสัญญา ที่ปรึกษาจะต้องชำระค่าปรับให้กรมทางหลวง เป็นรายวันในอัตราร้อยละ </w:t>
      </w:r>
      <w:r w:rsidR="00246391">
        <w:rPr>
          <w:rFonts w:ascii="TH SarabunPSK" w:hAnsi="TH SarabunPSK" w:cs="TH SarabunPSK"/>
          <w:sz w:val="32"/>
          <w:szCs w:val="32"/>
        </w:rPr>
        <w:t>0.04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ของราคาสัญญาจ้าง นับถัดจากวันที่กำหนดแล้วเสร็จตามสัญญา 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17</w:t>
      </w:r>
      <w:r w:rsidR="00246391">
        <w:rPr>
          <w:rFonts w:ascii="TH SarabunPSK" w:hAnsi="TH SarabunPSK" w:cs="TH SarabunPSK"/>
          <w:sz w:val="32"/>
          <w:szCs w:val="32"/>
        </w:rPr>
        <w:t>.2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ab/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>ที่ปรึกษาจะต้องยินยอมชดใช้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ค่าป</w:t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>รับและค่าเสียหายใดๆ ที่เกิดขึ้น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ให้กรมทางหลวง โดยให้กรมทางหลวงหักเอาจากเงินตามสัญญาที่ต้องชำระให้แก่ที่ปรึกษา ถ้ายังไม่พอที่ปรึกษายินยอมชำระส</w:t>
      </w:r>
      <w:r w:rsidR="00246391">
        <w:rPr>
          <w:rFonts w:ascii="TH SarabunPSK" w:hAnsi="TH SarabunPSK" w:cs="TH SarabunPSK"/>
          <w:sz w:val="32"/>
          <w:szCs w:val="32"/>
          <w:cs/>
        </w:rPr>
        <w:t xml:space="preserve">่วนที่ขาดอยู่จนครบถ้วนในกำหนด </w:t>
      </w:r>
      <w:r w:rsidR="00246391">
        <w:rPr>
          <w:rFonts w:ascii="TH SarabunPSK" w:hAnsi="TH SarabunPSK" w:cs="TH SarabunPSK"/>
          <w:sz w:val="32"/>
          <w:szCs w:val="32"/>
        </w:rPr>
        <w:t>15</w:t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 xml:space="preserve"> (สิบห้า)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วัน นับตั้งแต่วันที่ได้รับแจ้งเป็นหนังสือจากกรมทางหลวง</w:t>
      </w: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18</w:t>
      </w:r>
      <w:r w:rsidR="00B72475" w:rsidRPr="003B725B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หน้าที่ของกรมทางหลวง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เพื่อให้การดำเนินโครงการของที่ปรึกษาสำเร็จลุล่วงตามวัตถุประสงค์ของโครงการ กรมทางหลวงจะอำนวยความสะดวกและสนับสนุนการดำเนินงานของที่ปรึกษาตามความจำเป็นดังนี้</w:t>
      </w:r>
    </w:p>
    <w:p w:rsidR="00FA39C5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18</w:t>
      </w:r>
      <w:r w:rsidR="00246391">
        <w:rPr>
          <w:rFonts w:ascii="TH SarabunPSK" w:hAnsi="TH SarabunPSK" w:cs="TH SarabunPSK"/>
          <w:sz w:val="32"/>
          <w:szCs w:val="32"/>
        </w:rPr>
        <w:t>.1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กรมทางหลวงจะแต่งตั้งเจ้าหน้าที่เป็น </w:t>
      </w:r>
      <w:r w:rsidR="0014013E" w:rsidRPr="003B725B">
        <w:rPr>
          <w:rFonts w:ascii="TH SarabunPSK" w:hAnsi="TH SarabunPSK" w:cs="TH SarabunPSK"/>
          <w:sz w:val="32"/>
          <w:szCs w:val="32"/>
        </w:rPr>
        <w:t>“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คณะกรรมการกำกับโครงการ</w:t>
      </w:r>
      <w:r w:rsidR="0014013E" w:rsidRPr="003B725B">
        <w:rPr>
          <w:rFonts w:ascii="TH SarabunPSK" w:hAnsi="TH SarabunPSK" w:cs="TH SarabunPSK"/>
          <w:sz w:val="32"/>
          <w:szCs w:val="32"/>
        </w:rPr>
        <w:t>”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และมอบอำนาจความรับผิดชอบ</w:t>
      </w:r>
      <w:r w:rsidR="00FA39C5" w:rsidRPr="003B725B">
        <w:rPr>
          <w:rFonts w:ascii="TH SarabunPSK" w:hAnsi="TH SarabunPSK" w:cs="TH SarabunPSK"/>
          <w:sz w:val="32"/>
          <w:szCs w:val="32"/>
          <w:cs/>
        </w:rPr>
        <w:t xml:space="preserve">ในการดำเนินโครงการเป็นไปตามสัญญาในนามกรมทางหลวง และมี “วิศวกรกำกับโครงการ” 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>เพื่อการประสานงาน และทำการศึกษาร่วมกับที่ปรึกษาตลอดระยะเวลาดำเนินงาน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18</w:t>
      </w:r>
      <w:r w:rsidR="00246391">
        <w:rPr>
          <w:rFonts w:ascii="TH SarabunPSK" w:hAnsi="TH SarabunPSK" w:cs="TH SarabunPSK"/>
          <w:sz w:val="32"/>
          <w:szCs w:val="32"/>
        </w:rPr>
        <w:t>.2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กรมทางหลวงจะให้ความร่วมมือกับที่ปรึกษา และให้ความช่วยเหลือตามสมควร เพื่อให้การปฏิบัติงานของที่ปรึกษาดำเนินการเป็นไปด้วยความสะดวกและรวดเร็ว</w:t>
      </w:r>
    </w:p>
    <w:p w:rsidR="0014013E" w:rsidRPr="003B725B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18</w:t>
      </w:r>
      <w:r w:rsidR="00246391">
        <w:rPr>
          <w:rFonts w:ascii="TH SarabunPSK" w:hAnsi="TH SarabunPSK" w:cs="TH SarabunPSK"/>
          <w:sz w:val="32"/>
          <w:szCs w:val="32"/>
        </w:rPr>
        <w:t>.3</w:t>
      </w:r>
      <w:r w:rsidR="0014013E"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กรมทางหลวงจะแนะนำข้อมูลเอกสารต่างๆ เท่าที่มีอยู่ในความครอบครองของกรมทางหลวง ซึ่งเกี่ยวข้องและจำเป็นสำหรับโครงการตามสัญญานี้ เพื่อการใช้ประโยชน์ในการปฏิบัติงานของที่ปรึกษา</w:t>
      </w:r>
    </w:p>
    <w:p w:rsidR="00C41FA7" w:rsidRPr="003B725B" w:rsidRDefault="00C41FA7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9C4B80">
        <w:rPr>
          <w:rFonts w:ascii="TH SarabunPSK" w:hAnsi="TH SarabunPSK" w:cs="TH SarabunPSK"/>
          <w:sz w:val="32"/>
          <w:szCs w:val="32"/>
        </w:rPr>
        <w:t>18</w:t>
      </w:r>
      <w:r w:rsidR="00246391">
        <w:rPr>
          <w:rFonts w:ascii="TH SarabunPSK" w:hAnsi="TH SarabunPSK" w:cs="TH SarabunPSK"/>
          <w:sz w:val="32"/>
          <w:szCs w:val="32"/>
        </w:rPr>
        <w:t>.4</w:t>
      </w:r>
      <w:r w:rsidRPr="003B725B">
        <w:rPr>
          <w:rFonts w:ascii="TH SarabunPSK" w:hAnsi="TH SarabunPSK" w:cs="TH SarabunPSK"/>
          <w:sz w:val="32"/>
          <w:szCs w:val="32"/>
          <w:cs/>
        </w:rPr>
        <w:tab/>
        <w:t>ข่าวสารใดๆที่ส่งมาถึงกรมทางหลวงในระหว่างสัญญา ซึ่งอาจมีผลต่องานของที่ปรึกษาทางใดทางหนึ่ง กรมทางหลวงจะยินยอมให้ที่ปรึกษารับทราบด้วย</w:t>
      </w:r>
    </w:p>
    <w:p w:rsidR="0014013E" w:rsidRDefault="00246391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C4B80"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/>
          <w:sz w:val="32"/>
          <w:szCs w:val="32"/>
        </w:rPr>
        <w:t>.5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ab/>
        <w:t>กรมทางหลวงจะดำเนินงานในส่วนที่รับผิดชอบให้เป็นไปตามแผนงานของโครงการ และส่งมอบข้อมูลเพื่อให้ที่ปรึกษาจะได้ดำเนินการในส่วนเกี่ยวเนื่องต่อไป</w:t>
      </w:r>
    </w:p>
    <w:p w:rsidR="009C4B80" w:rsidRDefault="009C4B80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C4B80" w:rsidRPr="003B725B" w:rsidRDefault="009C4B80" w:rsidP="00F56B2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4013E" w:rsidRPr="003B725B" w:rsidRDefault="004B2F52" w:rsidP="00F56B2D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19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918F8" w:rsidRPr="003B7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13E" w:rsidRPr="003B725B">
        <w:rPr>
          <w:rFonts w:ascii="TH SarabunPSK" w:hAnsi="TH SarabunPSK" w:cs="TH SarabunPSK"/>
          <w:b/>
          <w:bCs/>
          <w:sz w:val="32"/>
          <w:szCs w:val="32"/>
          <w:cs/>
        </w:rPr>
        <w:t>การสงวนสิทธิ์ในกรณีอื่นๆ</w:t>
      </w:r>
    </w:p>
    <w:p w:rsidR="00475DEB" w:rsidRPr="00C26947" w:rsidRDefault="00B72475" w:rsidP="00F56B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B725B">
        <w:rPr>
          <w:rFonts w:ascii="TH SarabunPSK" w:hAnsi="TH SarabunPSK" w:cs="TH SarabunPSK"/>
          <w:sz w:val="32"/>
          <w:szCs w:val="32"/>
        </w:rPr>
        <w:tab/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ผู้ว่าจ้างขอสงวนสิทธิ์ในการ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 xml:space="preserve">ปรับปรุง 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แก้ไข เปลี่ยนแปลง หรือยกเลิกรายการข้อกำหนดดังกล่าวนี้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>บางส่วนหรือทั้งหมด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ได้ตลอดเวลา รวมทั้งให้ถือว่าการพิจารณาวินิจฉัยชี้ขาดของผู้ว่าจ้างเป็น</w:t>
      </w:r>
      <w:r w:rsidR="00C41FA7" w:rsidRPr="003B725B">
        <w:rPr>
          <w:rFonts w:ascii="TH SarabunPSK" w:hAnsi="TH SarabunPSK" w:cs="TH SarabunPSK"/>
          <w:sz w:val="32"/>
          <w:szCs w:val="32"/>
          <w:cs/>
        </w:rPr>
        <w:t>ที่สุด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 xml:space="preserve"> ทั้งนี้</w:t>
      </w:r>
      <w:r w:rsidR="0015222A" w:rsidRPr="003B725B">
        <w:rPr>
          <w:rFonts w:ascii="TH SarabunPSK" w:hAnsi="TH SarabunPSK" w:cs="TH SarabunPSK"/>
          <w:sz w:val="32"/>
          <w:szCs w:val="32"/>
          <w:cs/>
        </w:rPr>
        <w:t>ที่ปรึกษา</w:t>
      </w:r>
      <w:r w:rsidR="0014013E" w:rsidRPr="003B725B">
        <w:rPr>
          <w:rFonts w:ascii="TH SarabunPSK" w:hAnsi="TH SarabunPSK" w:cs="TH SarabunPSK"/>
          <w:sz w:val="32"/>
          <w:szCs w:val="32"/>
          <w:cs/>
        </w:rPr>
        <w:t>ได้ตกลงไม่เรียกร้องค่าเสียหายที่เกิดขึ้นไม่ว่ากรณีใดๆ ทั้งสิ้น</w:t>
      </w:r>
      <w:r w:rsidR="0015222A" w:rsidRPr="003B725B">
        <w:rPr>
          <w:rFonts w:ascii="TH SarabunPSK" w:hAnsi="TH SarabunPSK" w:cs="TH SarabunPSK"/>
          <w:sz w:val="32"/>
          <w:szCs w:val="32"/>
          <w:cs/>
        </w:rPr>
        <w:t>จากผู้ว่าจ้าง</w:t>
      </w:r>
      <w:r w:rsidR="003A66F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4010660</wp:posOffset>
                </wp:positionV>
                <wp:extent cx="520700" cy="308610"/>
                <wp:effectExtent l="0" t="0" r="0" b="63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765C" id="Rectangle 2" o:spid="_x0000_s1026" style="position:absolute;margin-left:207.9pt;margin-top:315.8pt;width:41pt;height:24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FnfAIAAPo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M&#10;FOmgRB8haURtJEd5SE9vXAVej+bBhgCdudf0i0NK37XgxW+s1X3LCQNSWfBPLg4Ew8FRtO7faQbo&#10;ZOt1zNS+sV0AhBygfSzI06kgfO8RhcVJns5SKBuFrVfpfJrFgiWkOh421vk3XHcoTGpsgXoEJ7t7&#10;5wMZUh1dInktBVsJKaNhN+s7adGOgDZW8Yv8IcZzN6mCs9Lh2IA4rABHuCPsBbax1t/KLC/S27wc&#10;rabz2ahYFZNROUvnozQrb8tpWpTFcvU9EMyKqhWMcXUvFD/qLiv+rq6HDhgUE5WH+hqXk3wSY79g&#10;786DTOP3pyA74aENpehqPD85kSrU9bViEDapPBFymCeX9GOWIQfHf8xKVEEo/CCgtWZPIAKroUhQ&#10;T3gwYNJq+4xRD81XY/d1SyzHSL5VIKQyK4rQrdEoJrMcDHu+sz7fIYoCVI09RsP0zg8dvjVWbFq4&#10;KYuJUfoGxNeIKIwgzIHVQbLQYDGCw2MQOvjcjl4/n6zFDwAAAP//AwBQSwMEFAAGAAgAAAAhAO5r&#10;c73fAAAACwEAAA8AAABkcnMvZG93bnJldi54bWxMjz1PwzAQhnck/oN1SGzUTpuGNsSpqkqdgIEW&#10;ifUaX5OI2A6x04Z/zzHB+H7oveeKzWQ7caEhtN5pSGYKBLnKm9bVGt6P+4cViBDRGey8Iw3fFGBT&#10;3t4UmBt/dW90OcRa8IgLOWpoYuxzKUPVkMUw8z05zs5+sBhZDrU0A1553HZyrlQmLbaOLzTY066h&#10;6vMwWg2Ypebr9bx4OT6PGa7rSe2XH0rr+7tp+wQi0hT/yvCLz+hQMtPJj84E0WlIkyWjRw3ZIslA&#10;cCNdP7JzYmel5iDLQv7/ofwBAAD//wMAUEsBAi0AFAAGAAgAAAAhALaDOJL+AAAA4QEAABMAAAAA&#10;AAAAAAAAAAAAAAAAAFtDb250ZW50X1R5cGVzXS54bWxQSwECLQAUAAYACAAAACEAOP0h/9YAAACU&#10;AQAACwAAAAAAAAAAAAAAAAAvAQAAX3JlbHMvLnJlbHNQSwECLQAUAAYACAAAACEAWnpxZ3wCAAD6&#10;BAAADgAAAAAAAAAAAAAAAAAuAgAAZHJzL2Uyb0RvYy54bWxQSwECLQAUAAYACAAAACEA7mtzvd8A&#10;AAALAQAADwAAAAAAAAAAAAAAAADWBAAAZHJzL2Rvd25yZXYueG1sUEsFBgAAAAAEAAQA8wAAAOIF&#10;AAAAAA==&#10;" stroked="f"/>
            </w:pict>
          </mc:Fallback>
        </mc:AlternateContent>
      </w:r>
      <w:r w:rsidR="003A66F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3583940</wp:posOffset>
                </wp:positionV>
                <wp:extent cx="574675" cy="329565"/>
                <wp:effectExtent l="4445" t="0" r="1905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06D55" id="Rectangle 3" o:spid="_x0000_s1026" style="position:absolute;margin-left:206.2pt;margin-top:282.2pt;width:45.2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SDewIAAPo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0w&#10;UqSHEn2ApBG1lhxdhvQMxtXg9WQebQjQmQdNPzuk9F0HXvzGWj10nDAglQX/5OxAMBwcRavhrWaA&#10;TjZex0ztWtsHQMgB2sWCPB8LwnceUVgsZ8V0VmJEYesyr8ppGW8g9eGwsc6/5rpHYdJgC9QjONk+&#10;OB/IkPrgEslrKdhSSBkNu17dSYu2BLSxjN8e3Z26SRWclQ7HRsRxBTjCHWEvsI21/lZleZHe5tVk&#10;OZ3PJsWyKCfVLJ1P0qy6raZpURX3y++BYFbUnWCMqweh+EF3WfF3dd13wKiYqDw0NLgq8zLGfsbe&#10;nQaZxu9PQfbCQxtK0Td4fnQidajrK8UgbFJ7IuQ4T87pxyxDDg7/mJWoglD4UUArzZ5BBFZDkaAN&#10;4cGASaftV4wGaL4Guy8bYjlG8o0CIVVZUYRujUZRznIw7OnO6nSHKApQDfYYjdM7P3b4xlix7uCm&#10;LCZG6RsQXyuiMIIwR1Z7yUKDxQj2j0Ho4FM7ev18shY/AAAA//8DAFBLAwQUAAYACAAAACEAxJqZ&#10;S+AAAAALAQAADwAAAGRycy9kb3ducmV2LnhtbEyPwU7DMAyG70h7h8iTuLGkXRuxUneakHYCDmxI&#10;XL0mayuapGvSrbw94QQ3W/70+/vL7Wx6dtWj75xFSFYCmLa1U51tED6O+4dHYD6QVdQ7qxG+tYdt&#10;tbgrqVDuZt/19RAaFkOsLwihDWEoOPd1qw35lRu0jbezGw2FuI4NVyPdYrjpeSqE5IY6Gz+0NOjn&#10;Vtdfh8kgkMzU5e28fj2+TJI2zSz2+adAvF/OuydgQc/hD4Zf/agOVXQ6uckqz3qELEmziCLkMotD&#10;JHKRboCdEGQi18Crkv/vUP0AAAD//wMAUEsBAi0AFAAGAAgAAAAhALaDOJL+AAAA4QEAABMAAAAA&#10;AAAAAAAAAAAAAAAAAFtDb250ZW50X1R5cGVzXS54bWxQSwECLQAUAAYACAAAACEAOP0h/9YAAACU&#10;AQAACwAAAAAAAAAAAAAAAAAvAQAAX3JlbHMvLnJlbHNQSwECLQAUAAYACAAAACEA0+Mkg3sCAAD6&#10;BAAADgAAAAAAAAAAAAAAAAAuAgAAZHJzL2Uyb0RvYy54bWxQSwECLQAUAAYACAAAACEAxJqZS+AA&#10;AAALAQAADwAAAAAAAAAAAAAAAADVBAAAZHJzL2Rvd25yZXYueG1sUEsFBgAAAAAEAAQA8wAAAOIF&#10;AAAAAA==&#10;" stroked="f"/>
            </w:pict>
          </mc:Fallback>
        </mc:AlternateContent>
      </w:r>
    </w:p>
    <w:sectPr w:rsidR="00475DEB" w:rsidRPr="00C26947" w:rsidSect="00854754">
      <w:footerReference w:type="default" r:id="rId95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54A" w:rsidRDefault="00D3554A" w:rsidP="00214B27">
      <w:r>
        <w:separator/>
      </w:r>
    </w:p>
  </w:endnote>
  <w:endnote w:type="continuationSeparator" w:id="0">
    <w:p w:rsidR="00D3554A" w:rsidRDefault="00D3554A" w:rsidP="00214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altName w:val="Symbol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E6A" w:rsidRPr="003A4159" w:rsidRDefault="00924E6A" w:rsidP="00225243">
    <w:pPr>
      <w:pStyle w:val="ad"/>
      <w:jc w:val="center"/>
      <w:rPr>
        <w:rFonts w:ascii="TH SarabunPSK" w:hAnsi="TH SarabunPSK" w:cs="TH SarabunPSK"/>
        <w:sz w:val="32"/>
        <w:szCs w:val="32"/>
      </w:rPr>
    </w:pPr>
    <w:r w:rsidRPr="003A4159">
      <w:rPr>
        <w:rStyle w:val="af"/>
        <w:rFonts w:ascii="TH SarabunPSK" w:hAnsi="TH SarabunPSK" w:cs="TH SarabunPSK"/>
        <w:sz w:val="32"/>
        <w:szCs w:val="32"/>
      </w:rPr>
      <w:fldChar w:fldCharType="begin"/>
    </w:r>
    <w:r w:rsidRPr="003A4159">
      <w:rPr>
        <w:rStyle w:val="af"/>
        <w:rFonts w:ascii="TH SarabunPSK" w:hAnsi="TH SarabunPSK" w:cs="TH SarabunPSK"/>
        <w:sz w:val="32"/>
        <w:szCs w:val="32"/>
      </w:rPr>
      <w:instrText xml:space="preserve"> PAGE </w:instrText>
    </w:r>
    <w:r w:rsidRPr="003A4159">
      <w:rPr>
        <w:rStyle w:val="af"/>
        <w:rFonts w:ascii="TH SarabunPSK" w:hAnsi="TH SarabunPSK" w:cs="TH SarabunPSK"/>
        <w:sz w:val="32"/>
        <w:szCs w:val="32"/>
      </w:rPr>
      <w:fldChar w:fldCharType="separate"/>
    </w:r>
    <w:r w:rsidR="00E52177">
      <w:rPr>
        <w:rStyle w:val="af"/>
        <w:rFonts w:ascii="TH SarabunPSK" w:hAnsi="TH SarabunPSK" w:cs="TH SarabunPSK"/>
        <w:noProof/>
        <w:sz w:val="32"/>
        <w:szCs w:val="32"/>
      </w:rPr>
      <w:t>71</w:t>
    </w:r>
    <w:r w:rsidRPr="003A4159">
      <w:rPr>
        <w:rStyle w:val="af"/>
        <w:rFonts w:ascii="TH SarabunPSK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54A" w:rsidRDefault="00D3554A" w:rsidP="00214B27">
      <w:r>
        <w:separator/>
      </w:r>
    </w:p>
  </w:footnote>
  <w:footnote w:type="continuationSeparator" w:id="0">
    <w:p w:rsidR="00D3554A" w:rsidRDefault="00D3554A" w:rsidP="00214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C09DD"/>
    <w:multiLevelType w:val="hybridMultilevel"/>
    <w:tmpl w:val="2DF20F9E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>
    <w:nsid w:val="10CE5225"/>
    <w:multiLevelType w:val="hybridMultilevel"/>
    <w:tmpl w:val="C93A2EC2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5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214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11201CF0"/>
    <w:multiLevelType w:val="hybridMultilevel"/>
    <w:tmpl w:val="B3FC6C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E57EA7"/>
    <w:multiLevelType w:val="hybridMultilevel"/>
    <w:tmpl w:val="D59AFE0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D84BE0"/>
    <w:multiLevelType w:val="hybridMultilevel"/>
    <w:tmpl w:val="1B54BB6C"/>
    <w:lvl w:ilvl="0" w:tplc="040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0">
    <w:nsid w:val="1BBB16FE"/>
    <w:multiLevelType w:val="hybridMultilevel"/>
    <w:tmpl w:val="833C2D8E"/>
    <w:lvl w:ilvl="0" w:tplc="347E28A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1">
    <w:nsid w:val="1CD55608"/>
    <w:multiLevelType w:val="hybridMultilevel"/>
    <w:tmpl w:val="C9B47254"/>
    <w:lvl w:ilvl="0" w:tplc="C4904978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37CE7D6">
      <w:start w:val="1"/>
      <w:numFmt w:val="decimal"/>
      <w:lvlText w:val="2.1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B26970C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  <w:b w:val="0"/>
        <w:bCs w:val="0"/>
        <w:lang w:bidi="th-TH"/>
      </w:rPr>
    </w:lvl>
    <w:lvl w:ilvl="4" w:tplc="9B26970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  <w:b w:val="0"/>
        <w:bCs w:val="0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B70AB24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6078A3"/>
    <w:multiLevelType w:val="hybridMultilevel"/>
    <w:tmpl w:val="C296743C"/>
    <w:lvl w:ilvl="0" w:tplc="04090001">
      <w:start w:val="1"/>
      <w:numFmt w:val="bullet"/>
      <w:lvlText w:val=""/>
      <w:lvlJc w:val="left"/>
      <w:pPr>
        <w:ind w:left="2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2" w:hanging="360"/>
      </w:pPr>
      <w:rPr>
        <w:rFonts w:ascii="Wingdings" w:hAnsi="Wingdings" w:hint="default"/>
      </w:rPr>
    </w:lvl>
  </w:abstractNum>
  <w:abstractNum w:abstractNumId="13">
    <w:nsid w:val="1FD745CB"/>
    <w:multiLevelType w:val="hybridMultilevel"/>
    <w:tmpl w:val="5E208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6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B3E3256"/>
    <w:multiLevelType w:val="multilevel"/>
    <w:tmpl w:val="70087DCA"/>
    <w:lvl w:ilvl="0">
      <w:start w:val="4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ascii="TH SarabunIT๙" w:hAnsi="TH SarabunIT๙" w:cs="TH SarabunIT๙" w:hint="default"/>
        <w:lang w:bidi="th-TH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H SarabunIT๙" w:hAnsi="TH SarabunIT๙" w:cs="TH SarabunIT๙" w:hint="default"/>
        <w:lang w:bidi="th-TH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ascii="TH SarabunIT๙" w:hAnsi="TH SarabunIT๙" w:cs="TH SarabunIT๙" w:hint="default"/>
      </w:rPr>
    </w:lvl>
  </w:abstractNum>
  <w:abstractNum w:abstractNumId="18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9EC430E"/>
    <w:multiLevelType w:val="hybridMultilevel"/>
    <w:tmpl w:val="5518087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>
    <w:nsid w:val="3C0D6EE1"/>
    <w:multiLevelType w:val="hybridMultilevel"/>
    <w:tmpl w:val="02DE6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D1C27E2"/>
    <w:multiLevelType w:val="hybridMultilevel"/>
    <w:tmpl w:val="53B4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5D299B"/>
    <w:multiLevelType w:val="hybridMultilevel"/>
    <w:tmpl w:val="D862E042"/>
    <w:lvl w:ilvl="0" w:tplc="0409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25">
    <w:nsid w:val="42D06021"/>
    <w:multiLevelType w:val="hybridMultilevel"/>
    <w:tmpl w:val="36722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6543A2"/>
    <w:multiLevelType w:val="hybridMultilevel"/>
    <w:tmpl w:val="4D32E664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68563F"/>
    <w:multiLevelType w:val="multilevel"/>
    <w:tmpl w:val="7D54A0F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H SarabunPSK" w:hint="default"/>
        <w:b/>
        <w:bCs/>
        <w:iCs w:val="0"/>
        <w:spacing w:val="-2"/>
        <w:w w:val="100"/>
        <w:position w:val="0"/>
        <w:szCs w:val="24"/>
      </w:rPr>
    </w:lvl>
    <w:lvl w:ilvl="1">
      <w:start w:val="1"/>
      <w:numFmt w:val="decimal"/>
      <w:pStyle w:val="2"/>
      <w:lvlText w:val="%1.%2"/>
      <w:lvlJc w:val="left"/>
      <w:pPr>
        <w:ind w:left="2561" w:hanging="576"/>
      </w:pPr>
      <w:rPr>
        <w:b/>
        <w:bCs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2">
    <w:nsid w:val="5483661E"/>
    <w:multiLevelType w:val="hybridMultilevel"/>
    <w:tmpl w:val="B6E86E3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3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6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7">
    <w:nsid w:val="679463E2"/>
    <w:multiLevelType w:val="multilevel"/>
    <w:tmpl w:val="6160332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20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20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6A323F6C"/>
    <w:multiLevelType w:val="multilevel"/>
    <w:tmpl w:val="C84A3992"/>
    <w:lvl w:ilvl="0">
      <w:start w:val="5"/>
      <w:numFmt w:val="decimal"/>
      <w:lvlText w:val="%1"/>
      <w:lvlJc w:val="left"/>
      <w:pPr>
        <w:ind w:left="445" w:hanging="4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4" w:hanging="44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9">
    <w:nsid w:val="6BB13AA7"/>
    <w:multiLevelType w:val="hybridMultilevel"/>
    <w:tmpl w:val="A34AC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DE4F22"/>
    <w:multiLevelType w:val="hybridMultilevel"/>
    <w:tmpl w:val="981E334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7A25D24"/>
    <w:multiLevelType w:val="hybridMultilevel"/>
    <w:tmpl w:val="13E0D154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E167A2"/>
    <w:multiLevelType w:val="hybridMultilevel"/>
    <w:tmpl w:val="6C28A314"/>
    <w:lvl w:ilvl="0" w:tplc="11E26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E9C8537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6B1AE5"/>
    <w:multiLevelType w:val="multilevel"/>
    <w:tmpl w:val="0CB28B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45">
    <w:nsid w:val="7F3F6AFE"/>
    <w:multiLevelType w:val="hybridMultilevel"/>
    <w:tmpl w:val="CE762474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967A6232">
      <w:start w:val="6"/>
      <w:numFmt w:val="bullet"/>
      <w:lvlText w:val="-"/>
      <w:lvlJc w:val="left"/>
      <w:pPr>
        <w:ind w:left="3861" w:hanging="360"/>
      </w:pPr>
      <w:rPr>
        <w:rFonts w:ascii="TH SarabunPSK" w:eastAsia="Calibri" w:hAnsi="TH SarabunPSK" w:cs="TH SarabunPSK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3"/>
  </w:num>
  <w:num w:numId="3">
    <w:abstractNumId w:val="12"/>
  </w:num>
  <w:num w:numId="4">
    <w:abstractNumId w:val="22"/>
  </w:num>
  <w:num w:numId="5">
    <w:abstractNumId w:val="6"/>
  </w:num>
  <w:num w:numId="6">
    <w:abstractNumId w:val="24"/>
  </w:num>
  <w:num w:numId="7">
    <w:abstractNumId w:val="13"/>
  </w:num>
  <w:num w:numId="8">
    <w:abstractNumId w:val="25"/>
  </w:num>
  <w:num w:numId="9">
    <w:abstractNumId w:val="32"/>
  </w:num>
  <w:num w:numId="10">
    <w:abstractNumId w:val="39"/>
  </w:num>
  <w:num w:numId="11">
    <w:abstractNumId w:val="37"/>
  </w:num>
  <w:num w:numId="12">
    <w:abstractNumId w:val="45"/>
  </w:num>
  <w:num w:numId="13">
    <w:abstractNumId w:val="44"/>
  </w:num>
  <w:num w:numId="14">
    <w:abstractNumId w:val="9"/>
  </w:num>
  <w:num w:numId="15">
    <w:abstractNumId w:val="17"/>
  </w:num>
  <w:num w:numId="16">
    <w:abstractNumId w:val="1"/>
  </w:num>
  <w:num w:numId="17">
    <w:abstractNumId w:val="20"/>
  </w:num>
  <w:num w:numId="18">
    <w:abstractNumId w:val="30"/>
  </w:num>
  <w:num w:numId="19">
    <w:abstractNumId w:val="34"/>
  </w:num>
  <w:num w:numId="20">
    <w:abstractNumId w:val="18"/>
  </w:num>
  <w:num w:numId="21">
    <w:abstractNumId w:val="21"/>
  </w:num>
  <w:num w:numId="22">
    <w:abstractNumId w:val="40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26"/>
  </w:num>
  <w:num w:numId="26">
    <w:abstractNumId w:val="27"/>
  </w:num>
  <w:num w:numId="27">
    <w:abstractNumId w:val="2"/>
  </w:num>
  <w:num w:numId="28">
    <w:abstractNumId w:val="0"/>
  </w:num>
  <w:num w:numId="29">
    <w:abstractNumId w:val="28"/>
  </w:num>
  <w:num w:numId="30">
    <w:abstractNumId w:val="15"/>
  </w:num>
  <w:num w:numId="31">
    <w:abstractNumId w:val="3"/>
  </w:num>
  <w:num w:numId="32">
    <w:abstractNumId w:val="35"/>
  </w:num>
  <w:num w:numId="33">
    <w:abstractNumId w:val="31"/>
  </w:num>
  <w:num w:numId="34">
    <w:abstractNumId w:val="19"/>
  </w:num>
  <w:num w:numId="35">
    <w:abstractNumId w:val="7"/>
  </w:num>
  <w:num w:numId="36">
    <w:abstractNumId w:val="14"/>
  </w:num>
  <w:num w:numId="37">
    <w:abstractNumId w:val="16"/>
  </w:num>
  <w:num w:numId="38">
    <w:abstractNumId w:val="41"/>
  </w:num>
  <w:num w:numId="39">
    <w:abstractNumId w:val="4"/>
  </w:num>
  <w:num w:numId="40">
    <w:abstractNumId w:val="11"/>
  </w:num>
  <w:num w:numId="41">
    <w:abstractNumId w:val="33"/>
  </w:num>
  <w:num w:numId="42">
    <w:abstractNumId w:val="5"/>
  </w:num>
  <w:num w:numId="43">
    <w:abstractNumId w:val="42"/>
  </w:num>
  <w:num w:numId="44">
    <w:abstractNumId w:val="8"/>
  </w:num>
  <w:num w:numId="45">
    <w:abstractNumId w:val="38"/>
  </w:num>
  <w:num w:numId="46">
    <w:abstractNumId w:val="2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3E"/>
    <w:rsid w:val="000005FA"/>
    <w:rsid w:val="00000BF5"/>
    <w:rsid w:val="00000C1E"/>
    <w:rsid w:val="00004A68"/>
    <w:rsid w:val="000054D9"/>
    <w:rsid w:val="000071BD"/>
    <w:rsid w:val="00010418"/>
    <w:rsid w:val="00025E49"/>
    <w:rsid w:val="00027028"/>
    <w:rsid w:val="000332EB"/>
    <w:rsid w:val="000341D5"/>
    <w:rsid w:val="00034A1B"/>
    <w:rsid w:val="00035452"/>
    <w:rsid w:val="00045855"/>
    <w:rsid w:val="00050FD9"/>
    <w:rsid w:val="00054423"/>
    <w:rsid w:val="00054A1B"/>
    <w:rsid w:val="00054FB0"/>
    <w:rsid w:val="00057D39"/>
    <w:rsid w:val="00060432"/>
    <w:rsid w:val="00063A0C"/>
    <w:rsid w:val="00064A42"/>
    <w:rsid w:val="000677B2"/>
    <w:rsid w:val="00071787"/>
    <w:rsid w:val="00071850"/>
    <w:rsid w:val="0007293D"/>
    <w:rsid w:val="00073C72"/>
    <w:rsid w:val="00073DBB"/>
    <w:rsid w:val="000763AC"/>
    <w:rsid w:val="0008260C"/>
    <w:rsid w:val="00086053"/>
    <w:rsid w:val="00086406"/>
    <w:rsid w:val="00090351"/>
    <w:rsid w:val="00090760"/>
    <w:rsid w:val="000A5481"/>
    <w:rsid w:val="000A5898"/>
    <w:rsid w:val="000A64C0"/>
    <w:rsid w:val="000A7846"/>
    <w:rsid w:val="000B03C3"/>
    <w:rsid w:val="000B0D94"/>
    <w:rsid w:val="000B2318"/>
    <w:rsid w:val="000B2E26"/>
    <w:rsid w:val="000B39F3"/>
    <w:rsid w:val="000B4ED6"/>
    <w:rsid w:val="000B51DA"/>
    <w:rsid w:val="000B6FC3"/>
    <w:rsid w:val="000C2C8A"/>
    <w:rsid w:val="000C3BF3"/>
    <w:rsid w:val="000D3736"/>
    <w:rsid w:val="000D4300"/>
    <w:rsid w:val="000D4A12"/>
    <w:rsid w:val="000D7016"/>
    <w:rsid w:val="000D77D4"/>
    <w:rsid w:val="000E2313"/>
    <w:rsid w:val="000E2FEE"/>
    <w:rsid w:val="000E38CA"/>
    <w:rsid w:val="000E44CE"/>
    <w:rsid w:val="000E45F1"/>
    <w:rsid w:val="000E5CBB"/>
    <w:rsid w:val="000F0AA8"/>
    <w:rsid w:val="000F238E"/>
    <w:rsid w:val="000F2F1D"/>
    <w:rsid w:val="000F48EF"/>
    <w:rsid w:val="000F588D"/>
    <w:rsid w:val="00102FD9"/>
    <w:rsid w:val="001033AF"/>
    <w:rsid w:val="001041FB"/>
    <w:rsid w:val="00112A63"/>
    <w:rsid w:val="00112C31"/>
    <w:rsid w:val="00112CCE"/>
    <w:rsid w:val="00114A8B"/>
    <w:rsid w:val="00116266"/>
    <w:rsid w:val="0012089F"/>
    <w:rsid w:val="0012215D"/>
    <w:rsid w:val="00122288"/>
    <w:rsid w:val="00124509"/>
    <w:rsid w:val="001260E6"/>
    <w:rsid w:val="001308F1"/>
    <w:rsid w:val="00131C66"/>
    <w:rsid w:val="00133459"/>
    <w:rsid w:val="00135589"/>
    <w:rsid w:val="00137275"/>
    <w:rsid w:val="00137FD8"/>
    <w:rsid w:val="0014013E"/>
    <w:rsid w:val="001406B5"/>
    <w:rsid w:val="001409E3"/>
    <w:rsid w:val="00140BA6"/>
    <w:rsid w:val="00140FE0"/>
    <w:rsid w:val="00141C9F"/>
    <w:rsid w:val="00142A7C"/>
    <w:rsid w:val="00143311"/>
    <w:rsid w:val="00144C8F"/>
    <w:rsid w:val="00144D9E"/>
    <w:rsid w:val="0014589E"/>
    <w:rsid w:val="0015222A"/>
    <w:rsid w:val="00152A9F"/>
    <w:rsid w:val="00152ACD"/>
    <w:rsid w:val="0015408D"/>
    <w:rsid w:val="001569FE"/>
    <w:rsid w:val="001572BF"/>
    <w:rsid w:val="00160E6E"/>
    <w:rsid w:val="00162CC0"/>
    <w:rsid w:val="00163AA7"/>
    <w:rsid w:val="00170488"/>
    <w:rsid w:val="00172BE6"/>
    <w:rsid w:val="0017303E"/>
    <w:rsid w:val="00173495"/>
    <w:rsid w:val="00177AA6"/>
    <w:rsid w:val="001810D6"/>
    <w:rsid w:val="00181FEB"/>
    <w:rsid w:val="00182765"/>
    <w:rsid w:val="00183A1D"/>
    <w:rsid w:val="0018704B"/>
    <w:rsid w:val="00190F9B"/>
    <w:rsid w:val="00195F8F"/>
    <w:rsid w:val="001A1A7D"/>
    <w:rsid w:val="001A2CF0"/>
    <w:rsid w:val="001A32B6"/>
    <w:rsid w:val="001A454A"/>
    <w:rsid w:val="001A5672"/>
    <w:rsid w:val="001B0950"/>
    <w:rsid w:val="001B634E"/>
    <w:rsid w:val="001C11F9"/>
    <w:rsid w:val="001C2143"/>
    <w:rsid w:val="001C3D94"/>
    <w:rsid w:val="001C40CB"/>
    <w:rsid w:val="001C50A7"/>
    <w:rsid w:val="001C72C1"/>
    <w:rsid w:val="001D0F0C"/>
    <w:rsid w:val="001D3D8B"/>
    <w:rsid w:val="001D7042"/>
    <w:rsid w:val="001E11B7"/>
    <w:rsid w:val="001E1CBC"/>
    <w:rsid w:val="001E2791"/>
    <w:rsid w:val="001E34AF"/>
    <w:rsid w:val="001E405D"/>
    <w:rsid w:val="001E4E70"/>
    <w:rsid w:val="001E6CBE"/>
    <w:rsid w:val="001F5A16"/>
    <w:rsid w:val="002051D9"/>
    <w:rsid w:val="002070A6"/>
    <w:rsid w:val="00211786"/>
    <w:rsid w:val="00211A92"/>
    <w:rsid w:val="00213C3C"/>
    <w:rsid w:val="00214B27"/>
    <w:rsid w:val="00214C8F"/>
    <w:rsid w:val="00215466"/>
    <w:rsid w:val="00221ACD"/>
    <w:rsid w:val="00222313"/>
    <w:rsid w:val="002239B6"/>
    <w:rsid w:val="00224838"/>
    <w:rsid w:val="00224CCC"/>
    <w:rsid w:val="00225243"/>
    <w:rsid w:val="00225461"/>
    <w:rsid w:val="00227A72"/>
    <w:rsid w:val="00233916"/>
    <w:rsid w:val="00233AA6"/>
    <w:rsid w:val="0023491B"/>
    <w:rsid w:val="0023650D"/>
    <w:rsid w:val="0023667C"/>
    <w:rsid w:val="00236DB1"/>
    <w:rsid w:val="00246391"/>
    <w:rsid w:val="00247DFB"/>
    <w:rsid w:val="002506A6"/>
    <w:rsid w:val="00251C16"/>
    <w:rsid w:val="00251E52"/>
    <w:rsid w:val="00252581"/>
    <w:rsid w:val="00257147"/>
    <w:rsid w:val="00263D8F"/>
    <w:rsid w:val="00266C47"/>
    <w:rsid w:val="002743F6"/>
    <w:rsid w:val="00277351"/>
    <w:rsid w:val="00282F81"/>
    <w:rsid w:val="0028408A"/>
    <w:rsid w:val="00284D8F"/>
    <w:rsid w:val="00290436"/>
    <w:rsid w:val="00292241"/>
    <w:rsid w:val="00292EC2"/>
    <w:rsid w:val="002947B1"/>
    <w:rsid w:val="00295D38"/>
    <w:rsid w:val="002A1A01"/>
    <w:rsid w:val="002A1D3C"/>
    <w:rsid w:val="002A7D43"/>
    <w:rsid w:val="002B1620"/>
    <w:rsid w:val="002B4F6F"/>
    <w:rsid w:val="002C0D9C"/>
    <w:rsid w:val="002C469D"/>
    <w:rsid w:val="002C5BB4"/>
    <w:rsid w:val="002C6892"/>
    <w:rsid w:val="002D16EA"/>
    <w:rsid w:val="002D199A"/>
    <w:rsid w:val="002D268A"/>
    <w:rsid w:val="002D55E1"/>
    <w:rsid w:val="002D65B3"/>
    <w:rsid w:val="002D7C13"/>
    <w:rsid w:val="002E7E18"/>
    <w:rsid w:val="002F295D"/>
    <w:rsid w:val="002F52C7"/>
    <w:rsid w:val="002F68A5"/>
    <w:rsid w:val="003004D1"/>
    <w:rsid w:val="00305312"/>
    <w:rsid w:val="00305A42"/>
    <w:rsid w:val="0031124B"/>
    <w:rsid w:val="00312C20"/>
    <w:rsid w:val="0031513C"/>
    <w:rsid w:val="003152B3"/>
    <w:rsid w:val="003153C8"/>
    <w:rsid w:val="003177FF"/>
    <w:rsid w:val="0032113A"/>
    <w:rsid w:val="00321A4F"/>
    <w:rsid w:val="00323FD5"/>
    <w:rsid w:val="00324AA6"/>
    <w:rsid w:val="00324C42"/>
    <w:rsid w:val="00331791"/>
    <w:rsid w:val="00332298"/>
    <w:rsid w:val="00332FA4"/>
    <w:rsid w:val="0033368C"/>
    <w:rsid w:val="0033523F"/>
    <w:rsid w:val="0034129D"/>
    <w:rsid w:val="003421BB"/>
    <w:rsid w:val="003457CD"/>
    <w:rsid w:val="003477DD"/>
    <w:rsid w:val="00351F09"/>
    <w:rsid w:val="0035412A"/>
    <w:rsid w:val="0035593B"/>
    <w:rsid w:val="003563E8"/>
    <w:rsid w:val="00356E79"/>
    <w:rsid w:val="00356F1A"/>
    <w:rsid w:val="003573AC"/>
    <w:rsid w:val="003609AD"/>
    <w:rsid w:val="00360B4C"/>
    <w:rsid w:val="003618A1"/>
    <w:rsid w:val="00365B21"/>
    <w:rsid w:val="00366439"/>
    <w:rsid w:val="00375148"/>
    <w:rsid w:val="0037709D"/>
    <w:rsid w:val="00377C9F"/>
    <w:rsid w:val="00377F7C"/>
    <w:rsid w:val="003831B7"/>
    <w:rsid w:val="00384B80"/>
    <w:rsid w:val="00385B2D"/>
    <w:rsid w:val="00385CAB"/>
    <w:rsid w:val="003907C0"/>
    <w:rsid w:val="00390945"/>
    <w:rsid w:val="00392B42"/>
    <w:rsid w:val="003934D7"/>
    <w:rsid w:val="003936A6"/>
    <w:rsid w:val="003962CD"/>
    <w:rsid w:val="00396913"/>
    <w:rsid w:val="00397D21"/>
    <w:rsid w:val="003A4159"/>
    <w:rsid w:val="003A57DB"/>
    <w:rsid w:val="003A588A"/>
    <w:rsid w:val="003A66F0"/>
    <w:rsid w:val="003B0E41"/>
    <w:rsid w:val="003B1316"/>
    <w:rsid w:val="003B275D"/>
    <w:rsid w:val="003B688A"/>
    <w:rsid w:val="003B725B"/>
    <w:rsid w:val="003B7317"/>
    <w:rsid w:val="003B7E0F"/>
    <w:rsid w:val="003C0798"/>
    <w:rsid w:val="003C2866"/>
    <w:rsid w:val="003C56CC"/>
    <w:rsid w:val="003C5E77"/>
    <w:rsid w:val="003C7EB5"/>
    <w:rsid w:val="003D3A07"/>
    <w:rsid w:val="003D3C53"/>
    <w:rsid w:val="003D5F87"/>
    <w:rsid w:val="003D6ADB"/>
    <w:rsid w:val="003D7B8D"/>
    <w:rsid w:val="003E03F9"/>
    <w:rsid w:val="003E289E"/>
    <w:rsid w:val="003E6D00"/>
    <w:rsid w:val="003E7422"/>
    <w:rsid w:val="003F006A"/>
    <w:rsid w:val="003F0402"/>
    <w:rsid w:val="003F0C8E"/>
    <w:rsid w:val="003F106B"/>
    <w:rsid w:val="003F17B2"/>
    <w:rsid w:val="003F5587"/>
    <w:rsid w:val="003F59E0"/>
    <w:rsid w:val="00401780"/>
    <w:rsid w:val="00403C60"/>
    <w:rsid w:val="00405CAF"/>
    <w:rsid w:val="0040770D"/>
    <w:rsid w:val="00413692"/>
    <w:rsid w:val="00414942"/>
    <w:rsid w:val="00414C40"/>
    <w:rsid w:val="00420C35"/>
    <w:rsid w:val="00420EA1"/>
    <w:rsid w:val="00420F9C"/>
    <w:rsid w:val="004210BC"/>
    <w:rsid w:val="00422665"/>
    <w:rsid w:val="00423678"/>
    <w:rsid w:val="00425C7D"/>
    <w:rsid w:val="00426BC9"/>
    <w:rsid w:val="004302AF"/>
    <w:rsid w:val="004303C8"/>
    <w:rsid w:val="004317AE"/>
    <w:rsid w:val="00445931"/>
    <w:rsid w:val="00453C7C"/>
    <w:rsid w:val="00457F37"/>
    <w:rsid w:val="00460FD4"/>
    <w:rsid w:val="004615CC"/>
    <w:rsid w:val="00464C24"/>
    <w:rsid w:val="00467984"/>
    <w:rsid w:val="0047137B"/>
    <w:rsid w:val="00471DD5"/>
    <w:rsid w:val="004745C0"/>
    <w:rsid w:val="00475DEB"/>
    <w:rsid w:val="00476113"/>
    <w:rsid w:val="0047666B"/>
    <w:rsid w:val="00476EE7"/>
    <w:rsid w:val="00476FE2"/>
    <w:rsid w:val="0047771F"/>
    <w:rsid w:val="0048155B"/>
    <w:rsid w:val="004815DB"/>
    <w:rsid w:val="00481A5E"/>
    <w:rsid w:val="004824D7"/>
    <w:rsid w:val="00482B25"/>
    <w:rsid w:val="0048516E"/>
    <w:rsid w:val="00486840"/>
    <w:rsid w:val="004869D5"/>
    <w:rsid w:val="0049277B"/>
    <w:rsid w:val="00493609"/>
    <w:rsid w:val="004A5739"/>
    <w:rsid w:val="004A5996"/>
    <w:rsid w:val="004A5AA3"/>
    <w:rsid w:val="004A6860"/>
    <w:rsid w:val="004B09ED"/>
    <w:rsid w:val="004B1753"/>
    <w:rsid w:val="004B2F52"/>
    <w:rsid w:val="004B4B67"/>
    <w:rsid w:val="004C1613"/>
    <w:rsid w:val="004C3C05"/>
    <w:rsid w:val="004C3FF2"/>
    <w:rsid w:val="004D10AA"/>
    <w:rsid w:val="004D3387"/>
    <w:rsid w:val="004D4544"/>
    <w:rsid w:val="004D656D"/>
    <w:rsid w:val="004D7A29"/>
    <w:rsid w:val="004E1132"/>
    <w:rsid w:val="004E215A"/>
    <w:rsid w:val="004E3328"/>
    <w:rsid w:val="004F4A74"/>
    <w:rsid w:val="0050045F"/>
    <w:rsid w:val="00502BFD"/>
    <w:rsid w:val="00503384"/>
    <w:rsid w:val="00504C4B"/>
    <w:rsid w:val="00505CFF"/>
    <w:rsid w:val="00506B09"/>
    <w:rsid w:val="0050716C"/>
    <w:rsid w:val="00510576"/>
    <w:rsid w:val="00512629"/>
    <w:rsid w:val="0051381C"/>
    <w:rsid w:val="005171DA"/>
    <w:rsid w:val="00524D4C"/>
    <w:rsid w:val="0053021F"/>
    <w:rsid w:val="005321B5"/>
    <w:rsid w:val="00532F6B"/>
    <w:rsid w:val="00534749"/>
    <w:rsid w:val="00536353"/>
    <w:rsid w:val="00537914"/>
    <w:rsid w:val="0054184B"/>
    <w:rsid w:val="00545D05"/>
    <w:rsid w:val="00547151"/>
    <w:rsid w:val="00552A9D"/>
    <w:rsid w:val="00553D07"/>
    <w:rsid w:val="005541B5"/>
    <w:rsid w:val="005573FA"/>
    <w:rsid w:val="00561348"/>
    <w:rsid w:val="005633CE"/>
    <w:rsid w:val="00572764"/>
    <w:rsid w:val="00572FD0"/>
    <w:rsid w:val="005734BE"/>
    <w:rsid w:val="005748BF"/>
    <w:rsid w:val="00575CFD"/>
    <w:rsid w:val="00580CE0"/>
    <w:rsid w:val="00582C1A"/>
    <w:rsid w:val="005836F8"/>
    <w:rsid w:val="00584562"/>
    <w:rsid w:val="0058560C"/>
    <w:rsid w:val="00586699"/>
    <w:rsid w:val="0058743E"/>
    <w:rsid w:val="00587F11"/>
    <w:rsid w:val="00590AB8"/>
    <w:rsid w:val="00597F61"/>
    <w:rsid w:val="005A0E53"/>
    <w:rsid w:val="005A21D3"/>
    <w:rsid w:val="005A5C64"/>
    <w:rsid w:val="005B1B07"/>
    <w:rsid w:val="005B1B5A"/>
    <w:rsid w:val="005B6178"/>
    <w:rsid w:val="005B77AD"/>
    <w:rsid w:val="005C0B45"/>
    <w:rsid w:val="005C449D"/>
    <w:rsid w:val="005D31B3"/>
    <w:rsid w:val="005D6D24"/>
    <w:rsid w:val="005E03BA"/>
    <w:rsid w:val="005E0E7F"/>
    <w:rsid w:val="005E279D"/>
    <w:rsid w:val="005E3053"/>
    <w:rsid w:val="005E4752"/>
    <w:rsid w:val="005E6913"/>
    <w:rsid w:val="005F0502"/>
    <w:rsid w:val="005F1131"/>
    <w:rsid w:val="005F150D"/>
    <w:rsid w:val="005F3DBA"/>
    <w:rsid w:val="005F7ABC"/>
    <w:rsid w:val="00600B13"/>
    <w:rsid w:val="006023D3"/>
    <w:rsid w:val="00604029"/>
    <w:rsid w:val="00605C72"/>
    <w:rsid w:val="00612D35"/>
    <w:rsid w:val="00613357"/>
    <w:rsid w:val="006150E8"/>
    <w:rsid w:val="0061656D"/>
    <w:rsid w:val="00620453"/>
    <w:rsid w:val="00621029"/>
    <w:rsid w:val="0062196A"/>
    <w:rsid w:val="00622825"/>
    <w:rsid w:val="00622B56"/>
    <w:rsid w:val="00626FCF"/>
    <w:rsid w:val="006279B4"/>
    <w:rsid w:val="00627FD6"/>
    <w:rsid w:val="006303E6"/>
    <w:rsid w:val="00630D32"/>
    <w:rsid w:val="0063653F"/>
    <w:rsid w:val="00637F05"/>
    <w:rsid w:val="00642723"/>
    <w:rsid w:val="006435BE"/>
    <w:rsid w:val="00644C59"/>
    <w:rsid w:val="006468EB"/>
    <w:rsid w:val="006474AA"/>
    <w:rsid w:val="00647763"/>
    <w:rsid w:val="00653C86"/>
    <w:rsid w:val="00657232"/>
    <w:rsid w:val="00660170"/>
    <w:rsid w:val="0066194B"/>
    <w:rsid w:val="00661F43"/>
    <w:rsid w:val="00671305"/>
    <w:rsid w:val="00671D52"/>
    <w:rsid w:val="006730E3"/>
    <w:rsid w:val="00673E2B"/>
    <w:rsid w:val="0067466A"/>
    <w:rsid w:val="006746BC"/>
    <w:rsid w:val="006800C5"/>
    <w:rsid w:val="00681B1A"/>
    <w:rsid w:val="0068350D"/>
    <w:rsid w:val="006865F8"/>
    <w:rsid w:val="0069098A"/>
    <w:rsid w:val="006955EF"/>
    <w:rsid w:val="006A56D5"/>
    <w:rsid w:val="006A7BAE"/>
    <w:rsid w:val="006B2C65"/>
    <w:rsid w:val="006B4A59"/>
    <w:rsid w:val="006B62A3"/>
    <w:rsid w:val="006B7437"/>
    <w:rsid w:val="006B7ABD"/>
    <w:rsid w:val="006C1545"/>
    <w:rsid w:val="006C2117"/>
    <w:rsid w:val="006C2B32"/>
    <w:rsid w:val="006C2E7B"/>
    <w:rsid w:val="006C4933"/>
    <w:rsid w:val="006C79D9"/>
    <w:rsid w:val="006D35D5"/>
    <w:rsid w:val="006D45F0"/>
    <w:rsid w:val="006D5F35"/>
    <w:rsid w:val="006D7DFA"/>
    <w:rsid w:val="006E4A7E"/>
    <w:rsid w:val="006E4D33"/>
    <w:rsid w:val="006E6B82"/>
    <w:rsid w:val="006F06D5"/>
    <w:rsid w:val="006F35D3"/>
    <w:rsid w:val="00706653"/>
    <w:rsid w:val="007107FE"/>
    <w:rsid w:val="00712301"/>
    <w:rsid w:val="007124F2"/>
    <w:rsid w:val="00713E2F"/>
    <w:rsid w:val="00714F79"/>
    <w:rsid w:val="0071712C"/>
    <w:rsid w:val="00717C86"/>
    <w:rsid w:val="00721F4B"/>
    <w:rsid w:val="00725B18"/>
    <w:rsid w:val="00730E77"/>
    <w:rsid w:val="00730EF5"/>
    <w:rsid w:val="00731381"/>
    <w:rsid w:val="00734709"/>
    <w:rsid w:val="00736391"/>
    <w:rsid w:val="007374C3"/>
    <w:rsid w:val="007414DD"/>
    <w:rsid w:val="00745474"/>
    <w:rsid w:val="007454F9"/>
    <w:rsid w:val="00747EDC"/>
    <w:rsid w:val="007511D5"/>
    <w:rsid w:val="007524D1"/>
    <w:rsid w:val="00754684"/>
    <w:rsid w:val="00760A48"/>
    <w:rsid w:val="00762910"/>
    <w:rsid w:val="00763532"/>
    <w:rsid w:val="00764ABF"/>
    <w:rsid w:val="00767570"/>
    <w:rsid w:val="00767767"/>
    <w:rsid w:val="00774691"/>
    <w:rsid w:val="007746CD"/>
    <w:rsid w:val="00774A6E"/>
    <w:rsid w:val="007755EF"/>
    <w:rsid w:val="007776D8"/>
    <w:rsid w:val="00780F3A"/>
    <w:rsid w:val="007822BD"/>
    <w:rsid w:val="00784BE0"/>
    <w:rsid w:val="0079146C"/>
    <w:rsid w:val="00792A9B"/>
    <w:rsid w:val="007941FC"/>
    <w:rsid w:val="00796114"/>
    <w:rsid w:val="00796EAC"/>
    <w:rsid w:val="007A14BA"/>
    <w:rsid w:val="007A528F"/>
    <w:rsid w:val="007A59CF"/>
    <w:rsid w:val="007A749A"/>
    <w:rsid w:val="007A7A5A"/>
    <w:rsid w:val="007A7E85"/>
    <w:rsid w:val="007B3DA4"/>
    <w:rsid w:val="007B50F4"/>
    <w:rsid w:val="007B55EE"/>
    <w:rsid w:val="007B5E31"/>
    <w:rsid w:val="007C3F7F"/>
    <w:rsid w:val="007C58E6"/>
    <w:rsid w:val="007C5D31"/>
    <w:rsid w:val="007C62B0"/>
    <w:rsid w:val="007C6D35"/>
    <w:rsid w:val="007D1669"/>
    <w:rsid w:val="007D1DB2"/>
    <w:rsid w:val="007D2442"/>
    <w:rsid w:val="007E0F3B"/>
    <w:rsid w:val="007E40CC"/>
    <w:rsid w:val="007E5B0A"/>
    <w:rsid w:val="007E71B8"/>
    <w:rsid w:val="007F1CE3"/>
    <w:rsid w:val="007F76D0"/>
    <w:rsid w:val="0080127C"/>
    <w:rsid w:val="00803078"/>
    <w:rsid w:val="008044A9"/>
    <w:rsid w:val="00806921"/>
    <w:rsid w:val="00806C7D"/>
    <w:rsid w:val="0080799D"/>
    <w:rsid w:val="00811A78"/>
    <w:rsid w:val="00813CD1"/>
    <w:rsid w:val="008210E2"/>
    <w:rsid w:val="0082122A"/>
    <w:rsid w:val="008242BA"/>
    <w:rsid w:val="008265CB"/>
    <w:rsid w:val="00831E1B"/>
    <w:rsid w:val="00833FB9"/>
    <w:rsid w:val="008343C1"/>
    <w:rsid w:val="008358C5"/>
    <w:rsid w:val="00835B3F"/>
    <w:rsid w:val="008405FE"/>
    <w:rsid w:val="00843026"/>
    <w:rsid w:val="00851D9F"/>
    <w:rsid w:val="008535DA"/>
    <w:rsid w:val="00854754"/>
    <w:rsid w:val="008621BC"/>
    <w:rsid w:val="00867A1E"/>
    <w:rsid w:val="00870A09"/>
    <w:rsid w:val="00876482"/>
    <w:rsid w:val="008773C6"/>
    <w:rsid w:val="00877ED6"/>
    <w:rsid w:val="00877FA8"/>
    <w:rsid w:val="0088478F"/>
    <w:rsid w:val="00890EF3"/>
    <w:rsid w:val="0089178F"/>
    <w:rsid w:val="00893FAC"/>
    <w:rsid w:val="00894094"/>
    <w:rsid w:val="00894877"/>
    <w:rsid w:val="00895D5E"/>
    <w:rsid w:val="00897B3A"/>
    <w:rsid w:val="008A1548"/>
    <w:rsid w:val="008A1FA6"/>
    <w:rsid w:val="008A30DE"/>
    <w:rsid w:val="008A4F33"/>
    <w:rsid w:val="008A5437"/>
    <w:rsid w:val="008A6329"/>
    <w:rsid w:val="008A7C08"/>
    <w:rsid w:val="008B100E"/>
    <w:rsid w:val="008B3C1A"/>
    <w:rsid w:val="008B4B0B"/>
    <w:rsid w:val="008B66A7"/>
    <w:rsid w:val="008C6C28"/>
    <w:rsid w:val="008D5270"/>
    <w:rsid w:val="008D5F84"/>
    <w:rsid w:val="008E10C2"/>
    <w:rsid w:val="008E177C"/>
    <w:rsid w:val="008E25AC"/>
    <w:rsid w:val="008E2903"/>
    <w:rsid w:val="008E3A16"/>
    <w:rsid w:val="008E400E"/>
    <w:rsid w:val="008E6C74"/>
    <w:rsid w:val="008F1A1F"/>
    <w:rsid w:val="008F2681"/>
    <w:rsid w:val="008F3A30"/>
    <w:rsid w:val="008F5450"/>
    <w:rsid w:val="008F5726"/>
    <w:rsid w:val="00900C66"/>
    <w:rsid w:val="00905C2D"/>
    <w:rsid w:val="009079D7"/>
    <w:rsid w:val="00910074"/>
    <w:rsid w:val="00910E0C"/>
    <w:rsid w:val="00913409"/>
    <w:rsid w:val="00913806"/>
    <w:rsid w:val="00924E6A"/>
    <w:rsid w:val="00926725"/>
    <w:rsid w:val="009270C8"/>
    <w:rsid w:val="0092770E"/>
    <w:rsid w:val="0093186A"/>
    <w:rsid w:val="00933E5F"/>
    <w:rsid w:val="0093527E"/>
    <w:rsid w:val="00935C2F"/>
    <w:rsid w:val="00936346"/>
    <w:rsid w:val="00936771"/>
    <w:rsid w:val="00940758"/>
    <w:rsid w:val="009418A3"/>
    <w:rsid w:val="00941934"/>
    <w:rsid w:val="00943FA7"/>
    <w:rsid w:val="00945CB5"/>
    <w:rsid w:val="00946CE4"/>
    <w:rsid w:val="0094749C"/>
    <w:rsid w:val="0095149F"/>
    <w:rsid w:val="00954669"/>
    <w:rsid w:val="0095506C"/>
    <w:rsid w:val="00956FB0"/>
    <w:rsid w:val="00960268"/>
    <w:rsid w:val="0096061E"/>
    <w:rsid w:val="00961511"/>
    <w:rsid w:val="009615A4"/>
    <w:rsid w:val="00961905"/>
    <w:rsid w:val="00963D1C"/>
    <w:rsid w:val="009654ED"/>
    <w:rsid w:val="0096765D"/>
    <w:rsid w:val="00967C67"/>
    <w:rsid w:val="009705A2"/>
    <w:rsid w:val="00971B84"/>
    <w:rsid w:val="00974173"/>
    <w:rsid w:val="009758DD"/>
    <w:rsid w:val="00976DC7"/>
    <w:rsid w:val="00981AB1"/>
    <w:rsid w:val="009820FA"/>
    <w:rsid w:val="00982C8A"/>
    <w:rsid w:val="009833B0"/>
    <w:rsid w:val="0098411B"/>
    <w:rsid w:val="00984D3B"/>
    <w:rsid w:val="009877EC"/>
    <w:rsid w:val="00987CA8"/>
    <w:rsid w:val="00991251"/>
    <w:rsid w:val="009918F8"/>
    <w:rsid w:val="009935D7"/>
    <w:rsid w:val="00994F0C"/>
    <w:rsid w:val="00995E90"/>
    <w:rsid w:val="00997553"/>
    <w:rsid w:val="00997576"/>
    <w:rsid w:val="009A39BD"/>
    <w:rsid w:val="009A3A4D"/>
    <w:rsid w:val="009A4968"/>
    <w:rsid w:val="009A5ACF"/>
    <w:rsid w:val="009A6081"/>
    <w:rsid w:val="009A6DAB"/>
    <w:rsid w:val="009A7035"/>
    <w:rsid w:val="009B0E71"/>
    <w:rsid w:val="009B267D"/>
    <w:rsid w:val="009B2CF5"/>
    <w:rsid w:val="009B3E1E"/>
    <w:rsid w:val="009B58CB"/>
    <w:rsid w:val="009B7726"/>
    <w:rsid w:val="009C1FAC"/>
    <w:rsid w:val="009C2090"/>
    <w:rsid w:val="009C4B80"/>
    <w:rsid w:val="009C605D"/>
    <w:rsid w:val="009C6159"/>
    <w:rsid w:val="009D034C"/>
    <w:rsid w:val="009D2516"/>
    <w:rsid w:val="009D5B6F"/>
    <w:rsid w:val="009E1C03"/>
    <w:rsid w:val="009E3C4B"/>
    <w:rsid w:val="009E410C"/>
    <w:rsid w:val="009E49B7"/>
    <w:rsid w:val="009F061B"/>
    <w:rsid w:val="009F605F"/>
    <w:rsid w:val="00A00AC8"/>
    <w:rsid w:val="00A02A5C"/>
    <w:rsid w:val="00A04790"/>
    <w:rsid w:val="00A108D3"/>
    <w:rsid w:val="00A11E9C"/>
    <w:rsid w:val="00A123A6"/>
    <w:rsid w:val="00A13E13"/>
    <w:rsid w:val="00A16110"/>
    <w:rsid w:val="00A16B55"/>
    <w:rsid w:val="00A1789F"/>
    <w:rsid w:val="00A2026F"/>
    <w:rsid w:val="00A30B73"/>
    <w:rsid w:val="00A37D7E"/>
    <w:rsid w:val="00A40992"/>
    <w:rsid w:val="00A40F32"/>
    <w:rsid w:val="00A4314C"/>
    <w:rsid w:val="00A43B4F"/>
    <w:rsid w:val="00A455D4"/>
    <w:rsid w:val="00A45D3A"/>
    <w:rsid w:val="00A45EDC"/>
    <w:rsid w:val="00A463BF"/>
    <w:rsid w:val="00A52576"/>
    <w:rsid w:val="00A54DC3"/>
    <w:rsid w:val="00A61512"/>
    <w:rsid w:val="00A63CE4"/>
    <w:rsid w:val="00A65C23"/>
    <w:rsid w:val="00A67380"/>
    <w:rsid w:val="00A67C31"/>
    <w:rsid w:val="00A70171"/>
    <w:rsid w:val="00A707D3"/>
    <w:rsid w:val="00A7247B"/>
    <w:rsid w:val="00A7519A"/>
    <w:rsid w:val="00A7548F"/>
    <w:rsid w:val="00A764E4"/>
    <w:rsid w:val="00A77751"/>
    <w:rsid w:val="00A857F3"/>
    <w:rsid w:val="00A85A22"/>
    <w:rsid w:val="00A86E89"/>
    <w:rsid w:val="00A93853"/>
    <w:rsid w:val="00A95545"/>
    <w:rsid w:val="00A95CE2"/>
    <w:rsid w:val="00A96DE8"/>
    <w:rsid w:val="00A96F7F"/>
    <w:rsid w:val="00AA3149"/>
    <w:rsid w:val="00AA325F"/>
    <w:rsid w:val="00AA4712"/>
    <w:rsid w:val="00AA67B7"/>
    <w:rsid w:val="00AB2E70"/>
    <w:rsid w:val="00AB3D2B"/>
    <w:rsid w:val="00AB52E0"/>
    <w:rsid w:val="00AB7DCD"/>
    <w:rsid w:val="00AC0ED1"/>
    <w:rsid w:val="00AC50B7"/>
    <w:rsid w:val="00AD541B"/>
    <w:rsid w:val="00AD5F02"/>
    <w:rsid w:val="00AD6B5C"/>
    <w:rsid w:val="00AE08D1"/>
    <w:rsid w:val="00AE0AF9"/>
    <w:rsid w:val="00AE1515"/>
    <w:rsid w:val="00AE31FA"/>
    <w:rsid w:val="00AE4068"/>
    <w:rsid w:val="00AE43ED"/>
    <w:rsid w:val="00AF10CB"/>
    <w:rsid w:val="00AF1112"/>
    <w:rsid w:val="00AF21D3"/>
    <w:rsid w:val="00AF72D0"/>
    <w:rsid w:val="00B02D82"/>
    <w:rsid w:val="00B03F93"/>
    <w:rsid w:val="00B04433"/>
    <w:rsid w:val="00B0761A"/>
    <w:rsid w:val="00B07C54"/>
    <w:rsid w:val="00B10731"/>
    <w:rsid w:val="00B1149A"/>
    <w:rsid w:val="00B11908"/>
    <w:rsid w:val="00B12AEF"/>
    <w:rsid w:val="00B12B82"/>
    <w:rsid w:val="00B12C07"/>
    <w:rsid w:val="00B1544C"/>
    <w:rsid w:val="00B16017"/>
    <w:rsid w:val="00B1604D"/>
    <w:rsid w:val="00B17EDD"/>
    <w:rsid w:val="00B206CB"/>
    <w:rsid w:val="00B21C82"/>
    <w:rsid w:val="00B21F1B"/>
    <w:rsid w:val="00B21F84"/>
    <w:rsid w:val="00B225CB"/>
    <w:rsid w:val="00B23EB0"/>
    <w:rsid w:val="00B2400F"/>
    <w:rsid w:val="00B2408B"/>
    <w:rsid w:val="00B240E5"/>
    <w:rsid w:val="00B24320"/>
    <w:rsid w:val="00B2450B"/>
    <w:rsid w:val="00B3131B"/>
    <w:rsid w:val="00B32429"/>
    <w:rsid w:val="00B344A7"/>
    <w:rsid w:val="00B34DF6"/>
    <w:rsid w:val="00B369DB"/>
    <w:rsid w:val="00B36F19"/>
    <w:rsid w:val="00B4071F"/>
    <w:rsid w:val="00B4400D"/>
    <w:rsid w:val="00B44AE7"/>
    <w:rsid w:val="00B46A56"/>
    <w:rsid w:val="00B52713"/>
    <w:rsid w:val="00B532B9"/>
    <w:rsid w:val="00B53A5A"/>
    <w:rsid w:val="00B550D7"/>
    <w:rsid w:val="00B55F3D"/>
    <w:rsid w:val="00B56F5A"/>
    <w:rsid w:val="00B62BBD"/>
    <w:rsid w:val="00B62CC5"/>
    <w:rsid w:val="00B6456F"/>
    <w:rsid w:val="00B65BBE"/>
    <w:rsid w:val="00B67E5F"/>
    <w:rsid w:val="00B72475"/>
    <w:rsid w:val="00B73D79"/>
    <w:rsid w:val="00B749C1"/>
    <w:rsid w:val="00B76BDE"/>
    <w:rsid w:val="00B804CD"/>
    <w:rsid w:val="00B824E8"/>
    <w:rsid w:val="00B82B48"/>
    <w:rsid w:val="00B836EF"/>
    <w:rsid w:val="00B863D2"/>
    <w:rsid w:val="00B9547C"/>
    <w:rsid w:val="00B95EA5"/>
    <w:rsid w:val="00B96291"/>
    <w:rsid w:val="00BA07C6"/>
    <w:rsid w:val="00BA2A90"/>
    <w:rsid w:val="00BA4F87"/>
    <w:rsid w:val="00BA6165"/>
    <w:rsid w:val="00BA6DAA"/>
    <w:rsid w:val="00BA7EF9"/>
    <w:rsid w:val="00BB0B43"/>
    <w:rsid w:val="00BB48FD"/>
    <w:rsid w:val="00BB4EBC"/>
    <w:rsid w:val="00BB7BBC"/>
    <w:rsid w:val="00BC078A"/>
    <w:rsid w:val="00BC0E2F"/>
    <w:rsid w:val="00BC3824"/>
    <w:rsid w:val="00BC3C75"/>
    <w:rsid w:val="00BC3EC0"/>
    <w:rsid w:val="00BD077E"/>
    <w:rsid w:val="00BE6F0C"/>
    <w:rsid w:val="00BE7F76"/>
    <w:rsid w:val="00BF45DA"/>
    <w:rsid w:val="00BF698E"/>
    <w:rsid w:val="00C00DDE"/>
    <w:rsid w:val="00C01956"/>
    <w:rsid w:val="00C02C0A"/>
    <w:rsid w:val="00C03208"/>
    <w:rsid w:val="00C03959"/>
    <w:rsid w:val="00C06948"/>
    <w:rsid w:val="00C10332"/>
    <w:rsid w:val="00C13091"/>
    <w:rsid w:val="00C151A4"/>
    <w:rsid w:val="00C17340"/>
    <w:rsid w:val="00C20645"/>
    <w:rsid w:val="00C22F12"/>
    <w:rsid w:val="00C235E0"/>
    <w:rsid w:val="00C25779"/>
    <w:rsid w:val="00C26947"/>
    <w:rsid w:val="00C3028E"/>
    <w:rsid w:val="00C310D6"/>
    <w:rsid w:val="00C32404"/>
    <w:rsid w:val="00C32690"/>
    <w:rsid w:val="00C32B5D"/>
    <w:rsid w:val="00C35D58"/>
    <w:rsid w:val="00C3679E"/>
    <w:rsid w:val="00C36E14"/>
    <w:rsid w:val="00C41FA7"/>
    <w:rsid w:val="00C43F39"/>
    <w:rsid w:val="00C4539C"/>
    <w:rsid w:val="00C46CFA"/>
    <w:rsid w:val="00C50657"/>
    <w:rsid w:val="00C5164C"/>
    <w:rsid w:val="00C532A4"/>
    <w:rsid w:val="00C56969"/>
    <w:rsid w:val="00C57776"/>
    <w:rsid w:val="00C637E1"/>
    <w:rsid w:val="00C672D8"/>
    <w:rsid w:val="00C71CF8"/>
    <w:rsid w:val="00C71EA0"/>
    <w:rsid w:val="00C7438D"/>
    <w:rsid w:val="00C74569"/>
    <w:rsid w:val="00C7465A"/>
    <w:rsid w:val="00C75BF0"/>
    <w:rsid w:val="00C766CF"/>
    <w:rsid w:val="00C807CE"/>
    <w:rsid w:val="00C81CAC"/>
    <w:rsid w:val="00C822C0"/>
    <w:rsid w:val="00C8281A"/>
    <w:rsid w:val="00C8323E"/>
    <w:rsid w:val="00C83249"/>
    <w:rsid w:val="00C84CB5"/>
    <w:rsid w:val="00C93958"/>
    <w:rsid w:val="00C93BCE"/>
    <w:rsid w:val="00C94B2E"/>
    <w:rsid w:val="00C97CAD"/>
    <w:rsid w:val="00CA2FD8"/>
    <w:rsid w:val="00CA419C"/>
    <w:rsid w:val="00CA564B"/>
    <w:rsid w:val="00CA60EE"/>
    <w:rsid w:val="00CA7B05"/>
    <w:rsid w:val="00CB0E28"/>
    <w:rsid w:val="00CB2655"/>
    <w:rsid w:val="00CB3034"/>
    <w:rsid w:val="00CB5952"/>
    <w:rsid w:val="00CB5D84"/>
    <w:rsid w:val="00CB7B0E"/>
    <w:rsid w:val="00CC30B8"/>
    <w:rsid w:val="00CC5F7E"/>
    <w:rsid w:val="00CD03A7"/>
    <w:rsid w:val="00CD1E32"/>
    <w:rsid w:val="00CD4789"/>
    <w:rsid w:val="00CD4F43"/>
    <w:rsid w:val="00CD7DE1"/>
    <w:rsid w:val="00CE1604"/>
    <w:rsid w:val="00CE1932"/>
    <w:rsid w:val="00CE2A20"/>
    <w:rsid w:val="00CE322A"/>
    <w:rsid w:val="00CE5C0F"/>
    <w:rsid w:val="00CE6145"/>
    <w:rsid w:val="00CF110D"/>
    <w:rsid w:val="00CF154D"/>
    <w:rsid w:val="00CF415E"/>
    <w:rsid w:val="00D01EED"/>
    <w:rsid w:val="00D0410B"/>
    <w:rsid w:val="00D061AE"/>
    <w:rsid w:val="00D1076B"/>
    <w:rsid w:val="00D112EE"/>
    <w:rsid w:val="00D13769"/>
    <w:rsid w:val="00D16BE6"/>
    <w:rsid w:val="00D23B55"/>
    <w:rsid w:val="00D26667"/>
    <w:rsid w:val="00D27372"/>
    <w:rsid w:val="00D277DD"/>
    <w:rsid w:val="00D313EF"/>
    <w:rsid w:val="00D35106"/>
    <w:rsid w:val="00D3554A"/>
    <w:rsid w:val="00D40E3A"/>
    <w:rsid w:val="00D41286"/>
    <w:rsid w:val="00D45D21"/>
    <w:rsid w:val="00D46625"/>
    <w:rsid w:val="00D468B3"/>
    <w:rsid w:val="00D47A5F"/>
    <w:rsid w:val="00D53EDB"/>
    <w:rsid w:val="00D612B6"/>
    <w:rsid w:val="00D62497"/>
    <w:rsid w:val="00D62A9D"/>
    <w:rsid w:val="00D67788"/>
    <w:rsid w:val="00D7264F"/>
    <w:rsid w:val="00D7312A"/>
    <w:rsid w:val="00D741AB"/>
    <w:rsid w:val="00D75E53"/>
    <w:rsid w:val="00D76A76"/>
    <w:rsid w:val="00D801C5"/>
    <w:rsid w:val="00D80AB1"/>
    <w:rsid w:val="00D81588"/>
    <w:rsid w:val="00D815AB"/>
    <w:rsid w:val="00D81CF7"/>
    <w:rsid w:val="00D82365"/>
    <w:rsid w:val="00D95BBC"/>
    <w:rsid w:val="00DA040A"/>
    <w:rsid w:val="00DA31B6"/>
    <w:rsid w:val="00DA404C"/>
    <w:rsid w:val="00DA62C2"/>
    <w:rsid w:val="00DB2030"/>
    <w:rsid w:val="00DB2A35"/>
    <w:rsid w:val="00DB461A"/>
    <w:rsid w:val="00DB4C27"/>
    <w:rsid w:val="00DB71A7"/>
    <w:rsid w:val="00DB7899"/>
    <w:rsid w:val="00DC0066"/>
    <w:rsid w:val="00DC1914"/>
    <w:rsid w:val="00DC1CFC"/>
    <w:rsid w:val="00DC2E9F"/>
    <w:rsid w:val="00DC3225"/>
    <w:rsid w:val="00DC45F1"/>
    <w:rsid w:val="00DD202B"/>
    <w:rsid w:val="00DD39C8"/>
    <w:rsid w:val="00DD59A0"/>
    <w:rsid w:val="00DD73FC"/>
    <w:rsid w:val="00DE2846"/>
    <w:rsid w:val="00DE2F88"/>
    <w:rsid w:val="00DE31F6"/>
    <w:rsid w:val="00DE38D1"/>
    <w:rsid w:val="00DE4C1D"/>
    <w:rsid w:val="00DE5275"/>
    <w:rsid w:val="00DE6DF7"/>
    <w:rsid w:val="00DF6CA7"/>
    <w:rsid w:val="00E01F40"/>
    <w:rsid w:val="00E04A05"/>
    <w:rsid w:val="00E05CD1"/>
    <w:rsid w:val="00E14875"/>
    <w:rsid w:val="00E15A8A"/>
    <w:rsid w:val="00E16B55"/>
    <w:rsid w:val="00E16B7A"/>
    <w:rsid w:val="00E16C1B"/>
    <w:rsid w:val="00E20995"/>
    <w:rsid w:val="00E20D2E"/>
    <w:rsid w:val="00E215CD"/>
    <w:rsid w:val="00E22CFC"/>
    <w:rsid w:val="00E22E83"/>
    <w:rsid w:val="00E26090"/>
    <w:rsid w:val="00E273F8"/>
    <w:rsid w:val="00E2762D"/>
    <w:rsid w:val="00E27F61"/>
    <w:rsid w:val="00E32486"/>
    <w:rsid w:val="00E360B7"/>
    <w:rsid w:val="00E407C4"/>
    <w:rsid w:val="00E42427"/>
    <w:rsid w:val="00E432E5"/>
    <w:rsid w:val="00E447A9"/>
    <w:rsid w:val="00E479FB"/>
    <w:rsid w:val="00E47E92"/>
    <w:rsid w:val="00E50D5B"/>
    <w:rsid w:val="00E52177"/>
    <w:rsid w:val="00E54814"/>
    <w:rsid w:val="00E57A0F"/>
    <w:rsid w:val="00E57B7F"/>
    <w:rsid w:val="00E60E58"/>
    <w:rsid w:val="00E612C9"/>
    <w:rsid w:val="00E61A6D"/>
    <w:rsid w:val="00E63D84"/>
    <w:rsid w:val="00E6724E"/>
    <w:rsid w:val="00E67972"/>
    <w:rsid w:val="00E70E27"/>
    <w:rsid w:val="00E739CC"/>
    <w:rsid w:val="00E7613C"/>
    <w:rsid w:val="00E76241"/>
    <w:rsid w:val="00E76C12"/>
    <w:rsid w:val="00E8118B"/>
    <w:rsid w:val="00E83CFB"/>
    <w:rsid w:val="00E86C28"/>
    <w:rsid w:val="00E87E40"/>
    <w:rsid w:val="00E9043D"/>
    <w:rsid w:val="00E92309"/>
    <w:rsid w:val="00E92F12"/>
    <w:rsid w:val="00E953CD"/>
    <w:rsid w:val="00E95685"/>
    <w:rsid w:val="00E9687F"/>
    <w:rsid w:val="00E973FF"/>
    <w:rsid w:val="00E97FA8"/>
    <w:rsid w:val="00EA01B8"/>
    <w:rsid w:val="00EA0D31"/>
    <w:rsid w:val="00EA1AF1"/>
    <w:rsid w:val="00EA2D71"/>
    <w:rsid w:val="00EA397A"/>
    <w:rsid w:val="00EB1A90"/>
    <w:rsid w:val="00EB5259"/>
    <w:rsid w:val="00EB54E6"/>
    <w:rsid w:val="00EB5F38"/>
    <w:rsid w:val="00EC0396"/>
    <w:rsid w:val="00EC2E4B"/>
    <w:rsid w:val="00EC6DE4"/>
    <w:rsid w:val="00ED0612"/>
    <w:rsid w:val="00ED13E3"/>
    <w:rsid w:val="00ED3A35"/>
    <w:rsid w:val="00EE0A61"/>
    <w:rsid w:val="00EE28C1"/>
    <w:rsid w:val="00EE3181"/>
    <w:rsid w:val="00EE3215"/>
    <w:rsid w:val="00EE3643"/>
    <w:rsid w:val="00EE5CBF"/>
    <w:rsid w:val="00EE7DB5"/>
    <w:rsid w:val="00EE7F13"/>
    <w:rsid w:val="00EF0C0A"/>
    <w:rsid w:val="00EF1E9F"/>
    <w:rsid w:val="00EF284B"/>
    <w:rsid w:val="00EF2D89"/>
    <w:rsid w:val="00F0380E"/>
    <w:rsid w:val="00F03E66"/>
    <w:rsid w:val="00F059EE"/>
    <w:rsid w:val="00F124E6"/>
    <w:rsid w:val="00F153DE"/>
    <w:rsid w:val="00F17836"/>
    <w:rsid w:val="00F218F4"/>
    <w:rsid w:val="00F34FA3"/>
    <w:rsid w:val="00F3510A"/>
    <w:rsid w:val="00F3772A"/>
    <w:rsid w:val="00F418A5"/>
    <w:rsid w:val="00F423A5"/>
    <w:rsid w:val="00F4474B"/>
    <w:rsid w:val="00F46B72"/>
    <w:rsid w:val="00F517A3"/>
    <w:rsid w:val="00F53482"/>
    <w:rsid w:val="00F53565"/>
    <w:rsid w:val="00F53AA8"/>
    <w:rsid w:val="00F54625"/>
    <w:rsid w:val="00F56AF7"/>
    <w:rsid w:val="00F56B2D"/>
    <w:rsid w:val="00F576A4"/>
    <w:rsid w:val="00F579BF"/>
    <w:rsid w:val="00F60A2E"/>
    <w:rsid w:val="00F65724"/>
    <w:rsid w:val="00F658A6"/>
    <w:rsid w:val="00F67094"/>
    <w:rsid w:val="00F743ED"/>
    <w:rsid w:val="00F74CE8"/>
    <w:rsid w:val="00F7598A"/>
    <w:rsid w:val="00F760E5"/>
    <w:rsid w:val="00F76B1B"/>
    <w:rsid w:val="00F8016B"/>
    <w:rsid w:val="00F8225A"/>
    <w:rsid w:val="00F8233D"/>
    <w:rsid w:val="00F83123"/>
    <w:rsid w:val="00F93741"/>
    <w:rsid w:val="00F93CE3"/>
    <w:rsid w:val="00F94B2D"/>
    <w:rsid w:val="00F95105"/>
    <w:rsid w:val="00F95C81"/>
    <w:rsid w:val="00F96305"/>
    <w:rsid w:val="00F975BF"/>
    <w:rsid w:val="00FA1866"/>
    <w:rsid w:val="00FA256A"/>
    <w:rsid w:val="00FA3788"/>
    <w:rsid w:val="00FA39C5"/>
    <w:rsid w:val="00FA6E09"/>
    <w:rsid w:val="00FA7C86"/>
    <w:rsid w:val="00FB12C1"/>
    <w:rsid w:val="00FB3D0A"/>
    <w:rsid w:val="00FB4FEB"/>
    <w:rsid w:val="00FB6D7F"/>
    <w:rsid w:val="00FB720C"/>
    <w:rsid w:val="00FC0E8D"/>
    <w:rsid w:val="00FC111E"/>
    <w:rsid w:val="00FC3227"/>
    <w:rsid w:val="00FC3FA5"/>
    <w:rsid w:val="00FC4B0C"/>
    <w:rsid w:val="00FC4E5E"/>
    <w:rsid w:val="00FD0E9E"/>
    <w:rsid w:val="00FD322E"/>
    <w:rsid w:val="00FD6140"/>
    <w:rsid w:val="00FD7CFF"/>
    <w:rsid w:val="00FE1D8D"/>
    <w:rsid w:val="00FE2049"/>
    <w:rsid w:val="00FE39C7"/>
    <w:rsid w:val="00FE4A7D"/>
    <w:rsid w:val="00FE61F7"/>
    <w:rsid w:val="00FF2F79"/>
    <w:rsid w:val="00FF4EA2"/>
    <w:rsid w:val="00FF527B"/>
    <w:rsid w:val="00FF62D2"/>
    <w:rsid w:val="00FF7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8ABE18CD-B696-4B85-8075-E532B597A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13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0"/>
    <w:next w:val="a"/>
    <w:link w:val="10"/>
    <w:qFormat/>
    <w:rsid w:val="00580CE0"/>
    <w:pPr>
      <w:keepNext/>
      <w:numPr>
        <w:numId w:val="1"/>
      </w:numPr>
      <w:suppressAutoHyphens/>
      <w:spacing w:before="240"/>
      <w:contextualSpacing/>
      <w:outlineLvl w:val="0"/>
    </w:pPr>
    <w:rPr>
      <w:rFonts w:ascii="TH SarabunPSK" w:eastAsia="TH SarabunPSK" w:hAnsi="TH SarabunPSK" w:cs="TH SarabunPSK"/>
      <w:bCs/>
      <w:kern w:val="32"/>
      <w:sz w:val="28"/>
      <w:lang w:eastAsia="th-TH"/>
    </w:rPr>
  </w:style>
  <w:style w:type="paragraph" w:styleId="2">
    <w:name w:val="heading 2"/>
    <w:basedOn w:val="a0"/>
    <w:next w:val="a"/>
    <w:link w:val="21"/>
    <w:unhideWhenUsed/>
    <w:qFormat/>
    <w:rsid w:val="00580CE0"/>
    <w:pPr>
      <w:numPr>
        <w:ilvl w:val="1"/>
        <w:numId w:val="1"/>
      </w:numPr>
      <w:suppressAutoHyphens/>
      <w:spacing w:before="240"/>
      <w:contextualSpacing/>
      <w:outlineLvl w:val="1"/>
    </w:pPr>
    <w:rPr>
      <w:rFonts w:ascii="TH SarabunPSK" w:eastAsia="TH SarabunPSK" w:hAnsi="TH SarabunPSK" w:cs="TH SarabunPSK"/>
      <w:b/>
      <w:bCs/>
      <w:kern w:val="32"/>
      <w:sz w:val="28"/>
      <w:lang w:eastAsia="th-TH"/>
    </w:rPr>
  </w:style>
  <w:style w:type="paragraph" w:styleId="3">
    <w:name w:val="heading 3"/>
    <w:basedOn w:val="1"/>
    <w:next w:val="a"/>
    <w:link w:val="30"/>
    <w:unhideWhenUsed/>
    <w:qFormat/>
    <w:rsid w:val="00580CE0"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nhideWhenUsed/>
    <w:qFormat/>
    <w:rsid w:val="00580CE0"/>
    <w:pPr>
      <w:keepNext/>
      <w:numPr>
        <w:ilvl w:val="3"/>
        <w:numId w:val="1"/>
      </w:numPr>
      <w:suppressAutoHyphens/>
      <w:spacing w:before="240" w:after="60"/>
      <w:contextualSpacing/>
      <w:jc w:val="both"/>
      <w:outlineLvl w:val="3"/>
    </w:pPr>
    <w:rPr>
      <w:rFonts w:ascii="Calibri" w:eastAsia="MS Mincho" w:hAnsi="Calibri" w:cs="Cordia New"/>
      <w:b/>
      <w:bCs/>
      <w:sz w:val="28"/>
      <w:szCs w:val="35"/>
      <w:lang w:eastAsia="th-TH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0CE0"/>
    <w:pPr>
      <w:numPr>
        <w:ilvl w:val="4"/>
        <w:numId w:val="1"/>
      </w:numPr>
      <w:suppressAutoHyphens/>
      <w:spacing w:before="240" w:after="60"/>
      <w:contextualSpacing/>
      <w:jc w:val="both"/>
      <w:outlineLvl w:val="4"/>
    </w:pPr>
    <w:rPr>
      <w:rFonts w:ascii="Calibri" w:eastAsia="MS Mincho" w:hAnsi="Calibri" w:cs="Cordia New"/>
      <w:b/>
      <w:bCs/>
      <w:i/>
      <w:iCs/>
      <w:sz w:val="26"/>
      <w:szCs w:val="33"/>
      <w:lang w:eastAsia="th-TH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0CE0"/>
    <w:pPr>
      <w:numPr>
        <w:ilvl w:val="5"/>
        <w:numId w:val="1"/>
      </w:numPr>
      <w:suppressAutoHyphens/>
      <w:spacing w:before="240" w:after="60"/>
      <w:contextualSpacing/>
      <w:jc w:val="both"/>
      <w:outlineLvl w:val="5"/>
    </w:pPr>
    <w:rPr>
      <w:rFonts w:ascii="Calibri" w:eastAsia="MS Mincho" w:hAnsi="Calibri" w:cs="Cordia New"/>
      <w:b/>
      <w:bCs/>
      <w:lang w:eastAsia="th-TH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0CE0"/>
    <w:pPr>
      <w:numPr>
        <w:ilvl w:val="6"/>
        <w:numId w:val="1"/>
      </w:numPr>
      <w:suppressAutoHyphens/>
      <w:spacing w:before="240" w:after="60"/>
      <w:contextualSpacing/>
      <w:jc w:val="both"/>
      <w:outlineLvl w:val="6"/>
    </w:pPr>
    <w:rPr>
      <w:rFonts w:ascii="Calibri" w:eastAsia="MS Mincho" w:hAnsi="Calibri" w:cs="Cordia New"/>
      <w:szCs w:val="30"/>
      <w:lang w:eastAsia="th-TH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0CE0"/>
    <w:pPr>
      <w:numPr>
        <w:ilvl w:val="7"/>
        <w:numId w:val="1"/>
      </w:numPr>
      <w:suppressAutoHyphens/>
      <w:spacing w:before="240" w:after="60"/>
      <w:contextualSpacing/>
      <w:jc w:val="both"/>
      <w:outlineLvl w:val="7"/>
    </w:pPr>
    <w:rPr>
      <w:rFonts w:ascii="Calibri" w:eastAsia="MS Mincho" w:hAnsi="Calibri" w:cs="Cordia New"/>
      <w:i/>
      <w:iCs/>
      <w:szCs w:val="30"/>
      <w:lang w:eastAsia="th-TH"/>
    </w:rPr>
  </w:style>
  <w:style w:type="paragraph" w:styleId="9">
    <w:name w:val="heading 9"/>
    <w:basedOn w:val="a"/>
    <w:next w:val="a"/>
    <w:link w:val="90"/>
    <w:unhideWhenUsed/>
    <w:qFormat/>
    <w:rsid w:val="00580CE0"/>
    <w:pPr>
      <w:numPr>
        <w:ilvl w:val="8"/>
        <w:numId w:val="1"/>
      </w:numPr>
      <w:suppressAutoHyphens/>
      <w:spacing w:before="240" w:after="60"/>
      <w:contextualSpacing/>
      <w:jc w:val="both"/>
      <w:outlineLvl w:val="8"/>
    </w:pPr>
    <w:rPr>
      <w:rFonts w:ascii="Cambria" w:eastAsia="MS Gothic" w:hAnsi="Cambria"/>
      <w:lang w:eastAsia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80CE0"/>
    <w:pPr>
      <w:spacing w:after="0" w:line="240" w:lineRule="auto"/>
    </w:pPr>
  </w:style>
  <w:style w:type="character" w:customStyle="1" w:styleId="10">
    <w:name w:val="หัวเรื่อง 1 อักขระ"/>
    <w:basedOn w:val="a1"/>
    <w:link w:val="1"/>
    <w:rsid w:val="00580CE0"/>
    <w:rPr>
      <w:rFonts w:ascii="TH SarabunPSK" w:eastAsia="TH SarabunPSK" w:hAnsi="TH SarabunPSK" w:cs="TH SarabunPSK"/>
      <w:bCs/>
      <w:kern w:val="32"/>
      <w:sz w:val="28"/>
      <w:lang w:eastAsia="th-TH"/>
    </w:rPr>
  </w:style>
  <w:style w:type="character" w:customStyle="1" w:styleId="21">
    <w:name w:val="หัวเรื่อง 2 อักขระ"/>
    <w:basedOn w:val="a1"/>
    <w:link w:val="2"/>
    <w:rsid w:val="00580CE0"/>
    <w:rPr>
      <w:rFonts w:ascii="TH SarabunPSK" w:eastAsia="TH SarabunPSK" w:hAnsi="TH SarabunPSK" w:cs="TH SarabunPSK"/>
      <w:b/>
      <w:bCs/>
      <w:kern w:val="32"/>
      <w:sz w:val="28"/>
      <w:lang w:eastAsia="th-TH"/>
    </w:rPr>
  </w:style>
  <w:style w:type="character" w:customStyle="1" w:styleId="30">
    <w:name w:val="หัวเรื่อง 3 อักขระ"/>
    <w:basedOn w:val="a1"/>
    <w:link w:val="3"/>
    <w:rsid w:val="00580CE0"/>
    <w:rPr>
      <w:rFonts w:ascii="TH SarabunPSK" w:eastAsia="TH SarabunPSK" w:hAnsi="TH SarabunPSK" w:cs="TH SarabunPSK"/>
      <w:bCs/>
      <w:kern w:val="32"/>
      <w:sz w:val="28"/>
      <w:lang w:eastAsia="th-TH"/>
    </w:rPr>
  </w:style>
  <w:style w:type="character" w:customStyle="1" w:styleId="40">
    <w:name w:val="หัวเรื่อง 4 อักขระ"/>
    <w:basedOn w:val="a1"/>
    <w:link w:val="4"/>
    <w:rsid w:val="00580CE0"/>
    <w:rPr>
      <w:rFonts w:ascii="Calibri" w:eastAsia="MS Mincho" w:hAnsi="Calibri" w:cs="Cordia New"/>
      <w:b/>
      <w:bCs/>
      <w:sz w:val="28"/>
      <w:szCs w:val="35"/>
      <w:lang w:eastAsia="th-TH"/>
    </w:rPr>
  </w:style>
  <w:style w:type="character" w:customStyle="1" w:styleId="50">
    <w:name w:val="หัวเรื่อง 5 อักขระ"/>
    <w:basedOn w:val="a1"/>
    <w:link w:val="5"/>
    <w:uiPriority w:val="9"/>
    <w:semiHidden/>
    <w:rsid w:val="00580CE0"/>
    <w:rPr>
      <w:rFonts w:ascii="Calibri" w:eastAsia="MS Mincho" w:hAnsi="Calibri" w:cs="Cordia New"/>
      <w:b/>
      <w:bCs/>
      <w:i/>
      <w:iCs/>
      <w:sz w:val="26"/>
      <w:szCs w:val="33"/>
      <w:lang w:eastAsia="th-TH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580CE0"/>
    <w:rPr>
      <w:rFonts w:ascii="Calibri" w:eastAsia="MS Mincho" w:hAnsi="Calibri" w:cs="Cordia New"/>
      <w:b/>
      <w:bCs/>
      <w:sz w:val="24"/>
      <w:lang w:eastAsia="th-TH"/>
    </w:rPr>
  </w:style>
  <w:style w:type="character" w:customStyle="1" w:styleId="70">
    <w:name w:val="หัวเรื่อง 7 อักขระ"/>
    <w:basedOn w:val="a1"/>
    <w:link w:val="7"/>
    <w:uiPriority w:val="9"/>
    <w:semiHidden/>
    <w:rsid w:val="00580CE0"/>
    <w:rPr>
      <w:rFonts w:ascii="Calibri" w:eastAsia="MS Mincho" w:hAnsi="Calibri" w:cs="Cordia New"/>
      <w:sz w:val="24"/>
      <w:szCs w:val="30"/>
      <w:lang w:eastAsia="th-TH"/>
    </w:rPr>
  </w:style>
  <w:style w:type="character" w:customStyle="1" w:styleId="80">
    <w:name w:val="หัวเรื่อง 8 อักขระ"/>
    <w:basedOn w:val="a1"/>
    <w:link w:val="8"/>
    <w:uiPriority w:val="9"/>
    <w:semiHidden/>
    <w:rsid w:val="00580CE0"/>
    <w:rPr>
      <w:rFonts w:ascii="Calibri" w:eastAsia="MS Mincho" w:hAnsi="Calibri" w:cs="Cordia New"/>
      <w:i/>
      <w:iCs/>
      <w:sz w:val="24"/>
      <w:szCs w:val="30"/>
      <w:lang w:eastAsia="th-TH"/>
    </w:rPr>
  </w:style>
  <w:style w:type="character" w:customStyle="1" w:styleId="90">
    <w:name w:val="หัวเรื่อง 9 อักขระ"/>
    <w:basedOn w:val="a1"/>
    <w:link w:val="9"/>
    <w:rsid w:val="00580CE0"/>
    <w:rPr>
      <w:rFonts w:ascii="Cambria" w:eastAsia="MS Gothic" w:hAnsi="Cambria" w:cs="Angsana New"/>
      <w:sz w:val="24"/>
      <w:lang w:eastAsia="th-TH"/>
    </w:rPr>
  </w:style>
  <w:style w:type="paragraph" w:styleId="a4">
    <w:name w:val="Title"/>
    <w:aliases w:val="ชื่อบทความ"/>
    <w:basedOn w:val="a"/>
    <w:next w:val="a"/>
    <w:link w:val="a5"/>
    <w:qFormat/>
    <w:rsid w:val="00580CE0"/>
    <w:pPr>
      <w:suppressAutoHyphens/>
      <w:spacing w:line="100" w:lineRule="atLeast"/>
      <w:ind w:firstLine="284"/>
      <w:contextualSpacing/>
      <w:jc w:val="center"/>
    </w:pPr>
    <w:rPr>
      <w:rFonts w:ascii="TH SarabunPSK" w:eastAsia="Times New Roman" w:hAnsi="TH SarabunPSK" w:cs="TH SarabunPSK"/>
      <w:b/>
      <w:bCs/>
      <w:sz w:val="32"/>
      <w:szCs w:val="32"/>
      <w:lang w:eastAsia="th-TH"/>
    </w:rPr>
  </w:style>
  <w:style w:type="character" w:customStyle="1" w:styleId="a5">
    <w:name w:val="ชื่อเรื่อง อักขระ"/>
    <w:aliases w:val="ชื่อบทความ อักขระ"/>
    <w:basedOn w:val="a1"/>
    <w:link w:val="a4"/>
    <w:rsid w:val="00580CE0"/>
    <w:rPr>
      <w:rFonts w:ascii="TH SarabunPSK" w:eastAsia="Times New Roman" w:hAnsi="TH SarabunPSK" w:cs="TH SarabunPSK"/>
      <w:b/>
      <w:bCs/>
      <w:sz w:val="32"/>
      <w:szCs w:val="32"/>
      <w:lang w:eastAsia="th-TH"/>
    </w:rPr>
  </w:style>
  <w:style w:type="paragraph" w:styleId="a6">
    <w:name w:val="Subtitle"/>
    <w:basedOn w:val="a"/>
    <w:next w:val="a"/>
    <w:link w:val="a7"/>
    <w:qFormat/>
    <w:rsid w:val="00580C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7">
    <w:name w:val="ชื่อเรื่องรอง อักขระ"/>
    <w:basedOn w:val="a1"/>
    <w:link w:val="a6"/>
    <w:rsid w:val="00580C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8">
    <w:name w:val="Emphasis"/>
    <w:basedOn w:val="a1"/>
    <w:uiPriority w:val="20"/>
    <w:qFormat/>
    <w:rsid w:val="00580CE0"/>
    <w:rPr>
      <w:i/>
      <w:iCs/>
    </w:rPr>
  </w:style>
  <w:style w:type="paragraph" w:styleId="a9">
    <w:name w:val="List Paragraph"/>
    <w:basedOn w:val="a"/>
    <w:link w:val="aa"/>
    <w:uiPriority w:val="34"/>
    <w:qFormat/>
    <w:rsid w:val="00580CE0"/>
    <w:pPr>
      <w:ind w:left="720"/>
      <w:contextualSpacing/>
    </w:pPr>
  </w:style>
  <w:style w:type="character" w:customStyle="1" w:styleId="aa">
    <w:name w:val="รายการย่อหน้า อักขระ"/>
    <w:link w:val="a9"/>
    <w:uiPriority w:val="34"/>
    <w:rsid w:val="00D01EED"/>
    <w:rPr>
      <w:rFonts w:ascii="Times New Roman" w:eastAsia="SimSun" w:hAnsi="Times New Roman" w:cs="Angsana New"/>
      <w:sz w:val="24"/>
      <w:lang w:eastAsia="zh-CN"/>
    </w:rPr>
  </w:style>
  <w:style w:type="paragraph" w:styleId="ab">
    <w:name w:val="header"/>
    <w:basedOn w:val="a"/>
    <w:link w:val="ac"/>
    <w:rsid w:val="0014013E"/>
    <w:pPr>
      <w:tabs>
        <w:tab w:val="center" w:pos="4153"/>
        <w:tab w:val="right" w:pos="8306"/>
      </w:tabs>
    </w:pPr>
  </w:style>
  <w:style w:type="character" w:customStyle="1" w:styleId="ac">
    <w:name w:val="หัวกระดาษ อักขระ"/>
    <w:basedOn w:val="a1"/>
    <w:link w:val="ab"/>
    <w:rsid w:val="0014013E"/>
    <w:rPr>
      <w:rFonts w:ascii="Times New Roman" w:eastAsia="SimSun" w:hAnsi="Times New Roman" w:cs="Angsana New"/>
      <w:sz w:val="24"/>
      <w:lang w:eastAsia="zh-CN"/>
    </w:rPr>
  </w:style>
  <w:style w:type="paragraph" w:styleId="ad">
    <w:name w:val="footer"/>
    <w:basedOn w:val="a"/>
    <w:link w:val="ae"/>
    <w:rsid w:val="0014013E"/>
    <w:pPr>
      <w:tabs>
        <w:tab w:val="center" w:pos="4153"/>
        <w:tab w:val="right" w:pos="8306"/>
      </w:tabs>
    </w:pPr>
  </w:style>
  <w:style w:type="character" w:customStyle="1" w:styleId="ae">
    <w:name w:val="ท้ายกระดาษ อักขระ"/>
    <w:basedOn w:val="a1"/>
    <w:link w:val="ad"/>
    <w:rsid w:val="0014013E"/>
    <w:rPr>
      <w:rFonts w:ascii="Times New Roman" w:eastAsia="SimSun" w:hAnsi="Times New Roman" w:cs="Angsana New"/>
      <w:sz w:val="24"/>
      <w:lang w:eastAsia="zh-CN"/>
    </w:rPr>
  </w:style>
  <w:style w:type="character" w:styleId="af">
    <w:name w:val="page number"/>
    <w:basedOn w:val="a1"/>
    <w:rsid w:val="0014013E"/>
  </w:style>
  <w:style w:type="paragraph" w:styleId="af0">
    <w:name w:val="Body Text"/>
    <w:basedOn w:val="a"/>
    <w:link w:val="af1"/>
    <w:rsid w:val="0014013E"/>
    <w:pPr>
      <w:jc w:val="both"/>
    </w:pPr>
    <w:rPr>
      <w:rFonts w:ascii="Cordia New" w:eastAsia="Times New Roman" w:hAnsi="Cordia New" w:cs="Cordia New"/>
      <w:sz w:val="32"/>
      <w:szCs w:val="32"/>
      <w:lang w:eastAsia="en-US"/>
    </w:rPr>
  </w:style>
  <w:style w:type="character" w:customStyle="1" w:styleId="af1">
    <w:name w:val="เนื้อความ อักขระ"/>
    <w:basedOn w:val="a1"/>
    <w:link w:val="af0"/>
    <w:rsid w:val="0014013E"/>
    <w:rPr>
      <w:rFonts w:ascii="Cordia New" w:eastAsia="Times New Roman" w:hAnsi="Cordia New" w:cs="Cordia New"/>
      <w:sz w:val="32"/>
      <w:szCs w:val="32"/>
    </w:rPr>
  </w:style>
  <w:style w:type="paragraph" w:styleId="af2">
    <w:name w:val="Balloon Text"/>
    <w:basedOn w:val="a"/>
    <w:link w:val="af3"/>
    <w:semiHidden/>
    <w:rsid w:val="0014013E"/>
    <w:rPr>
      <w:rFonts w:ascii="Tahoma" w:hAnsi="Tahoma"/>
      <w:sz w:val="16"/>
      <w:szCs w:val="18"/>
    </w:rPr>
  </w:style>
  <w:style w:type="character" w:customStyle="1" w:styleId="af3">
    <w:name w:val="ข้อความบอลลูน อักขระ"/>
    <w:basedOn w:val="a1"/>
    <w:link w:val="af2"/>
    <w:semiHidden/>
    <w:rsid w:val="0014013E"/>
    <w:rPr>
      <w:rFonts w:ascii="Tahoma" w:eastAsia="SimSun" w:hAnsi="Tahoma" w:cs="Angsana New"/>
      <w:sz w:val="16"/>
      <w:szCs w:val="18"/>
      <w:lang w:eastAsia="zh-CN"/>
    </w:rPr>
  </w:style>
  <w:style w:type="character" w:styleId="af4">
    <w:name w:val="annotation reference"/>
    <w:semiHidden/>
    <w:rsid w:val="0014013E"/>
    <w:rPr>
      <w:sz w:val="16"/>
      <w:szCs w:val="18"/>
    </w:rPr>
  </w:style>
  <w:style w:type="paragraph" w:styleId="af5">
    <w:name w:val="annotation text"/>
    <w:basedOn w:val="a"/>
    <w:link w:val="af6"/>
    <w:semiHidden/>
    <w:rsid w:val="0014013E"/>
    <w:rPr>
      <w:sz w:val="20"/>
      <w:szCs w:val="23"/>
    </w:rPr>
  </w:style>
  <w:style w:type="character" w:customStyle="1" w:styleId="af6">
    <w:name w:val="ข้อความข้อคิดเห็น อักขระ"/>
    <w:basedOn w:val="a1"/>
    <w:link w:val="af5"/>
    <w:semiHidden/>
    <w:rsid w:val="0014013E"/>
    <w:rPr>
      <w:rFonts w:ascii="Times New Roman" w:eastAsia="SimSun" w:hAnsi="Times New Roman" w:cs="Angsana New"/>
      <w:sz w:val="20"/>
      <w:szCs w:val="23"/>
      <w:lang w:eastAsia="zh-CN"/>
    </w:rPr>
  </w:style>
  <w:style w:type="paragraph" w:styleId="af7">
    <w:name w:val="annotation subject"/>
    <w:basedOn w:val="af5"/>
    <w:next w:val="af5"/>
    <w:link w:val="af8"/>
    <w:rsid w:val="0014013E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rsid w:val="0014013E"/>
    <w:rPr>
      <w:rFonts w:ascii="Times New Roman" w:eastAsia="SimSun" w:hAnsi="Times New Roman" w:cs="Angsana New"/>
      <w:b/>
      <w:bCs/>
      <w:sz w:val="20"/>
      <w:szCs w:val="23"/>
      <w:lang w:eastAsia="zh-CN"/>
    </w:rPr>
  </w:style>
  <w:style w:type="table" w:styleId="af9">
    <w:name w:val="Table Grid"/>
    <w:basedOn w:val="a2"/>
    <w:uiPriority w:val="59"/>
    <w:rsid w:val="00FF4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1"/>
    <w:rsid w:val="00622825"/>
  </w:style>
  <w:style w:type="paragraph" w:styleId="20">
    <w:name w:val="List Number 2"/>
    <w:basedOn w:val="a"/>
    <w:rsid w:val="00671D52"/>
    <w:pPr>
      <w:numPr>
        <w:ilvl w:val="1"/>
        <w:numId w:val="11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  <w:lang w:eastAsia="en-US"/>
    </w:rPr>
  </w:style>
  <w:style w:type="paragraph" w:styleId="31">
    <w:name w:val="List Number 3"/>
    <w:basedOn w:val="a"/>
    <w:rsid w:val="00671D52"/>
    <w:pPr>
      <w:tabs>
        <w:tab w:val="num" w:pos="1701"/>
      </w:tabs>
      <w:overflowPunct w:val="0"/>
      <w:adjustRightInd w:val="0"/>
      <w:snapToGrid w:val="0"/>
      <w:spacing w:after="60"/>
      <w:ind w:left="1701" w:hanging="567"/>
      <w:jc w:val="thaiDistribute"/>
    </w:pPr>
    <w:rPr>
      <w:rFonts w:ascii="Browallia New" w:eastAsia="Browallia New" w:hAnsi="Browallia New" w:cs="Browallia New"/>
      <w:snapToGrid w:val="0"/>
      <w:sz w:val="32"/>
      <w:szCs w:val="32"/>
      <w:lang w:eastAsia="en-US"/>
    </w:rPr>
  </w:style>
  <w:style w:type="paragraph" w:styleId="afa">
    <w:name w:val="List Number"/>
    <w:basedOn w:val="a"/>
    <w:rsid w:val="00671D52"/>
    <w:pPr>
      <w:tabs>
        <w:tab w:val="num" w:pos="425"/>
      </w:tabs>
      <w:overflowPunct w:val="0"/>
      <w:adjustRightInd w:val="0"/>
      <w:snapToGrid w:val="0"/>
      <w:spacing w:before="120" w:after="60"/>
      <w:ind w:left="425" w:hanging="425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  <w:lang w:eastAsia="en-US"/>
    </w:rPr>
  </w:style>
  <w:style w:type="paragraph" w:styleId="41">
    <w:name w:val="List Number 4"/>
    <w:basedOn w:val="a"/>
    <w:rsid w:val="00671D52"/>
    <w:pPr>
      <w:tabs>
        <w:tab w:val="num" w:pos="2410"/>
      </w:tabs>
      <w:overflowPunct w:val="0"/>
      <w:adjustRightInd w:val="0"/>
      <w:snapToGrid w:val="0"/>
      <w:spacing w:after="60"/>
      <w:ind w:left="2410" w:hanging="709"/>
      <w:jc w:val="thaiDistribute"/>
    </w:pPr>
    <w:rPr>
      <w:rFonts w:ascii="Browallia New" w:eastAsia="Browallia New" w:hAnsi="Browallia New" w:cs="Browallia New"/>
      <w:snapToGrid w:val="0"/>
      <w:sz w:val="32"/>
      <w:szCs w:val="32"/>
      <w:lang w:eastAsia="en-US"/>
    </w:rPr>
  </w:style>
  <w:style w:type="paragraph" w:styleId="51">
    <w:name w:val="List Number 5"/>
    <w:basedOn w:val="a"/>
    <w:rsid w:val="00671D52"/>
    <w:pPr>
      <w:tabs>
        <w:tab w:val="num" w:pos="1386"/>
      </w:tabs>
      <w:overflowPunct w:val="0"/>
      <w:adjustRightInd w:val="0"/>
      <w:snapToGrid w:val="0"/>
      <w:spacing w:before="60" w:after="60"/>
      <w:ind w:left="1098" w:hanging="792"/>
    </w:pPr>
    <w:rPr>
      <w:rFonts w:ascii="Browallia New" w:eastAsia="Browallia New" w:hAnsi="Browallia New"/>
      <w:snapToGrid w:val="0"/>
      <w:sz w:val="32"/>
      <w:szCs w:val="37"/>
      <w:lang w:eastAsia="en-US"/>
    </w:rPr>
  </w:style>
  <w:style w:type="paragraph" w:customStyle="1" w:styleId="afb">
    <w:name w:val="ย่อหน้าปกติ"/>
    <w:basedOn w:val="a"/>
    <w:link w:val="Char"/>
    <w:rsid w:val="00E20995"/>
    <w:pPr>
      <w:spacing w:before="240"/>
      <w:ind w:firstLine="1440"/>
      <w:jc w:val="both"/>
    </w:pPr>
    <w:rPr>
      <w:rFonts w:ascii="Cordia New" w:eastAsia="Cordia New" w:hAnsi="Cordia New"/>
      <w:sz w:val="32"/>
      <w:szCs w:val="32"/>
      <w:lang w:eastAsia="en-US"/>
    </w:rPr>
  </w:style>
  <w:style w:type="character" w:customStyle="1" w:styleId="Char">
    <w:name w:val="ย่อหน้าปกติ Char"/>
    <w:basedOn w:val="a1"/>
    <w:link w:val="afb"/>
    <w:rsid w:val="00E20995"/>
    <w:rPr>
      <w:rFonts w:ascii="Cordia New" w:eastAsia="Cordia New" w:hAnsi="Cordia New" w:cs="Angsana New"/>
      <w:sz w:val="32"/>
      <w:szCs w:val="32"/>
    </w:rPr>
  </w:style>
  <w:style w:type="paragraph" w:customStyle="1" w:styleId="32">
    <w:name w:val="ย่อหน้า3"/>
    <w:basedOn w:val="a"/>
    <w:rsid w:val="00E20995"/>
    <w:pPr>
      <w:ind w:firstLine="1440"/>
      <w:jc w:val="both"/>
    </w:pPr>
    <w:rPr>
      <w:rFonts w:ascii="Cordia New" w:eastAsia="Cordia New" w:hAnsi="Cordia New"/>
      <w:sz w:val="32"/>
      <w:szCs w:val="32"/>
      <w:lang w:eastAsia="en-US"/>
    </w:rPr>
  </w:style>
  <w:style w:type="paragraph" w:customStyle="1" w:styleId="T">
    <w:name w:val="ย่อหน้าปกติ T"/>
    <w:basedOn w:val="afb"/>
    <w:link w:val="TChar"/>
    <w:qFormat/>
    <w:rsid w:val="00E20995"/>
    <w:pPr>
      <w:ind w:firstLine="709"/>
      <w:jc w:val="thaiDistribute"/>
    </w:pPr>
    <w:rPr>
      <w:rFonts w:cs="Cordia New"/>
    </w:rPr>
  </w:style>
  <w:style w:type="character" w:customStyle="1" w:styleId="TChar">
    <w:name w:val="ย่อหน้าปกติ T Char"/>
    <w:basedOn w:val="Char"/>
    <w:link w:val="T"/>
    <w:rsid w:val="00E20995"/>
    <w:rPr>
      <w:rFonts w:ascii="Cordia New" w:eastAsia="Cordia New" w:hAnsi="Cordia New" w:cs="Cordia New"/>
      <w:sz w:val="32"/>
      <w:szCs w:val="32"/>
    </w:rPr>
  </w:style>
  <w:style w:type="paragraph" w:customStyle="1" w:styleId="Heading1">
    <w:name w:val="Heading1"/>
    <w:basedOn w:val="a"/>
    <w:rsid w:val="000071BD"/>
    <w:pPr>
      <w:shd w:val="pct12" w:color="auto" w:fill="auto"/>
      <w:spacing w:after="120"/>
      <w:jc w:val="thaiDistribute"/>
    </w:pPr>
    <w:rPr>
      <w:rFonts w:ascii="Browallia New" w:eastAsia="Cordia New" w:hAnsi="Browallia New" w:cs="Browallia New"/>
      <w:b/>
      <w:bCs/>
      <w:sz w:val="28"/>
      <w:lang w:eastAsia="en-US"/>
    </w:rPr>
  </w:style>
  <w:style w:type="paragraph" w:customStyle="1" w:styleId="Body10">
    <w:name w:val="Body1"/>
    <w:basedOn w:val="a"/>
    <w:link w:val="Body1Char"/>
    <w:rsid w:val="000071BD"/>
    <w:pPr>
      <w:spacing w:after="120"/>
      <w:ind w:left="426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character" w:customStyle="1" w:styleId="Body1Char">
    <w:name w:val="Body1 Char"/>
    <w:basedOn w:val="a1"/>
    <w:link w:val="Body10"/>
    <w:rsid w:val="000071BD"/>
    <w:rPr>
      <w:rFonts w:ascii="Browallia New" w:eastAsia="Cordia New" w:hAnsi="Browallia New" w:cs="Browallia New"/>
      <w:sz w:val="28"/>
    </w:rPr>
  </w:style>
  <w:style w:type="paragraph" w:customStyle="1" w:styleId="Heading2">
    <w:name w:val="Heading2"/>
    <w:aliases w:val="หัวข้อรอง"/>
    <w:basedOn w:val="a"/>
    <w:rsid w:val="000071BD"/>
    <w:pPr>
      <w:numPr>
        <w:ilvl w:val="1"/>
        <w:numId w:val="18"/>
      </w:numPr>
      <w:spacing w:after="120"/>
      <w:jc w:val="thaiDistribute"/>
    </w:pPr>
    <w:rPr>
      <w:rFonts w:ascii="Browallia New" w:eastAsia="Cordia New" w:hAnsi="Browallia New" w:cs="Browallia New"/>
      <w:b/>
      <w:bCs/>
      <w:sz w:val="28"/>
      <w:lang w:eastAsia="en-US"/>
    </w:rPr>
  </w:style>
  <w:style w:type="paragraph" w:styleId="11">
    <w:name w:val="toc 1"/>
    <w:basedOn w:val="a"/>
    <w:next w:val="a"/>
    <w:autoRedefine/>
    <w:semiHidden/>
    <w:rsid w:val="000071BD"/>
    <w:pPr>
      <w:tabs>
        <w:tab w:val="left" w:pos="284"/>
        <w:tab w:val="left" w:pos="567"/>
        <w:tab w:val="right" w:leader="dot" w:pos="8647"/>
      </w:tabs>
      <w:spacing w:after="120"/>
      <w:ind w:left="993" w:hanging="709"/>
      <w:jc w:val="both"/>
    </w:pPr>
    <w:rPr>
      <w:rFonts w:ascii="Cordia New" w:eastAsia="Cordia New" w:hAnsi="Cordia New" w:cs="Cordia New"/>
      <w:b/>
      <w:bCs/>
      <w:noProof/>
      <w:color w:val="000000"/>
      <w:sz w:val="36"/>
      <w:szCs w:val="36"/>
      <w:lang w:eastAsia="en-US"/>
    </w:rPr>
  </w:style>
  <w:style w:type="paragraph" w:styleId="22">
    <w:name w:val="toc 2"/>
    <w:basedOn w:val="a"/>
    <w:next w:val="a"/>
    <w:autoRedefine/>
    <w:semiHidden/>
    <w:rsid w:val="000071BD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ascii="Cordia New" w:eastAsia="Cordia New" w:hAnsi="Cordia New" w:cs="Cordia New"/>
      <w:noProof/>
      <w:sz w:val="32"/>
      <w:szCs w:val="32"/>
      <w:lang w:eastAsia="en-US"/>
    </w:rPr>
  </w:style>
  <w:style w:type="paragraph" w:styleId="33">
    <w:name w:val="toc 3"/>
    <w:basedOn w:val="a"/>
    <w:next w:val="a"/>
    <w:autoRedefine/>
    <w:semiHidden/>
    <w:rsid w:val="000071BD"/>
    <w:pPr>
      <w:spacing w:after="120"/>
      <w:ind w:left="56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42">
    <w:name w:val="toc 4"/>
    <w:basedOn w:val="a"/>
    <w:next w:val="a"/>
    <w:autoRedefine/>
    <w:semiHidden/>
    <w:rsid w:val="000071BD"/>
    <w:pPr>
      <w:spacing w:after="120"/>
      <w:ind w:left="84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52">
    <w:name w:val="toc 5"/>
    <w:basedOn w:val="a"/>
    <w:next w:val="a"/>
    <w:autoRedefine/>
    <w:semiHidden/>
    <w:rsid w:val="000071BD"/>
    <w:pPr>
      <w:tabs>
        <w:tab w:val="right" w:leader="dot" w:pos="8647"/>
      </w:tabs>
      <w:spacing w:after="120"/>
      <w:ind w:left="993" w:right="447" w:hanging="426"/>
      <w:jc w:val="thaiDistribute"/>
    </w:pPr>
    <w:rPr>
      <w:rFonts w:ascii="Cordia New" w:eastAsia="Cordia New" w:hAnsi="Cordia New" w:cs="Cordia New"/>
      <w:noProof/>
      <w:sz w:val="32"/>
      <w:szCs w:val="32"/>
      <w:lang w:eastAsia="en-US"/>
    </w:rPr>
  </w:style>
  <w:style w:type="paragraph" w:styleId="61">
    <w:name w:val="toc 6"/>
    <w:basedOn w:val="a"/>
    <w:next w:val="a"/>
    <w:autoRedefine/>
    <w:semiHidden/>
    <w:rsid w:val="000071BD"/>
    <w:pPr>
      <w:spacing w:after="120"/>
      <w:ind w:left="140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71">
    <w:name w:val="toc 7"/>
    <w:basedOn w:val="a"/>
    <w:next w:val="a"/>
    <w:autoRedefine/>
    <w:semiHidden/>
    <w:rsid w:val="000071BD"/>
    <w:pPr>
      <w:spacing w:after="120"/>
      <w:ind w:left="168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81">
    <w:name w:val="toc 8"/>
    <w:basedOn w:val="a"/>
    <w:next w:val="a"/>
    <w:autoRedefine/>
    <w:semiHidden/>
    <w:rsid w:val="000071BD"/>
    <w:pPr>
      <w:spacing w:after="120"/>
      <w:ind w:left="196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styleId="91">
    <w:name w:val="toc 9"/>
    <w:basedOn w:val="a"/>
    <w:next w:val="a"/>
    <w:autoRedefine/>
    <w:semiHidden/>
    <w:rsid w:val="000071BD"/>
    <w:pPr>
      <w:spacing w:after="120"/>
      <w:ind w:left="2240"/>
      <w:jc w:val="thaiDistribute"/>
    </w:pPr>
    <w:rPr>
      <w:rFonts w:ascii="Browallia New" w:eastAsia="Cordia New" w:hAnsi="Browallia New" w:cs="Browallia New"/>
      <w:sz w:val="28"/>
      <w:lang w:eastAsia="en-US"/>
    </w:rPr>
  </w:style>
  <w:style w:type="paragraph" w:customStyle="1" w:styleId="TableText">
    <w:name w:val="TableText"/>
    <w:rsid w:val="000071BD"/>
    <w:pPr>
      <w:spacing w:after="0" w:line="240" w:lineRule="auto"/>
      <w:jc w:val="center"/>
    </w:pPr>
    <w:rPr>
      <w:rFonts w:ascii="BrowalliaUPC" w:eastAsia="Cordia New" w:hAnsi="BrowalliaUPC" w:cs="BrowalliaUPC"/>
      <w:sz w:val="28"/>
    </w:rPr>
  </w:style>
  <w:style w:type="paragraph" w:customStyle="1" w:styleId="TableName">
    <w:name w:val="TableName"/>
    <w:rsid w:val="000071BD"/>
    <w:pPr>
      <w:spacing w:before="60" w:after="0" w:line="240" w:lineRule="auto"/>
      <w:jc w:val="center"/>
    </w:pPr>
    <w:rPr>
      <w:rFonts w:ascii="BrowalliaUPC" w:eastAsia="Cordia New" w:hAnsi="BrowalliaUPC" w:cs="BrowalliaUPC"/>
      <w:sz w:val="28"/>
    </w:rPr>
  </w:style>
  <w:style w:type="paragraph" w:customStyle="1" w:styleId="PicName">
    <w:name w:val="PicName"/>
    <w:rsid w:val="000071BD"/>
    <w:pPr>
      <w:spacing w:before="60" w:after="120" w:line="240" w:lineRule="auto"/>
      <w:jc w:val="center"/>
    </w:pPr>
    <w:rPr>
      <w:rFonts w:ascii="BrowalliaUPC" w:eastAsia="Cordia New" w:hAnsi="BrowalliaUPC" w:cs="BrowalliaUPC"/>
      <w:sz w:val="28"/>
    </w:rPr>
  </w:style>
  <w:style w:type="paragraph" w:customStyle="1" w:styleId="Body20">
    <w:name w:val="Body2"/>
    <w:basedOn w:val="Body10"/>
    <w:rsid w:val="000071BD"/>
    <w:pPr>
      <w:ind w:left="851"/>
    </w:pPr>
  </w:style>
  <w:style w:type="paragraph" w:customStyle="1" w:styleId="body2">
    <w:name w:val="body 2"/>
    <w:basedOn w:val="a"/>
    <w:rsid w:val="000071BD"/>
    <w:pPr>
      <w:numPr>
        <w:numId w:val="19"/>
      </w:numPr>
      <w:tabs>
        <w:tab w:val="left" w:pos="1417"/>
      </w:tabs>
      <w:jc w:val="both"/>
    </w:pPr>
    <w:rPr>
      <w:rFonts w:ascii="Browallia New" w:eastAsia="Times New Roman" w:hAnsi="Browallia New" w:cs="Browallia New"/>
      <w:sz w:val="28"/>
      <w:lang w:eastAsia="en-US"/>
    </w:rPr>
  </w:style>
  <w:style w:type="paragraph" w:customStyle="1" w:styleId="body2c">
    <w:name w:val="body 2c"/>
    <w:basedOn w:val="body2"/>
    <w:rsid w:val="000071BD"/>
    <w:pPr>
      <w:tabs>
        <w:tab w:val="right" w:pos="5559"/>
        <w:tab w:val="left" w:pos="5886"/>
      </w:tabs>
    </w:pPr>
  </w:style>
  <w:style w:type="paragraph" w:customStyle="1" w:styleId="body11">
    <w:name w:val="body 1"/>
    <w:basedOn w:val="a"/>
    <w:link w:val="body1Char0"/>
    <w:rsid w:val="000071BD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  <w:sz w:val="28"/>
      <w:lang w:eastAsia="en-US"/>
    </w:rPr>
  </w:style>
  <w:style w:type="character" w:customStyle="1" w:styleId="body1Char0">
    <w:name w:val="body 1 Char"/>
    <w:basedOn w:val="a1"/>
    <w:link w:val="body11"/>
    <w:rsid w:val="000071BD"/>
    <w:rPr>
      <w:rFonts w:ascii="Browallia New" w:eastAsia="Times New Roman" w:hAnsi="Browallia New" w:cs="Browallia New"/>
      <w:sz w:val="28"/>
    </w:rPr>
  </w:style>
  <w:style w:type="paragraph" w:customStyle="1" w:styleId="Picture">
    <w:name w:val="Picture"/>
    <w:basedOn w:val="a"/>
    <w:link w:val="PictureChar"/>
    <w:rsid w:val="000071BD"/>
    <w:pPr>
      <w:jc w:val="center"/>
    </w:pPr>
    <w:rPr>
      <w:rFonts w:ascii="Browallia New" w:eastAsia="Times New Roman" w:hAnsi="Browallia New" w:cs="Browallia New"/>
      <w:sz w:val="28"/>
      <w:lang w:eastAsia="en-US"/>
    </w:rPr>
  </w:style>
  <w:style w:type="character" w:customStyle="1" w:styleId="PictureChar">
    <w:name w:val="Picture Char"/>
    <w:basedOn w:val="a1"/>
    <w:link w:val="Picture"/>
    <w:rsid w:val="000071BD"/>
    <w:rPr>
      <w:rFonts w:ascii="Browallia New" w:eastAsia="Times New Roman" w:hAnsi="Browallia New" w:cs="Browallia New"/>
      <w:sz w:val="28"/>
    </w:rPr>
  </w:style>
  <w:style w:type="paragraph" w:customStyle="1" w:styleId="Appendix">
    <w:name w:val="Appendix"/>
    <w:basedOn w:val="Picture"/>
    <w:link w:val="AppendixChar"/>
    <w:rsid w:val="000071BD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071BD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fc">
    <w:rsid w:val="000071BD"/>
  </w:style>
  <w:style w:type="character" w:styleId="afd">
    <w:name w:val="FollowedHyperlink"/>
    <w:basedOn w:val="a1"/>
    <w:uiPriority w:val="99"/>
    <w:semiHidden/>
    <w:unhideWhenUsed/>
    <w:rsid w:val="000071BD"/>
    <w:rPr>
      <w:color w:val="800080" w:themeColor="followedHyperlink"/>
      <w:u w:val="single"/>
    </w:rPr>
  </w:style>
  <w:style w:type="paragraph" w:styleId="afe">
    <w:name w:val="Body Text Indent"/>
    <w:basedOn w:val="a"/>
    <w:link w:val="aff"/>
    <w:rsid w:val="000071BD"/>
    <w:pPr>
      <w:ind w:firstLine="792"/>
    </w:pPr>
    <w:rPr>
      <w:rFonts w:ascii="CordiaUPC" w:eastAsia="Times New Roman" w:hAnsi="CordiaUPC" w:cs="CordiaUPC"/>
      <w:sz w:val="32"/>
      <w:szCs w:val="32"/>
      <w:lang w:eastAsia="en-US"/>
    </w:rPr>
  </w:style>
  <w:style w:type="character" w:customStyle="1" w:styleId="aff">
    <w:name w:val="การเยื้องเนื้อความ อักขระ"/>
    <w:basedOn w:val="a1"/>
    <w:link w:val="afe"/>
    <w:rsid w:val="000071BD"/>
    <w:rPr>
      <w:rFonts w:ascii="CordiaUPC" w:eastAsia="Times New Roman" w:hAnsi="CordiaUPC" w:cs="CordiaUPC"/>
      <w:sz w:val="32"/>
      <w:szCs w:val="32"/>
    </w:rPr>
  </w:style>
  <w:style w:type="paragraph" w:customStyle="1" w:styleId="43">
    <w:name w:val="ย่อหน้า4"/>
    <w:basedOn w:val="a"/>
    <w:rsid w:val="000071BD"/>
    <w:pPr>
      <w:ind w:firstLine="2160"/>
      <w:jc w:val="both"/>
    </w:pPr>
    <w:rPr>
      <w:rFonts w:ascii="Cordia New" w:eastAsia="Cordia New" w:hAnsi="Cordia New"/>
      <w:sz w:val="32"/>
      <w:szCs w:val="32"/>
      <w:lang w:eastAsia="en-US"/>
    </w:rPr>
  </w:style>
  <w:style w:type="paragraph" w:customStyle="1" w:styleId="Body1">
    <w:name w:val="Body 1"/>
    <w:basedOn w:val="a"/>
    <w:rsid w:val="000071BD"/>
    <w:pPr>
      <w:numPr>
        <w:ilvl w:val="2"/>
        <w:numId w:val="20"/>
      </w:numPr>
    </w:pPr>
    <w:rPr>
      <w:rFonts w:eastAsia="Times New Roman"/>
      <w:szCs w:val="24"/>
      <w:lang w:eastAsia="en-US"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071BD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aff0"/>
    <w:rsid w:val="000071BD"/>
    <w:pPr>
      <w:spacing w:before="120"/>
      <w:ind w:left="720"/>
      <w:jc w:val="center"/>
    </w:pPr>
    <w:rPr>
      <w:rFonts w:ascii="Cordia New" w:eastAsia="Times New Roman" w:hAnsi="Cordia New" w:cs="Cordia New"/>
      <w:b w:val="0"/>
      <w:bCs w:val="0"/>
      <w:sz w:val="28"/>
      <w:szCs w:val="28"/>
      <w:lang w:val="en-GB" w:eastAsia="en-GB" w:bidi="ar-SA"/>
    </w:rPr>
  </w:style>
  <w:style w:type="paragraph" w:styleId="aff0">
    <w:name w:val="caption"/>
    <w:basedOn w:val="a"/>
    <w:next w:val="a"/>
    <w:qFormat/>
    <w:rsid w:val="000071BD"/>
    <w:pPr>
      <w:spacing w:after="120"/>
      <w:jc w:val="thaiDistribute"/>
    </w:pPr>
    <w:rPr>
      <w:rFonts w:ascii="Browallia New" w:eastAsia="Cordia New" w:hAnsi="Browallia New" w:cs="Browallia New"/>
      <w:b/>
      <w:bCs/>
      <w:sz w:val="20"/>
      <w:szCs w:val="20"/>
      <w:lang w:eastAsia="en-US"/>
    </w:rPr>
  </w:style>
  <w:style w:type="paragraph" w:customStyle="1" w:styleId="StyleHeading1LatinCordiaNewComplexCordiaNew18ptR">
    <w:name w:val="Style Heading1 + (Latin) Cordia New (Complex) Cordia New 18 pt R..."/>
    <w:basedOn w:val="Heading1"/>
    <w:rsid w:val="000071BD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1">
    <w:name w:val="Style1"/>
    <w:basedOn w:val="2"/>
    <w:rsid w:val="000071BD"/>
    <w:pPr>
      <w:tabs>
        <w:tab w:val="num" w:pos="450"/>
      </w:tabs>
      <w:suppressAutoHyphens w:val="0"/>
      <w:spacing w:before="0"/>
      <w:ind w:left="360" w:hanging="360"/>
      <w:contextualSpacing w:val="0"/>
    </w:pPr>
    <w:rPr>
      <w:rFonts w:ascii="Cordia New" w:eastAsia="Times New Roman" w:hAnsi="Cordia New" w:cs="Cordia New"/>
      <w:kern w:val="0"/>
      <w:sz w:val="36"/>
      <w:szCs w:val="36"/>
      <w:lang w:eastAsia="en-US"/>
    </w:rPr>
  </w:style>
  <w:style w:type="paragraph" w:customStyle="1" w:styleId="Style2">
    <w:name w:val="Style2"/>
    <w:basedOn w:val="2"/>
    <w:rsid w:val="000071BD"/>
    <w:pPr>
      <w:tabs>
        <w:tab w:val="num" w:pos="360"/>
      </w:tabs>
      <w:suppressAutoHyphens w:val="0"/>
      <w:spacing w:before="0"/>
      <w:ind w:left="360" w:hanging="360"/>
      <w:contextualSpacing w:val="0"/>
    </w:pPr>
    <w:rPr>
      <w:rFonts w:ascii="Cordia New" w:eastAsia="Times New Roman" w:hAnsi="Cordia New" w:cs="Browallia New"/>
      <w:kern w:val="0"/>
      <w:sz w:val="36"/>
      <w:szCs w:val="32"/>
      <w:lang w:eastAsia="en-US"/>
    </w:rPr>
  </w:style>
  <w:style w:type="paragraph" w:customStyle="1" w:styleId="Style3">
    <w:name w:val="Style3"/>
    <w:basedOn w:val="2"/>
    <w:rsid w:val="000071BD"/>
    <w:pPr>
      <w:tabs>
        <w:tab w:val="num" w:pos="360"/>
      </w:tabs>
      <w:suppressAutoHyphens w:val="0"/>
      <w:spacing w:before="0"/>
      <w:ind w:left="360" w:hanging="360"/>
      <w:contextualSpacing w:val="0"/>
    </w:pPr>
    <w:rPr>
      <w:rFonts w:ascii="Cordia New" w:eastAsia="Times New Roman" w:hAnsi="Cordia New" w:cs="Cordia New"/>
      <w:kern w:val="0"/>
      <w:sz w:val="36"/>
      <w:szCs w:val="36"/>
      <w:lang w:eastAsia="en-US"/>
    </w:rPr>
  </w:style>
  <w:style w:type="paragraph" w:customStyle="1" w:styleId="Bullet">
    <w:name w:val="ย่อหน้าปกติ Bullet"/>
    <w:basedOn w:val="a"/>
    <w:rsid w:val="000071BD"/>
    <w:rPr>
      <w:rFonts w:eastAsia="Times New Roman"/>
      <w:lang w:eastAsia="en-US"/>
    </w:rPr>
  </w:style>
  <w:style w:type="paragraph" w:styleId="aff1">
    <w:name w:val="footnote text"/>
    <w:basedOn w:val="a"/>
    <w:link w:val="aff2"/>
    <w:rsid w:val="000071BD"/>
    <w:pPr>
      <w:spacing w:after="120"/>
      <w:jc w:val="thaiDistribute"/>
    </w:pPr>
    <w:rPr>
      <w:rFonts w:ascii="Browallia New" w:eastAsia="Cordia New" w:hAnsi="Browallia New"/>
      <w:sz w:val="20"/>
      <w:szCs w:val="23"/>
      <w:lang w:eastAsia="en-US"/>
    </w:rPr>
  </w:style>
  <w:style w:type="character" w:customStyle="1" w:styleId="aff2">
    <w:name w:val="ข้อความเชิงอรรถ อักขระ"/>
    <w:basedOn w:val="a1"/>
    <w:link w:val="aff1"/>
    <w:rsid w:val="000071BD"/>
    <w:rPr>
      <w:rFonts w:ascii="Browallia New" w:eastAsia="Cordia New" w:hAnsi="Browallia New" w:cs="Angsana New"/>
      <w:sz w:val="20"/>
      <w:szCs w:val="23"/>
    </w:rPr>
  </w:style>
  <w:style w:type="character" w:styleId="aff3">
    <w:name w:val="footnote reference"/>
    <w:basedOn w:val="a1"/>
    <w:rsid w:val="000071BD"/>
    <w:rPr>
      <w:sz w:val="32"/>
      <w:szCs w:val="32"/>
      <w:vertAlign w:val="superscript"/>
    </w:rPr>
  </w:style>
  <w:style w:type="paragraph" w:customStyle="1" w:styleId="12">
    <w:name w:val="รายการย่อหน้า1"/>
    <w:basedOn w:val="a"/>
    <w:qFormat/>
    <w:rsid w:val="000071BD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  <w:lang w:eastAsia="en-US"/>
    </w:rPr>
  </w:style>
  <w:style w:type="character" w:styleId="aff4">
    <w:name w:val="Hyperlink"/>
    <w:basedOn w:val="a1"/>
    <w:uiPriority w:val="99"/>
    <w:semiHidden/>
    <w:unhideWhenUsed/>
    <w:rsid w:val="00007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oleObject" Target="embeddings/oleObject9.bin"/><Relationship Id="rId47" Type="http://schemas.openxmlformats.org/officeDocument/2006/relationships/image" Target="media/image29.emf"/><Relationship Id="rId63" Type="http://schemas.openxmlformats.org/officeDocument/2006/relationships/image" Target="media/image37.wmf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4.bin"/><Relationship Id="rId89" Type="http://schemas.openxmlformats.org/officeDocument/2006/relationships/oleObject" Target="embeddings/oleObject39.bin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53" Type="http://schemas.openxmlformats.org/officeDocument/2006/relationships/image" Target="media/image32.wmf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5.bin"/><Relationship Id="rId7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footer" Target="footer1.xml"/><Relationship Id="rId22" Type="http://schemas.openxmlformats.org/officeDocument/2006/relationships/image" Target="media/image15.jpeg"/><Relationship Id="rId27" Type="http://schemas.openxmlformats.org/officeDocument/2006/relationships/image" Target="media/image19.wmf"/><Relationship Id="rId43" Type="http://schemas.openxmlformats.org/officeDocument/2006/relationships/image" Target="media/image27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0.wmf"/><Relationship Id="rId80" Type="http://schemas.openxmlformats.org/officeDocument/2006/relationships/oleObject" Target="embeddings/oleObject31.bin"/><Relationship Id="rId85" Type="http://schemas.openxmlformats.org/officeDocument/2006/relationships/oleObject" Target="embeddings/oleObject35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5.wmf"/><Relationship Id="rId67" Type="http://schemas.openxmlformats.org/officeDocument/2006/relationships/image" Target="media/image39.wmf"/><Relationship Id="rId20" Type="http://schemas.openxmlformats.org/officeDocument/2006/relationships/image" Target="media/image13.png"/><Relationship Id="rId41" Type="http://schemas.openxmlformats.org/officeDocument/2006/relationships/image" Target="media/image26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8.bin"/><Relationship Id="rId91" Type="http://schemas.openxmlformats.org/officeDocument/2006/relationships/oleObject" Target="embeddings/oleObject41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30.wmf"/><Relationship Id="rId57" Type="http://schemas.openxmlformats.org/officeDocument/2006/relationships/image" Target="media/image34.wmf"/><Relationship Id="rId10" Type="http://schemas.openxmlformats.org/officeDocument/2006/relationships/image" Target="media/image3.png"/><Relationship Id="rId31" Type="http://schemas.openxmlformats.org/officeDocument/2006/relationships/image" Target="media/image21.wmf"/><Relationship Id="rId44" Type="http://schemas.openxmlformats.org/officeDocument/2006/relationships/oleObject" Target="embeddings/oleObject10.bin"/><Relationship Id="rId52" Type="http://schemas.openxmlformats.org/officeDocument/2006/relationships/image" Target="media/image31.png"/><Relationship Id="rId60" Type="http://schemas.openxmlformats.org/officeDocument/2006/relationships/oleObject" Target="embeddings/oleObject18.bin"/><Relationship Id="rId65" Type="http://schemas.openxmlformats.org/officeDocument/2006/relationships/image" Target="media/image38.wmf"/><Relationship Id="rId73" Type="http://schemas.openxmlformats.org/officeDocument/2006/relationships/image" Target="media/image42.wmf"/><Relationship Id="rId78" Type="http://schemas.openxmlformats.org/officeDocument/2006/relationships/oleObject" Target="embeddings/oleObject29.bin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6.bin"/><Relationship Id="rId94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wm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3.wmf"/><Relationship Id="rId76" Type="http://schemas.openxmlformats.org/officeDocument/2006/relationships/oleObject" Target="embeddings/oleObject27.bin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8.bin"/><Relationship Id="rId45" Type="http://schemas.openxmlformats.org/officeDocument/2006/relationships/image" Target="media/image28.wmf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37.bin"/><Relationship Id="rId61" Type="http://schemas.openxmlformats.org/officeDocument/2006/relationships/image" Target="media/image36.wmf"/><Relationship Id="rId82" Type="http://schemas.openxmlformats.org/officeDocument/2006/relationships/image" Target="media/image43.wmf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56" Type="http://schemas.openxmlformats.org/officeDocument/2006/relationships/oleObject" Target="embeddings/oleObject16.bin"/><Relationship Id="rId77" Type="http://schemas.openxmlformats.org/officeDocument/2006/relationships/oleObject" Target="embeddings/oleObject28.bin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C04E6-EAB5-4C66-A968-FDD30C02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71</Pages>
  <Words>17307</Words>
  <Characters>98652</Characters>
  <Application>Microsoft Office Word</Application>
  <DocSecurity>0</DocSecurity>
  <Lines>822</Lines>
  <Paragraphs>231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Harit</dc:creator>
  <cp:lastModifiedBy>InfraP</cp:lastModifiedBy>
  <cp:revision>47</cp:revision>
  <cp:lastPrinted>2015-03-23T10:39:00Z</cp:lastPrinted>
  <dcterms:created xsi:type="dcterms:W3CDTF">2016-08-18T05:24:00Z</dcterms:created>
  <dcterms:modified xsi:type="dcterms:W3CDTF">2016-08-23T05:49:00Z</dcterms:modified>
</cp:coreProperties>
</file>